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102" w:rsidRDefault="00572102" w:rsidP="000A3F54">
      <w:pPr>
        <w:spacing w:line="480" w:lineRule="auto"/>
        <w:rPr>
          <w:sz w:val="36"/>
          <w:szCs w:val="36"/>
        </w:rPr>
      </w:pPr>
      <w:r w:rsidRPr="000A3F54">
        <w:rPr>
          <w:lang w:val="ru-RU"/>
        </w:rPr>
        <w:t xml:space="preserve">                              </w:t>
      </w:r>
      <w:r>
        <w:t xml:space="preserve">                         </w:t>
      </w:r>
      <w:r>
        <w:rPr>
          <w:sz w:val="36"/>
          <w:szCs w:val="36"/>
        </w:rPr>
        <w:t>С ТА Н О В И Щ Е</w:t>
      </w:r>
    </w:p>
    <w:p w:rsidR="00572102" w:rsidRDefault="00572102">
      <w:pPr>
        <w:rPr>
          <w:sz w:val="28"/>
          <w:szCs w:val="28"/>
        </w:rPr>
      </w:pPr>
      <w:r>
        <w:rPr>
          <w:sz w:val="36"/>
          <w:szCs w:val="36"/>
        </w:rPr>
        <w:t xml:space="preserve">   </w:t>
      </w:r>
      <w:r>
        <w:rPr>
          <w:sz w:val="28"/>
          <w:szCs w:val="28"/>
        </w:rPr>
        <w:t>От доцент БОНКА МИХАЙЛОВА ДИМИТРОВА , доктор</w:t>
      </w:r>
    </w:p>
    <w:p w:rsidR="00572102" w:rsidRDefault="00572102">
      <w:pPr>
        <w:rPr>
          <w:sz w:val="28"/>
          <w:szCs w:val="28"/>
        </w:rPr>
      </w:pPr>
      <w:r>
        <w:rPr>
          <w:sz w:val="28"/>
          <w:szCs w:val="28"/>
        </w:rPr>
        <w:t xml:space="preserve">   На дисертационен труд на тема „ВЛИЯНИЕ НА СПОРТНИТЕ ТАНЦИ</w:t>
      </w:r>
    </w:p>
    <w:p w:rsidR="00572102" w:rsidRDefault="00572102">
      <w:pPr>
        <w:rPr>
          <w:sz w:val="28"/>
          <w:szCs w:val="28"/>
        </w:rPr>
      </w:pPr>
      <w:r>
        <w:rPr>
          <w:sz w:val="28"/>
          <w:szCs w:val="28"/>
        </w:rPr>
        <w:t xml:space="preserve">   ВЪРХУ СУБЕКТИВНОТО УСЕЩАНЕ ЗА БЛАГОПОЛУЧИЕ” , за присъждане </w:t>
      </w:r>
    </w:p>
    <w:p w:rsidR="00572102" w:rsidRDefault="00572102">
      <w:pPr>
        <w:rPr>
          <w:sz w:val="28"/>
          <w:szCs w:val="28"/>
        </w:rPr>
      </w:pPr>
      <w:r>
        <w:rPr>
          <w:sz w:val="28"/>
          <w:szCs w:val="28"/>
        </w:rPr>
        <w:t xml:space="preserve">   на образователната и научна степен „доктор”на ИЛИЯНА ЯНОВСКА</w:t>
      </w:r>
    </w:p>
    <w:p w:rsidR="00572102" w:rsidRDefault="00572102">
      <w:pPr>
        <w:rPr>
          <w:sz w:val="28"/>
          <w:szCs w:val="28"/>
        </w:rPr>
      </w:pPr>
    </w:p>
    <w:p w:rsidR="00572102" w:rsidRDefault="00572102" w:rsidP="000A3F54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 xml:space="preserve"> Представеният дисертационен труд е на актуална тема.Танцът , а в случая спортните танци е необходимо да заемат място в живота на хората , да осмислят  тяхното свободно , лично време, да им носят отмора , удоволствие , да ги подготвят пълноценно за осъществяване на мечтите , желанията , стремежите им.Направеното проучване установява ролята на заниманията с танци в различни възрастови групи и субективното усещане за благополучие на занимаващите се , отъждествявано с щастието.</w:t>
      </w:r>
    </w:p>
    <w:p w:rsidR="00572102" w:rsidRPr="000A3F54" w:rsidRDefault="00572102" w:rsidP="000A3F54">
      <w:pPr>
        <w:spacing w:line="48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Докторантката характеризира понятието субективно усещане за благополучие,като предлага определение и разкрива структурата му. Анализира и различните подходи за изследването и оценяване на чувството на удовлетвореност в различни жизнени ситуации.Спира се подробно на три направления в личностния подход.Тя  анализира мнението на разглежданите автори и изразява и своето виждане в тази насока</w:t>
      </w:r>
    </w:p>
    <w:p w:rsidR="00572102" w:rsidRPr="000A3F54" w:rsidRDefault="00572102" w:rsidP="000A3F54">
      <w:pPr>
        <w:spacing w:line="48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Проведеното кроскултурно изследване е положителен приносен момент. Обхванати са в проучването 232 души от три държави на възраст от 7 до над 30 години.В предварителното изследване участват 113 студенти, в основния експеримент са обхванати 170 студенти ,за мотивация са тестирани 175 ученици и 78 студенти, така общият брой изследвани лица достига 612.Това е положителен атестат за разработката.</w:t>
      </w:r>
    </w:p>
    <w:p w:rsidR="00572102" w:rsidRDefault="00572102" w:rsidP="000A3F54">
      <w:pPr>
        <w:tabs>
          <w:tab w:val="left" w:pos="900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Докторантката ползва богат методически инструментариум.</w:t>
      </w:r>
    </w:p>
    <w:p w:rsidR="00572102" w:rsidRDefault="00572102" w:rsidP="000A3F54">
      <w:pPr>
        <w:tabs>
          <w:tab w:val="left" w:pos="900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Бих искала да отбележа някои приносни моменти в ползваната методика:</w:t>
      </w:r>
    </w:p>
    <w:p w:rsidR="00572102" w:rsidRDefault="00572102" w:rsidP="000A3F54">
      <w:pPr>
        <w:numPr>
          <w:ilvl w:val="0"/>
          <w:numId w:val="1"/>
        </w:numPr>
        <w:tabs>
          <w:tab w:val="left" w:pos="900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самостоятелно конструирана анкетна карта;</w:t>
      </w:r>
    </w:p>
    <w:p w:rsidR="00572102" w:rsidRDefault="00572102" w:rsidP="000A3F54">
      <w:pPr>
        <w:numPr>
          <w:ilvl w:val="0"/>
          <w:numId w:val="1"/>
        </w:numPr>
        <w:tabs>
          <w:tab w:val="left" w:pos="900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нова адаптация на тест за измерване удовлетвореност от живота</w:t>
      </w:r>
    </w:p>
    <w:p w:rsidR="00572102" w:rsidRDefault="00572102" w:rsidP="000A3F54">
      <w:pPr>
        <w:numPr>
          <w:ilvl w:val="0"/>
          <w:numId w:val="1"/>
        </w:numPr>
        <w:tabs>
          <w:tab w:val="left" w:pos="900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адаптация и на скала за изследване на позитивния афект;</w:t>
      </w:r>
    </w:p>
    <w:p w:rsidR="00572102" w:rsidRDefault="00572102" w:rsidP="000A3F54">
      <w:pPr>
        <w:tabs>
          <w:tab w:val="left" w:pos="900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В трета глава са анализирани резултатите от проведеното изследване в три различни континента ,в три държави с различна социо-културна среда , с различни традиции и нрави.Установени са връзките и зависимостите между различните мотиви за участие в заниманията със спортни танци , както и ефектите от тях по отношение на субективното усещане за благополучие на занимаващите се.</w:t>
      </w:r>
      <w:r w:rsidRPr="00FE1869">
        <w:rPr>
          <w:sz w:val="28"/>
          <w:szCs w:val="28"/>
        </w:rPr>
        <w:t xml:space="preserve"> </w:t>
      </w:r>
      <w:r>
        <w:rPr>
          <w:sz w:val="28"/>
          <w:szCs w:val="28"/>
        </w:rPr>
        <w:t>Богатият експериментален материал е обработен систематизиран и анализиран прецизно.Като по значими постижения считам:</w:t>
      </w:r>
    </w:p>
    <w:p w:rsidR="00572102" w:rsidRDefault="00572102" w:rsidP="000A3F54">
      <w:pPr>
        <w:numPr>
          <w:ilvl w:val="0"/>
          <w:numId w:val="1"/>
        </w:numPr>
        <w:tabs>
          <w:tab w:val="left" w:pos="900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осъщественото кроскултурно изследване и резултатите от него;</w:t>
      </w:r>
    </w:p>
    <w:p w:rsidR="00572102" w:rsidRDefault="00572102" w:rsidP="000A3F54">
      <w:pPr>
        <w:numPr>
          <w:ilvl w:val="0"/>
          <w:numId w:val="1"/>
        </w:numPr>
        <w:tabs>
          <w:tab w:val="left" w:pos="900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апробираните в практиката модифицирани тестове за удовлетвореност от живота и изследване на позитивния афект.</w:t>
      </w: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Илияна Яновска се е съобразила с всички направени и бележки в рецензията ми за вътрешната защита и е представила един добре  оформен и завършен труд.</w:t>
      </w: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заключение като оценявам научната и приложна стойност на дисертационния труд давам своя положителен вот и предлагам на научното жури да присъди на Илияна Яновска образователната и научна степен „доктор”.</w:t>
      </w: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14.05.2012 г.                                   Изготвил становището:......................  </w:t>
      </w: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/доц.Б.Димитрова/</w:t>
      </w:r>
    </w:p>
    <w:p w:rsidR="00572102" w:rsidRDefault="00572102" w:rsidP="000A3F54">
      <w:pPr>
        <w:tabs>
          <w:tab w:val="left" w:pos="900"/>
        </w:tabs>
        <w:spacing w:after="0" w:line="480" w:lineRule="auto"/>
        <w:ind w:left="360"/>
        <w:jc w:val="both"/>
        <w:rPr>
          <w:sz w:val="28"/>
          <w:szCs w:val="28"/>
        </w:rPr>
      </w:pPr>
    </w:p>
    <w:p w:rsidR="00572102" w:rsidRDefault="00572102" w:rsidP="000A3F54">
      <w:pPr>
        <w:spacing w:line="480" w:lineRule="auto"/>
        <w:rPr>
          <w:sz w:val="28"/>
          <w:szCs w:val="28"/>
        </w:rPr>
      </w:pPr>
    </w:p>
    <w:p w:rsidR="00572102" w:rsidRPr="00143C9E" w:rsidRDefault="00572102" w:rsidP="000A3F54">
      <w:pPr>
        <w:spacing w:line="480" w:lineRule="auto"/>
        <w:rPr>
          <w:sz w:val="28"/>
          <w:szCs w:val="28"/>
        </w:rPr>
      </w:pPr>
    </w:p>
    <w:p w:rsidR="00572102" w:rsidRPr="00B71078" w:rsidRDefault="00572102" w:rsidP="000A3F54">
      <w:pPr>
        <w:spacing w:line="480" w:lineRule="auto"/>
        <w:rPr>
          <w:sz w:val="36"/>
          <w:szCs w:val="36"/>
        </w:rPr>
      </w:pPr>
    </w:p>
    <w:sectPr w:rsidR="00572102" w:rsidRPr="00B71078" w:rsidSect="004D3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90FCC"/>
    <w:multiLevelType w:val="hybridMultilevel"/>
    <w:tmpl w:val="C33EC3B0"/>
    <w:lvl w:ilvl="0" w:tplc="C85621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078"/>
    <w:rsid w:val="0005169B"/>
    <w:rsid w:val="000876D1"/>
    <w:rsid w:val="000A3F54"/>
    <w:rsid w:val="00114C62"/>
    <w:rsid w:val="00143C9E"/>
    <w:rsid w:val="003D07F5"/>
    <w:rsid w:val="004902A2"/>
    <w:rsid w:val="004D302A"/>
    <w:rsid w:val="00572102"/>
    <w:rsid w:val="006151F6"/>
    <w:rsid w:val="00633EB5"/>
    <w:rsid w:val="00714A3D"/>
    <w:rsid w:val="00782AFC"/>
    <w:rsid w:val="007B2AD1"/>
    <w:rsid w:val="0094197A"/>
    <w:rsid w:val="00A90107"/>
    <w:rsid w:val="00B71078"/>
    <w:rsid w:val="00BC67AE"/>
    <w:rsid w:val="00C50BF7"/>
    <w:rsid w:val="00EB661D"/>
    <w:rsid w:val="00FB0840"/>
    <w:rsid w:val="00FE1869"/>
    <w:rsid w:val="00FF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02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465</Words>
  <Characters>2653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С ТА Н О В И Щ Е</dc:title>
  <dc:subject/>
  <dc:creator>БОНИ</dc:creator>
  <cp:keywords/>
  <dc:description/>
  <cp:lastModifiedBy>USER</cp:lastModifiedBy>
  <cp:revision>2</cp:revision>
  <dcterms:created xsi:type="dcterms:W3CDTF">2012-05-15T10:34:00Z</dcterms:created>
  <dcterms:modified xsi:type="dcterms:W3CDTF">2012-05-15T10:34:00Z</dcterms:modified>
</cp:coreProperties>
</file>