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25D8" w:rsidRPr="00D63101" w:rsidRDefault="000D25D8" w:rsidP="001766E9">
      <w:pPr>
        <w:pStyle w:val="BodyText2"/>
        <w:ind w:left="708"/>
        <w:jc w:val="both"/>
        <w:rPr>
          <w:b w:val="0"/>
          <w:sz w:val="24"/>
          <w:szCs w:val="24"/>
        </w:rPr>
      </w:pPr>
      <w:r w:rsidRPr="00D63101">
        <w:rPr>
          <w:noProof/>
          <w:sz w:val="24"/>
          <w:szCs w:val="24"/>
          <w:lang w:eastAsia="bg-BG"/>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92pt;height:75.75pt;visibility:visible">
            <v:imagedata r:id="rId7" o:title=""/>
          </v:shape>
        </w:pict>
      </w:r>
    </w:p>
    <w:p w:rsidR="000D25D8" w:rsidRPr="00D63101" w:rsidRDefault="000D25D8" w:rsidP="00E53385">
      <w:pPr>
        <w:pStyle w:val="BodyText2"/>
        <w:ind w:left="708"/>
        <w:jc w:val="both"/>
        <w:rPr>
          <w:sz w:val="24"/>
          <w:szCs w:val="24"/>
        </w:rPr>
      </w:pPr>
    </w:p>
    <w:p w:rsidR="000D25D8" w:rsidRPr="00D63101" w:rsidRDefault="000D25D8" w:rsidP="00E53385">
      <w:pPr>
        <w:suppressAutoHyphens/>
        <w:ind w:left="3394"/>
        <w:jc w:val="both"/>
        <w:rPr>
          <w:sz w:val="24"/>
          <w:szCs w:val="24"/>
          <w:lang w:eastAsia="ar-SA"/>
        </w:rPr>
      </w:pPr>
      <w:r w:rsidRPr="00D63101">
        <w:rPr>
          <w:sz w:val="24"/>
          <w:szCs w:val="24"/>
          <w:lang w:eastAsia="ar-SA"/>
        </w:rPr>
        <w:t>У Т В Ъ Р Ж Д А В А М  :</w:t>
      </w:r>
    </w:p>
    <w:p w:rsidR="000D25D8" w:rsidRPr="00D63101" w:rsidRDefault="000D25D8" w:rsidP="00E53385">
      <w:pPr>
        <w:suppressAutoHyphens/>
        <w:ind w:left="3394"/>
        <w:jc w:val="both"/>
        <w:rPr>
          <w:sz w:val="24"/>
          <w:szCs w:val="24"/>
          <w:lang w:eastAsia="ar-SA"/>
        </w:rPr>
      </w:pPr>
      <w:r w:rsidRPr="00D63101">
        <w:rPr>
          <w:sz w:val="24"/>
          <w:szCs w:val="24"/>
          <w:lang w:eastAsia="ar-SA"/>
        </w:rPr>
        <w:t>съгласно чл.101б (1) от ЗОП</w:t>
      </w:r>
    </w:p>
    <w:p w:rsidR="000D25D8" w:rsidRPr="00D63101" w:rsidRDefault="000D25D8" w:rsidP="00E53385">
      <w:pPr>
        <w:suppressAutoHyphens/>
        <w:ind w:left="3394"/>
        <w:jc w:val="both"/>
        <w:rPr>
          <w:sz w:val="24"/>
          <w:szCs w:val="24"/>
          <w:lang w:val="bg-BG" w:eastAsia="ar-SA"/>
        </w:rPr>
      </w:pPr>
    </w:p>
    <w:p w:rsidR="000D25D8" w:rsidRPr="00D63101" w:rsidRDefault="000D25D8" w:rsidP="001766E9">
      <w:pPr>
        <w:suppressAutoHyphens/>
        <w:ind w:left="6372"/>
        <w:jc w:val="both"/>
        <w:rPr>
          <w:sz w:val="24"/>
          <w:szCs w:val="24"/>
          <w:lang w:eastAsia="ar-SA"/>
        </w:rPr>
      </w:pPr>
      <w:r w:rsidRPr="00D63101">
        <w:rPr>
          <w:sz w:val="24"/>
          <w:szCs w:val="24"/>
          <w:lang w:eastAsia="ar-SA"/>
        </w:rPr>
        <w:t>РЕКТОР:</w:t>
      </w:r>
    </w:p>
    <w:p w:rsidR="000D25D8" w:rsidRPr="00D63101" w:rsidRDefault="000D25D8" w:rsidP="001766E9">
      <w:pPr>
        <w:suppressAutoHyphens/>
        <w:ind w:left="6372"/>
        <w:jc w:val="both"/>
        <w:rPr>
          <w:sz w:val="24"/>
          <w:szCs w:val="24"/>
          <w:lang w:eastAsia="ar-SA"/>
        </w:rPr>
      </w:pPr>
      <w:r w:rsidRPr="00D63101">
        <w:rPr>
          <w:sz w:val="24"/>
          <w:szCs w:val="24"/>
          <w:lang w:eastAsia="ar-SA"/>
        </w:rPr>
        <w:t>/</w:t>
      </w:r>
      <w:r w:rsidRPr="00D63101">
        <w:rPr>
          <w:sz w:val="24"/>
          <w:szCs w:val="24"/>
          <w:lang w:val="bg-BG" w:eastAsia="ar-SA"/>
        </w:rPr>
        <w:t>проф</w:t>
      </w:r>
      <w:r w:rsidRPr="00D63101">
        <w:rPr>
          <w:sz w:val="24"/>
          <w:szCs w:val="24"/>
          <w:lang w:eastAsia="ar-SA"/>
        </w:rPr>
        <w:t>.Пенчо Гешев - доктор/</w:t>
      </w:r>
    </w:p>
    <w:p w:rsidR="000D25D8" w:rsidRPr="00D63101" w:rsidRDefault="000D25D8" w:rsidP="001766E9">
      <w:pPr>
        <w:keepNext/>
        <w:tabs>
          <w:tab w:val="num" w:pos="0"/>
        </w:tabs>
        <w:suppressAutoHyphens/>
        <w:jc w:val="both"/>
        <w:outlineLvl w:val="0"/>
        <w:rPr>
          <w:b/>
          <w:sz w:val="24"/>
          <w:szCs w:val="24"/>
          <w:lang w:eastAsia="ar-SA"/>
        </w:rPr>
      </w:pPr>
    </w:p>
    <w:p w:rsidR="000D25D8" w:rsidRPr="00D63101" w:rsidRDefault="000D25D8" w:rsidP="006E4BB7">
      <w:pPr>
        <w:keepNext/>
        <w:tabs>
          <w:tab w:val="num" w:pos="0"/>
        </w:tabs>
        <w:suppressAutoHyphens/>
        <w:jc w:val="center"/>
        <w:outlineLvl w:val="0"/>
        <w:rPr>
          <w:b/>
          <w:sz w:val="24"/>
          <w:szCs w:val="24"/>
          <w:lang w:eastAsia="ar-SA"/>
        </w:rPr>
      </w:pPr>
      <w:r w:rsidRPr="00D63101">
        <w:rPr>
          <w:b/>
          <w:sz w:val="24"/>
          <w:szCs w:val="24"/>
          <w:lang w:eastAsia="ar-SA"/>
        </w:rPr>
        <w:t>Д О К У М Е Н Т А Ц И Я</w:t>
      </w:r>
    </w:p>
    <w:p w:rsidR="000D25D8" w:rsidRPr="00D63101" w:rsidRDefault="000D25D8" w:rsidP="001766E9">
      <w:pPr>
        <w:keepNext/>
        <w:tabs>
          <w:tab w:val="num" w:pos="0"/>
        </w:tabs>
        <w:suppressAutoHyphens/>
        <w:spacing w:after="120"/>
        <w:jc w:val="both"/>
        <w:outlineLvl w:val="0"/>
        <w:rPr>
          <w:b/>
          <w:sz w:val="24"/>
          <w:szCs w:val="24"/>
          <w:lang w:val="bg-BG" w:eastAsia="ar-SA"/>
        </w:rPr>
      </w:pPr>
      <w:r w:rsidRPr="00D63101">
        <w:rPr>
          <w:b/>
          <w:sz w:val="24"/>
          <w:szCs w:val="24"/>
          <w:lang w:eastAsia="ar-SA"/>
        </w:rPr>
        <w:t>за участие в процедура за възлагане на обществена поръчка чрез публична покана по реда на чл.</w:t>
      </w:r>
      <w:bookmarkStart w:id="0" w:name="to_paragraph_id6225820"/>
      <w:bookmarkEnd w:id="0"/>
      <w:r w:rsidRPr="00D63101">
        <w:rPr>
          <w:b/>
          <w:sz w:val="24"/>
          <w:szCs w:val="24"/>
          <w:lang w:eastAsia="ar-SA"/>
        </w:rPr>
        <w:t>101а, Глава осма "а" от ЗОП, от името на НСА „Васил Левски”</w:t>
      </w:r>
    </w:p>
    <w:p w:rsidR="000D25D8" w:rsidRPr="00D63101" w:rsidRDefault="000D25D8" w:rsidP="001766E9">
      <w:pPr>
        <w:jc w:val="both"/>
        <w:rPr>
          <w:b/>
          <w:sz w:val="24"/>
          <w:szCs w:val="24"/>
          <w:lang w:eastAsia="bg-BG"/>
        </w:rPr>
      </w:pPr>
      <w:r w:rsidRPr="00D63101">
        <w:rPr>
          <w:rStyle w:val="FontStyle17"/>
          <w:b/>
          <w:sz w:val="24"/>
          <w:szCs w:val="24"/>
        </w:rPr>
        <w:t xml:space="preserve">1. </w:t>
      </w:r>
      <w:r w:rsidRPr="00D63101">
        <w:rPr>
          <w:b/>
          <w:sz w:val="24"/>
          <w:szCs w:val="24"/>
          <w:lang w:eastAsia="bg-BG"/>
        </w:rPr>
        <w:t xml:space="preserve">Обект и предмет на поръчката. </w:t>
      </w:r>
      <w:r w:rsidRPr="00D63101">
        <w:rPr>
          <w:b/>
          <w:sz w:val="24"/>
          <w:szCs w:val="24"/>
          <w:lang w:val="bg-BG" w:eastAsia="bg-BG"/>
        </w:rPr>
        <w:t>Място на изпълнение.</w:t>
      </w:r>
      <w:r w:rsidRPr="00D63101">
        <w:rPr>
          <w:b/>
          <w:sz w:val="24"/>
          <w:szCs w:val="24"/>
          <w:lang w:eastAsia="bg-BG"/>
        </w:rPr>
        <w:t xml:space="preserve"> Лице за контакти и допълнителна информация. Техническа спецификация. Срок на изпълнение.</w:t>
      </w:r>
    </w:p>
    <w:p w:rsidR="000D25D8" w:rsidRPr="00D63101" w:rsidRDefault="000D25D8" w:rsidP="001766E9">
      <w:pPr>
        <w:jc w:val="both"/>
        <w:rPr>
          <w:rStyle w:val="FontStyle17"/>
          <w:sz w:val="24"/>
          <w:szCs w:val="24"/>
          <w:lang w:val="bg-BG"/>
        </w:rPr>
      </w:pPr>
      <w:r w:rsidRPr="00D63101">
        <w:rPr>
          <w:rStyle w:val="FontStyle17"/>
          <w:sz w:val="24"/>
          <w:szCs w:val="24"/>
        </w:rPr>
        <w:t xml:space="preserve">1.1. Обект на поръчката: </w:t>
      </w:r>
      <w:r w:rsidRPr="00D63101">
        <w:rPr>
          <w:sz w:val="24"/>
          <w:szCs w:val="24"/>
        </w:rPr>
        <w:t xml:space="preserve">Доставка на стоки, по чл.3, ал.1, т.1 </w:t>
      </w:r>
      <w:r w:rsidRPr="00D63101">
        <w:rPr>
          <w:rStyle w:val="FontStyle17"/>
          <w:sz w:val="24"/>
          <w:szCs w:val="24"/>
        </w:rPr>
        <w:t xml:space="preserve">от ЗОП с основен код </w:t>
      </w:r>
      <w:r w:rsidRPr="00D63101">
        <w:rPr>
          <w:rStyle w:val="FontStyle17"/>
          <w:sz w:val="24"/>
          <w:szCs w:val="24"/>
          <w:lang w:val="bg-BG"/>
        </w:rPr>
        <w:t>съгласно общия терминологичен речник</w:t>
      </w:r>
      <w:r w:rsidRPr="00D63101">
        <w:rPr>
          <w:rStyle w:val="FontStyle17"/>
          <w:sz w:val="24"/>
          <w:szCs w:val="24"/>
        </w:rPr>
        <w:t xml:space="preserve"> CPV </w:t>
      </w:r>
      <w:r w:rsidRPr="00D63101">
        <w:rPr>
          <w:rStyle w:val="FontStyle17"/>
          <w:sz w:val="24"/>
          <w:szCs w:val="24"/>
          <w:lang w:val="bg-BG"/>
        </w:rPr>
        <w:t>31000000 „Електрически машини, уреди, оборудване и консумативи. Осветление“ и допълващ код</w:t>
      </w:r>
      <w:r w:rsidRPr="00D63101">
        <w:rPr>
          <w:rStyle w:val="FontStyle17"/>
          <w:sz w:val="24"/>
          <w:szCs w:val="24"/>
        </w:rPr>
        <w:t xml:space="preserve"> CPV </w:t>
      </w:r>
      <w:r w:rsidRPr="00D63101">
        <w:rPr>
          <w:rStyle w:val="FontStyle17"/>
          <w:sz w:val="24"/>
          <w:szCs w:val="24"/>
          <w:lang w:val="bg-BG"/>
        </w:rPr>
        <w:t>453110000</w:t>
      </w:r>
      <w:r w:rsidRPr="00D63101">
        <w:rPr>
          <w:rStyle w:val="FontStyle17"/>
          <w:sz w:val="24"/>
          <w:szCs w:val="24"/>
        </w:rPr>
        <w:t xml:space="preserve"> </w:t>
      </w:r>
      <w:r w:rsidRPr="00D63101">
        <w:rPr>
          <w:rStyle w:val="FontStyle17"/>
          <w:sz w:val="24"/>
          <w:szCs w:val="24"/>
          <w:lang w:val="bg-BG"/>
        </w:rPr>
        <w:t>“Работи по изтегляне на кабели за електрически инсталации и по свързване на електрически инсталации“.</w:t>
      </w:r>
    </w:p>
    <w:p w:rsidR="000D25D8" w:rsidRPr="00D63101" w:rsidRDefault="000D25D8" w:rsidP="001766E9">
      <w:pPr>
        <w:jc w:val="both"/>
        <w:rPr>
          <w:b/>
          <w:sz w:val="24"/>
          <w:szCs w:val="24"/>
          <w:lang w:val="bg-BG"/>
        </w:rPr>
      </w:pPr>
      <w:r w:rsidRPr="00D63101">
        <w:rPr>
          <w:rStyle w:val="FontStyle17"/>
          <w:sz w:val="24"/>
          <w:szCs w:val="24"/>
        </w:rPr>
        <w:t xml:space="preserve">1.2. Предмет на поръчката: </w:t>
      </w:r>
      <w:r w:rsidRPr="00D63101">
        <w:rPr>
          <w:b/>
          <w:sz w:val="24"/>
          <w:szCs w:val="24"/>
          <w:lang w:val="bg-BG" w:eastAsia="bg-BG"/>
        </w:rPr>
        <w:t>Доставка на електро-материали и елементи за електрическа инсталация; монтаж.</w:t>
      </w:r>
    </w:p>
    <w:p w:rsidR="000D25D8" w:rsidRPr="00D63101" w:rsidRDefault="000D25D8" w:rsidP="001766E9">
      <w:pPr>
        <w:jc w:val="both"/>
        <w:rPr>
          <w:rStyle w:val="FontStyle17"/>
          <w:sz w:val="24"/>
          <w:szCs w:val="24"/>
          <w:lang w:val="bg-BG"/>
        </w:rPr>
      </w:pPr>
      <w:r w:rsidRPr="00D63101">
        <w:rPr>
          <w:rStyle w:val="FontStyle17"/>
          <w:sz w:val="24"/>
          <w:szCs w:val="24"/>
        </w:rPr>
        <w:t xml:space="preserve">1.3. </w:t>
      </w:r>
      <w:r w:rsidRPr="00D63101">
        <w:rPr>
          <w:rStyle w:val="FontStyle17"/>
          <w:sz w:val="24"/>
          <w:szCs w:val="24"/>
          <w:lang w:val="bg-BG"/>
        </w:rPr>
        <w:t>Място на изпълнение</w:t>
      </w:r>
      <w:r w:rsidRPr="00D63101">
        <w:rPr>
          <w:rStyle w:val="FontStyle17"/>
          <w:sz w:val="24"/>
          <w:szCs w:val="24"/>
        </w:rPr>
        <w:t>:</w:t>
      </w:r>
      <w:r w:rsidRPr="00D63101">
        <w:rPr>
          <w:sz w:val="24"/>
          <w:szCs w:val="24"/>
        </w:rPr>
        <w:t xml:space="preserve"> “Учебен център на катедра „Теория на спорта” – сектор”Статистика” в НСА „Васил Левски“, Блок  70; етаж 5, гр.София”</w:t>
      </w:r>
    </w:p>
    <w:p w:rsidR="000D25D8" w:rsidRPr="00D63101" w:rsidRDefault="000D25D8" w:rsidP="001766E9">
      <w:pPr>
        <w:jc w:val="both"/>
        <w:rPr>
          <w:sz w:val="24"/>
          <w:szCs w:val="24"/>
          <w:lang w:val="bg-BG" w:eastAsia="bg-BG"/>
        </w:rPr>
      </w:pPr>
      <w:r w:rsidRPr="00D63101">
        <w:rPr>
          <w:rStyle w:val="FontStyle17"/>
          <w:sz w:val="24"/>
          <w:szCs w:val="24"/>
          <w:lang w:eastAsia="ar-SA"/>
        </w:rPr>
        <w:t xml:space="preserve">1.4. </w:t>
      </w:r>
      <w:r w:rsidRPr="00D63101">
        <w:rPr>
          <w:rStyle w:val="FontStyle17"/>
          <w:sz w:val="24"/>
          <w:szCs w:val="24"/>
        </w:rPr>
        <w:t>Лиц</w:t>
      </w:r>
      <w:r w:rsidRPr="00D63101">
        <w:rPr>
          <w:rStyle w:val="FontStyle17"/>
          <w:sz w:val="24"/>
          <w:szCs w:val="24"/>
          <w:lang w:val="bg-BG"/>
        </w:rPr>
        <w:t>а</w:t>
      </w:r>
      <w:r w:rsidRPr="00D63101">
        <w:rPr>
          <w:rStyle w:val="FontStyle17"/>
          <w:sz w:val="24"/>
          <w:szCs w:val="24"/>
        </w:rPr>
        <w:t xml:space="preserve"> за контакти и допълнителна информация: </w:t>
      </w:r>
      <w:r w:rsidRPr="00D63101">
        <w:rPr>
          <w:rStyle w:val="FontStyle17"/>
          <w:sz w:val="24"/>
          <w:szCs w:val="24"/>
          <w:lang w:val="bg-BG"/>
        </w:rPr>
        <w:t>инж. Ивайло Филипов,  инж.Райничка Стоименова</w:t>
      </w:r>
      <w:r w:rsidRPr="00D63101">
        <w:rPr>
          <w:sz w:val="24"/>
          <w:szCs w:val="24"/>
          <w:lang w:eastAsia="bg-BG"/>
        </w:rPr>
        <w:t>, Тел.: 02 4014380,</w:t>
      </w:r>
      <w:r w:rsidRPr="00D63101">
        <w:rPr>
          <w:sz w:val="24"/>
          <w:szCs w:val="24"/>
          <w:lang w:val="bg-BG" w:eastAsia="bg-BG"/>
        </w:rPr>
        <w:t xml:space="preserve"> </w:t>
      </w:r>
      <w:r w:rsidRPr="00D63101">
        <w:rPr>
          <w:sz w:val="24"/>
          <w:szCs w:val="24"/>
          <w:lang w:eastAsia="bg-BG"/>
        </w:rPr>
        <w:t xml:space="preserve">E-mail: </w:t>
      </w:r>
      <w:hyperlink r:id="rId8" w:history="1">
        <w:r w:rsidRPr="00D63101">
          <w:rPr>
            <w:rStyle w:val="Hyperlink"/>
            <w:color w:val="auto"/>
            <w:sz w:val="24"/>
            <w:szCs w:val="24"/>
            <w:lang w:eastAsia="bg-BG"/>
          </w:rPr>
          <w:t>nsa.filipov@gmail.com</w:t>
        </w:r>
      </w:hyperlink>
      <w:r w:rsidRPr="00D63101">
        <w:rPr>
          <w:lang w:val="bg-BG"/>
        </w:rPr>
        <w:t xml:space="preserve"> </w:t>
      </w:r>
      <w:r w:rsidRPr="00D63101">
        <w:rPr>
          <w:sz w:val="24"/>
          <w:szCs w:val="24"/>
          <w:lang w:eastAsia="bg-BG"/>
        </w:rPr>
        <w:t>София Студентски град, Ректорат Стая №408</w:t>
      </w:r>
      <w:r w:rsidRPr="00D63101">
        <w:rPr>
          <w:sz w:val="24"/>
          <w:szCs w:val="24"/>
          <w:lang w:val="bg-BG" w:eastAsia="bg-BG"/>
        </w:rPr>
        <w:t>.</w:t>
      </w:r>
    </w:p>
    <w:p w:rsidR="000D25D8" w:rsidRPr="00D63101" w:rsidRDefault="000D25D8" w:rsidP="001766E9">
      <w:pPr>
        <w:jc w:val="both"/>
        <w:rPr>
          <w:b/>
          <w:sz w:val="24"/>
          <w:szCs w:val="24"/>
          <w:lang w:val="bg-BG"/>
        </w:rPr>
      </w:pPr>
      <w:r w:rsidRPr="00D63101">
        <w:rPr>
          <w:b/>
          <w:sz w:val="24"/>
          <w:szCs w:val="24"/>
          <w:lang w:val="bg-BG"/>
        </w:rPr>
        <w:t>1.5. Технически спецификации.</w:t>
      </w:r>
    </w:p>
    <w:p w:rsidR="000D25D8" w:rsidRPr="00D63101" w:rsidRDefault="000D25D8" w:rsidP="001766E9">
      <w:pPr>
        <w:jc w:val="both"/>
        <w:rPr>
          <w:sz w:val="24"/>
          <w:szCs w:val="24"/>
          <w:lang w:val="bg-BG"/>
        </w:rPr>
      </w:pPr>
      <w:r w:rsidRPr="00D63101">
        <w:rPr>
          <w:sz w:val="24"/>
          <w:szCs w:val="24"/>
        </w:rPr>
        <w:t xml:space="preserve">1.5.1. Публичната покана </w:t>
      </w:r>
      <w:r w:rsidRPr="00D63101">
        <w:rPr>
          <w:rStyle w:val="FontStyle17"/>
          <w:sz w:val="24"/>
          <w:szCs w:val="24"/>
        </w:rPr>
        <w:t xml:space="preserve">е за </w:t>
      </w:r>
      <w:r w:rsidRPr="00D63101">
        <w:rPr>
          <w:b/>
          <w:sz w:val="24"/>
          <w:szCs w:val="24"/>
          <w:lang w:val="bg-BG" w:eastAsia="bg-BG"/>
        </w:rPr>
        <w:t>доставка на електро-материали и елементи</w:t>
      </w:r>
      <w:r w:rsidRPr="00D63101">
        <w:rPr>
          <w:b/>
          <w:sz w:val="24"/>
          <w:szCs w:val="24"/>
          <w:lang w:eastAsia="bg-BG"/>
        </w:rPr>
        <w:t xml:space="preserve"> </w:t>
      </w:r>
      <w:r w:rsidRPr="00D63101">
        <w:rPr>
          <w:b/>
          <w:sz w:val="24"/>
          <w:szCs w:val="24"/>
          <w:lang w:val="bg-BG" w:eastAsia="bg-BG"/>
        </w:rPr>
        <w:t xml:space="preserve"> за</w:t>
      </w:r>
      <w:r w:rsidRPr="00D63101">
        <w:rPr>
          <w:b/>
          <w:sz w:val="24"/>
          <w:szCs w:val="24"/>
          <w:lang w:eastAsia="bg-BG"/>
        </w:rPr>
        <w:t xml:space="preserve"> </w:t>
      </w:r>
      <w:r w:rsidRPr="00D63101">
        <w:rPr>
          <w:b/>
          <w:sz w:val="24"/>
          <w:szCs w:val="24"/>
          <w:lang w:val="bg-BG" w:eastAsia="bg-BG"/>
        </w:rPr>
        <w:t xml:space="preserve">силова, слаботокова и осветителни  електрическа инсталация и монтажът им, в </w:t>
      </w:r>
      <w:r w:rsidRPr="00D63101">
        <w:rPr>
          <w:rStyle w:val="FontStyle17"/>
          <w:sz w:val="24"/>
          <w:szCs w:val="24"/>
          <w:lang w:val="bg-BG"/>
        </w:rPr>
        <w:t>у</w:t>
      </w:r>
      <w:r w:rsidRPr="00D63101">
        <w:rPr>
          <w:sz w:val="24"/>
          <w:szCs w:val="24"/>
        </w:rPr>
        <w:t>чебен център на катедра „Теория на спорта” – сектор”Статистика” в НСА „Васил Левски“, Блок  70; етаж 5, гр.София”</w:t>
      </w:r>
      <w:r w:rsidRPr="00D63101">
        <w:rPr>
          <w:sz w:val="24"/>
          <w:szCs w:val="24"/>
          <w:lang w:val="bg-BG"/>
        </w:rPr>
        <w:t>, в съответствие на изготвен Инвестиционен проект за обекта.</w:t>
      </w:r>
    </w:p>
    <w:p w:rsidR="000D25D8" w:rsidRPr="00D63101" w:rsidRDefault="000D25D8" w:rsidP="001766E9">
      <w:pPr>
        <w:pStyle w:val="NormalWeb"/>
        <w:spacing w:before="0" w:beforeAutospacing="0" w:after="0" w:afterAutospacing="0"/>
        <w:jc w:val="both"/>
      </w:pPr>
      <w:r w:rsidRPr="00D63101">
        <w:t>1.5.2. Видовете електроматериали, предмет на обществената поръчка, тяхното количество и техническите спецификации са дадени</w:t>
      </w:r>
      <w:r w:rsidRPr="00D63101">
        <w:rPr>
          <w:lang w:val="en-US"/>
        </w:rPr>
        <w:t xml:space="preserve"> </w:t>
      </w:r>
      <w:r w:rsidRPr="00D63101">
        <w:t>в приложената към настоящата документация Ценова оферта.</w:t>
      </w:r>
    </w:p>
    <w:p w:rsidR="000D25D8" w:rsidRPr="00D63101" w:rsidRDefault="000D25D8" w:rsidP="001766E9">
      <w:pPr>
        <w:pStyle w:val="NormalWeb"/>
        <w:spacing w:before="0" w:beforeAutospacing="0" w:after="0" w:afterAutospacing="0"/>
        <w:jc w:val="both"/>
      </w:pPr>
      <w:r w:rsidRPr="00D63101">
        <w:t>1.5.3. В цената на офертата влиза и монтажа на електромататериалите и оборудването.</w:t>
      </w:r>
    </w:p>
    <w:p w:rsidR="000D25D8" w:rsidRPr="00D63101" w:rsidRDefault="000D25D8" w:rsidP="001766E9">
      <w:pPr>
        <w:spacing w:after="120"/>
        <w:jc w:val="both"/>
        <w:rPr>
          <w:sz w:val="24"/>
          <w:szCs w:val="24"/>
          <w:lang w:val="bg-BG"/>
        </w:rPr>
      </w:pPr>
      <w:r w:rsidRPr="00D63101">
        <w:rPr>
          <w:sz w:val="24"/>
          <w:szCs w:val="24"/>
          <w:lang w:val="bg-BG"/>
        </w:rPr>
        <w:t>1.6. Срокът за изпълнение на поръчката е по предложение на Участника, но не по-дълъг от 20 (двадесет) календарни дни, считано от датата на извеждане на договора в деловодството на Национална спортна академия „Васил Левски”</w:t>
      </w:r>
    </w:p>
    <w:p w:rsidR="000D25D8" w:rsidRPr="00D63101" w:rsidRDefault="000D25D8" w:rsidP="001766E9">
      <w:pPr>
        <w:jc w:val="both"/>
        <w:rPr>
          <w:rStyle w:val="FontStyle17"/>
          <w:b/>
          <w:sz w:val="24"/>
          <w:szCs w:val="24"/>
        </w:rPr>
      </w:pPr>
      <w:r w:rsidRPr="00D63101">
        <w:rPr>
          <w:rStyle w:val="FontStyle17"/>
          <w:b/>
          <w:sz w:val="24"/>
          <w:szCs w:val="24"/>
          <w:lang w:val="bg-BG"/>
        </w:rPr>
        <w:t xml:space="preserve">2. </w:t>
      </w:r>
      <w:r w:rsidRPr="00D63101">
        <w:rPr>
          <w:rStyle w:val="FontStyle17"/>
          <w:b/>
          <w:sz w:val="24"/>
          <w:szCs w:val="24"/>
        </w:rPr>
        <w:t>Изисквания към участниците за представяне на ценовата оферта, техническото предложение и проектодоговора.</w:t>
      </w:r>
    </w:p>
    <w:p w:rsidR="000D25D8" w:rsidRPr="00D63101" w:rsidRDefault="000D25D8" w:rsidP="001766E9">
      <w:pPr>
        <w:pStyle w:val="Style11"/>
        <w:spacing w:line="240" w:lineRule="auto"/>
        <w:ind w:firstLine="0"/>
        <w:rPr>
          <w:lang w:eastAsia="ar-SA"/>
        </w:rPr>
      </w:pPr>
      <w:r w:rsidRPr="00D63101">
        <w:rPr>
          <w:lang w:eastAsia="ar-SA"/>
        </w:rPr>
        <w:t>2</w:t>
      </w:r>
      <w:r w:rsidRPr="00D63101">
        <w:rPr>
          <w:lang w:val="en-US" w:eastAsia="ar-SA"/>
        </w:rPr>
        <w:t>.1. Техническо</w:t>
      </w:r>
      <w:r w:rsidRPr="00D63101">
        <w:rPr>
          <w:lang w:eastAsia="ar-SA"/>
        </w:rPr>
        <w:t>то</w:t>
      </w:r>
      <w:r w:rsidRPr="00D63101">
        <w:rPr>
          <w:lang w:val="en-US" w:eastAsia="ar-SA"/>
        </w:rPr>
        <w:t xml:space="preserve"> предложение за изпълнение на поръчката</w:t>
      </w:r>
      <w:r w:rsidRPr="00D63101">
        <w:rPr>
          <w:lang w:eastAsia="ar-SA"/>
        </w:rPr>
        <w:t xml:space="preserve"> на у</w:t>
      </w:r>
      <w:r w:rsidRPr="00D63101">
        <w:rPr>
          <w:lang w:val="en-US" w:eastAsia="ar-SA"/>
        </w:rPr>
        <w:t>частниците да съдържа:</w:t>
      </w:r>
      <w:r w:rsidRPr="00D63101">
        <w:rPr>
          <w:lang w:eastAsia="ar-SA"/>
        </w:rPr>
        <w:t xml:space="preserve"> </w:t>
      </w:r>
      <w:r w:rsidRPr="00D63101">
        <w:rPr>
          <w:lang w:val="en-US" w:eastAsia="ar-SA"/>
        </w:rPr>
        <w:t>а)</w:t>
      </w:r>
      <w:r w:rsidRPr="00D63101">
        <w:rPr>
          <w:lang w:eastAsia="ar-SA"/>
        </w:rPr>
        <w:t xml:space="preserve"> </w:t>
      </w:r>
      <w:r w:rsidRPr="00D63101">
        <w:rPr>
          <w:lang w:val="en-US" w:eastAsia="ar-SA"/>
        </w:rPr>
        <w:t>предлагани материали; б)</w:t>
      </w:r>
      <w:r w:rsidRPr="00D63101">
        <w:rPr>
          <w:lang w:eastAsia="ar-SA"/>
        </w:rPr>
        <w:t xml:space="preserve"> </w:t>
      </w:r>
      <w:r w:rsidRPr="00D63101">
        <w:rPr>
          <w:lang w:val="en-US" w:eastAsia="ar-SA"/>
        </w:rPr>
        <w:t xml:space="preserve">организация </w:t>
      </w:r>
      <w:r w:rsidRPr="00D63101">
        <w:rPr>
          <w:lang w:eastAsia="ar-SA"/>
        </w:rPr>
        <w:t xml:space="preserve">и срокове </w:t>
      </w:r>
      <w:r w:rsidRPr="00D63101">
        <w:rPr>
          <w:lang w:val="en-US" w:eastAsia="ar-SA"/>
        </w:rPr>
        <w:t xml:space="preserve">на </w:t>
      </w:r>
      <w:r w:rsidRPr="00D63101">
        <w:rPr>
          <w:lang w:eastAsia="ar-SA"/>
        </w:rPr>
        <w:t xml:space="preserve">доставката и монтажа им; </w:t>
      </w:r>
    </w:p>
    <w:p w:rsidR="000D25D8" w:rsidRPr="00D63101" w:rsidRDefault="000D25D8" w:rsidP="001766E9">
      <w:pPr>
        <w:pStyle w:val="Style11"/>
        <w:widowControl/>
        <w:ind w:firstLine="0"/>
        <w:rPr>
          <w:lang w:val="en-US" w:eastAsia="ar-SA"/>
        </w:rPr>
      </w:pPr>
      <w:r w:rsidRPr="00D63101">
        <w:rPr>
          <w:lang w:eastAsia="ar-SA"/>
        </w:rPr>
        <w:t>2</w:t>
      </w:r>
      <w:r w:rsidRPr="00D63101">
        <w:rPr>
          <w:lang w:val="en-US" w:eastAsia="ar-SA"/>
        </w:rPr>
        <w:t>.2. В ценовата оферта се посочва единична цена в лева с включен</w:t>
      </w:r>
      <w:r w:rsidRPr="00D63101">
        <w:rPr>
          <w:lang w:eastAsia="ar-SA"/>
        </w:rPr>
        <w:t xml:space="preserve"> </w:t>
      </w:r>
      <w:r w:rsidRPr="00D63101">
        <w:rPr>
          <w:lang w:val="en-US" w:eastAsia="ar-SA"/>
        </w:rPr>
        <w:t>ДДС за всяка позиция и крайна обща</w:t>
      </w:r>
      <w:r w:rsidRPr="00D63101">
        <w:rPr>
          <w:lang w:eastAsia="ar-SA"/>
        </w:rPr>
        <w:t xml:space="preserve"> </w:t>
      </w:r>
      <w:r w:rsidRPr="00D63101">
        <w:rPr>
          <w:lang w:val="en-US" w:eastAsia="ar-SA"/>
        </w:rPr>
        <w:t>цена в лева с включен ДДС, която е сбор от цените на всички позиции.</w:t>
      </w:r>
      <w:r w:rsidRPr="00D63101">
        <w:rPr>
          <w:lang w:eastAsia="ar-SA"/>
        </w:rPr>
        <w:t xml:space="preserve"> </w:t>
      </w:r>
      <w:r w:rsidRPr="00D63101">
        <w:rPr>
          <w:lang w:val="en-US" w:eastAsia="ar-SA"/>
        </w:rPr>
        <w:t>Ценовата</w:t>
      </w:r>
      <w:r w:rsidRPr="00D63101">
        <w:rPr>
          <w:lang w:eastAsia="ar-SA"/>
        </w:rPr>
        <w:t xml:space="preserve"> </w:t>
      </w:r>
      <w:r w:rsidRPr="00D63101">
        <w:rPr>
          <w:lang w:val="en-US" w:eastAsia="ar-SA"/>
        </w:rPr>
        <w:t xml:space="preserve">оферта и техническото предложение (по образец) следва да </w:t>
      </w:r>
      <w:r w:rsidRPr="00D63101">
        <w:rPr>
          <w:lang w:eastAsia="ar-SA"/>
        </w:rPr>
        <w:t>са</w:t>
      </w:r>
      <w:r w:rsidRPr="00D63101">
        <w:rPr>
          <w:lang w:val="en-US" w:eastAsia="ar-SA"/>
        </w:rPr>
        <w:t xml:space="preserve"> подписан</w:t>
      </w:r>
      <w:r w:rsidRPr="00D63101">
        <w:rPr>
          <w:lang w:eastAsia="ar-SA"/>
        </w:rPr>
        <w:t>и</w:t>
      </w:r>
      <w:r w:rsidRPr="00D63101">
        <w:rPr>
          <w:lang w:val="en-US" w:eastAsia="ar-SA"/>
        </w:rPr>
        <w:t xml:space="preserve"> и подпечатан</w:t>
      </w:r>
      <w:r w:rsidRPr="00D63101">
        <w:rPr>
          <w:lang w:eastAsia="ar-SA"/>
        </w:rPr>
        <w:t>и</w:t>
      </w:r>
      <w:r w:rsidRPr="00D63101">
        <w:rPr>
          <w:lang w:val="en-US" w:eastAsia="ar-SA"/>
        </w:rPr>
        <w:t xml:space="preserve"> от представляващия участника.</w:t>
      </w:r>
    </w:p>
    <w:p w:rsidR="000D25D8" w:rsidRPr="00D63101" w:rsidRDefault="000D25D8" w:rsidP="001766E9">
      <w:pPr>
        <w:pStyle w:val="Style11"/>
        <w:widowControl/>
        <w:spacing w:line="240" w:lineRule="auto"/>
        <w:ind w:firstLine="0"/>
        <w:rPr>
          <w:lang w:val="en-US" w:eastAsia="ar-SA"/>
        </w:rPr>
      </w:pPr>
      <w:r w:rsidRPr="00D63101">
        <w:rPr>
          <w:lang w:eastAsia="ar-SA"/>
        </w:rPr>
        <w:t>2</w:t>
      </w:r>
      <w:r w:rsidRPr="00D63101">
        <w:rPr>
          <w:lang w:val="en-US" w:eastAsia="ar-SA"/>
        </w:rPr>
        <w:t>.3. В случай, че посочените стойности са нечетливи или неясни, участникът ще бъде отстранен от участие.</w:t>
      </w:r>
    </w:p>
    <w:p w:rsidR="000D25D8" w:rsidRPr="00D63101" w:rsidRDefault="000D25D8" w:rsidP="001766E9">
      <w:pPr>
        <w:pStyle w:val="Style11"/>
        <w:widowControl/>
        <w:spacing w:line="240" w:lineRule="auto"/>
        <w:ind w:firstLine="0"/>
        <w:rPr>
          <w:lang w:val="en-US" w:eastAsia="ar-SA"/>
        </w:rPr>
      </w:pPr>
      <w:r w:rsidRPr="00D63101">
        <w:rPr>
          <w:lang w:eastAsia="ar-SA"/>
        </w:rPr>
        <w:t>2</w:t>
      </w:r>
      <w:r w:rsidRPr="00D63101">
        <w:rPr>
          <w:lang w:val="en-US" w:eastAsia="ar-SA"/>
        </w:rPr>
        <w:t>.4. Няма да се допуснат за разглеждане и няма да бъдат класирани предложени от участниците оферти с различни характеристики /варианти/ и/или такива</w:t>
      </w:r>
      <w:r w:rsidRPr="00D63101">
        <w:rPr>
          <w:lang w:eastAsia="ar-SA"/>
        </w:rPr>
        <w:t>,</w:t>
      </w:r>
      <w:r w:rsidRPr="00D63101">
        <w:rPr>
          <w:lang w:val="en-US" w:eastAsia="ar-SA"/>
        </w:rPr>
        <w:t xml:space="preserve"> непокриващи изискванията в настоящата документация.</w:t>
      </w:r>
    </w:p>
    <w:p w:rsidR="000D25D8" w:rsidRPr="00D63101" w:rsidRDefault="000D25D8" w:rsidP="001766E9">
      <w:pPr>
        <w:widowControl w:val="0"/>
        <w:suppressAutoHyphens/>
        <w:autoSpaceDE w:val="0"/>
        <w:spacing w:line="274" w:lineRule="exact"/>
        <w:jc w:val="both"/>
        <w:rPr>
          <w:sz w:val="24"/>
          <w:szCs w:val="24"/>
          <w:lang w:eastAsia="ar-SA"/>
        </w:rPr>
      </w:pPr>
      <w:r w:rsidRPr="00D63101">
        <w:rPr>
          <w:sz w:val="24"/>
          <w:szCs w:val="24"/>
          <w:lang w:val="bg-BG" w:eastAsia="ar-SA"/>
        </w:rPr>
        <w:t>2</w:t>
      </w:r>
      <w:r w:rsidRPr="00D63101">
        <w:rPr>
          <w:sz w:val="24"/>
          <w:szCs w:val="24"/>
          <w:lang w:eastAsia="ar-SA"/>
        </w:rPr>
        <w:t>.5. До участие ще бъдат допуснати само оферти, в които е посочена цена за всички позиции</w:t>
      </w:r>
      <w:r w:rsidRPr="00D63101">
        <w:rPr>
          <w:sz w:val="24"/>
          <w:szCs w:val="24"/>
          <w:lang w:val="bg-BG" w:eastAsia="ar-SA"/>
        </w:rPr>
        <w:t>,</w:t>
      </w:r>
      <w:r w:rsidRPr="00D63101">
        <w:rPr>
          <w:sz w:val="24"/>
          <w:szCs w:val="24"/>
          <w:lang w:eastAsia="ar-SA"/>
        </w:rPr>
        <w:t xml:space="preserve"> посочени в тази документация.</w:t>
      </w:r>
    </w:p>
    <w:p w:rsidR="000D25D8" w:rsidRPr="00D63101" w:rsidRDefault="000D25D8" w:rsidP="001766E9">
      <w:pPr>
        <w:pStyle w:val="NormalWeb"/>
        <w:spacing w:before="0" w:beforeAutospacing="0" w:after="0" w:afterAutospacing="0"/>
        <w:jc w:val="both"/>
      </w:pPr>
      <w:r w:rsidRPr="00D63101">
        <w:rPr>
          <w:lang w:eastAsia="ar-SA"/>
        </w:rPr>
        <w:t xml:space="preserve">2.6. </w:t>
      </w:r>
      <w:r w:rsidRPr="00D63101">
        <w:t xml:space="preserve">Допустимата максимална прогнозна стойност на поръчката е 12 000 лева без  включен ДДС и 14 400 лева с включен ДДС. </w:t>
      </w:r>
    </w:p>
    <w:p w:rsidR="000D25D8" w:rsidRPr="00D63101" w:rsidRDefault="000D25D8" w:rsidP="001766E9">
      <w:pPr>
        <w:pStyle w:val="NormalWeb"/>
        <w:spacing w:before="0" w:beforeAutospacing="0" w:after="0" w:afterAutospacing="0"/>
        <w:jc w:val="both"/>
        <w:rPr>
          <w:lang w:val="en-US"/>
        </w:rPr>
      </w:pPr>
      <w:r w:rsidRPr="00D63101">
        <w:t>2.7. Участниците следва да представят Проектодоговора /попълнен, подписан и подпечатан/ в три екземпляра, без изменение. В случай, че бъде представен изменен и/или с различно съдържание договор от образеца на документацията за участие, участникът ще бъде отстранен от участие в процедурата и няма да бъде допуснат до класиране.</w:t>
      </w:r>
    </w:p>
    <w:p w:rsidR="000D25D8" w:rsidRPr="00D63101" w:rsidRDefault="000D25D8" w:rsidP="00A038E4">
      <w:pPr>
        <w:pStyle w:val="NormalWeb"/>
        <w:spacing w:before="0" w:beforeAutospacing="0" w:after="0" w:afterAutospacing="0"/>
        <w:jc w:val="both"/>
      </w:pPr>
      <w:r w:rsidRPr="00D63101">
        <w:rPr>
          <w:lang w:val="en-US"/>
        </w:rPr>
        <w:t xml:space="preserve">2.8. </w:t>
      </w:r>
      <w:r w:rsidRPr="00D63101">
        <w:t>Участниците следва да представят мостри, по които ще бъдат допуснати до оценяване и класиран</w:t>
      </w:r>
      <w:r w:rsidRPr="00D63101">
        <w:rPr>
          <w:lang w:val="en-US"/>
        </w:rPr>
        <w:t>e</w:t>
      </w:r>
      <w:r w:rsidRPr="00D63101">
        <w:t>, по т.2; т. 3; т.4; т.5; т.6; т.9; т.10; т.11; т.12; т.13; т.14; т.17; т.28; т.30; т.32; и т.34 от Ценовата оферта. Мострите да бъдат трайно обозначени с името на Участника.</w:t>
      </w:r>
    </w:p>
    <w:p w:rsidR="000D25D8" w:rsidRPr="00D63101" w:rsidRDefault="000D25D8" w:rsidP="001F27A8">
      <w:pPr>
        <w:pStyle w:val="NormalWeb"/>
        <w:spacing w:before="0" w:beforeAutospacing="0" w:after="0" w:afterAutospacing="0"/>
        <w:jc w:val="both"/>
      </w:pPr>
      <w:r w:rsidRPr="00D63101">
        <w:t>2.9. Не се предвижда авансово заплащане, поради което участникът следва да си осигури необходимия финансов ресурс за изпълнение на поръчката.</w:t>
      </w:r>
    </w:p>
    <w:p w:rsidR="000D25D8" w:rsidRPr="00D63101" w:rsidRDefault="000D25D8" w:rsidP="001F27A8">
      <w:pPr>
        <w:pStyle w:val="NormalWeb"/>
        <w:spacing w:before="0" w:beforeAutospacing="0" w:after="0" w:afterAutospacing="0"/>
        <w:jc w:val="both"/>
      </w:pPr>
      <w:r w:rsidRPr="00D63101">
        <w:t>2.10. Участниците следва в срок до 15:00 часа на 03.07.2015 г. да се запознаят предварително на място с обектите и задължително да представят Протокол от извършен оглед по образеца в Документацията за участие. В тази връзка следва да уговорят предварително /по телефон/ дата и час на посещение с посочените лица за контакт.</w:t>
      </w:r>
    </w:p>
    <w:p w:rsidR="000D25D8" w:rsidRPr="00D63101" w:rsidRDefault="000D25D8" w:rsidP="001766E9">
      <w:pPr>
        <w:pStyle w:val="Style11"/>
        <w:widowControl/>
        <w:spacing w:line="240" w:lineRule="auto"/>
        <w:ind w:firstLine="0"/>
        <w:rPr>
          <w:rStyle w:val="FontStyle17"/>
          <w:b/>
          <w:sz w:val="24"/>
        </w:rPr>
      </w:pPr>
      <w:r w:rsidRPr="00D63101">
        <w:rPr>
          <w:rStyle w:val="FontStyle17"/>
          <w:b/>
          <w:sz w:val="24"/>
        </w:rPr>
        <w:t>3. Технически изисквания към материалите:</w:t>
      </w:r>
    </w:p>
    <w:p w:rsidR="000D25D8" w:rsidRPr="00D63101" w:rsidRDefault="000D25D8" w:rsidP="001766E9">
      <w:pPr>
        <w:pStyle w:val="Style11"/>
        <w:widowControl/>
        <w:spacing w:after="120" w:line="240" w:lineRule="auto"/>
        <w:ind w:firstLine="0"/>
        <w:rPr>
          <w:rStyle w:val="FontStyle17"/>
          <w:sz w:val="24"/>
          <w:lang w:val="en-US"/>
        </w:rPr>
      </w:pPr>
      <w:r w:rsidRPr="00D63101">
        <w:rPr>
          <w:rStyle w:val="FontStyle17"/>
          <w:sz w:val="24"/>
        </w:rPr>
        <w:t>3.1 Доставените продукти да притежават Декларации за екслотационни показатели и да бъдат сертифицирани съгласно европейските стандарти</w:t>
      </w:r>
      <w:r w:rsidRPr="00D63101">
        <w:rPr>
          <w:rStyle w:val="FontStyle17"/>
          <w:sz w:val="24"/>
          <w:lang w:val="en-US"/>
        </w:rPr>
        <w:t xml:space="preserve"> </w:t>
      </w:r>
      <w:r w:rsidRPr="00D63101">
        <w:rPr>
          <w:rStyle w:val="FontStyle17"/>
          <w:sz w:val="24"/>
        </w:rPr>
        <w:t>(</w:t>
      </w:r>
      <w:r w:rsidRPr="00D63101">
        <w:rPr>
          <w:rStyle w:val="FontStyle17"/>
          <w:sz w:val="24"/>
          <w:lang w:val="en-US"/>
        </w:rPr>
        <w:t>EN</w:t>
      </w:r>
      <w:r w:rsidRPr="00D63101">
        <w:rPr>
          <w:rStyle w:val="FontStyle17"/>
          <w:sz w:val="24"/>
        </w:rPr>
        <w:t>).</w:t>
      </w:r>
    </w:p>
    <w:p w:rsidR="000D25D8" w:rsidRPr="00D63101" w:rsidRDefault="000D25D8" w:rsidP="001766E9">
      <w:pPr>
        <w:jc w:val="both"/>
        <w:rPr>
          <w:b/>
          <w:sz w:val="24"/>
          <w:szCs w:val="24"/>
          <w:lang w:val="bg-BG"/>
        </w:rPr>
      </w:pPr>
      <w:r w:rsidRPr="00D63101">
        <w:rPr>
          <w:b/>
          <w:sz w:val="24"/>
          <w:szCs w:val="24"/>
          <w:lang w:val="bg-BG"/>
        </w:rPr>
        <w:t>4.</w:t>
      </w:r>
      <w:r w:rsidRPr="00D63101">
        <w:rPr>
          <w:b/>
          <w:bCs/>
          <w:sz w:val="24"/>
          <w:szCs w:val="24"/>
          <w:lang w:val="bg-BG" w:eastAsia="bg-BG"/>
        </w:rPr>
        <w:t xml:space="preserve">Методика за </w:t>
      </w:r>
      <w:r w:rsidRPr="00D63101">
        <w:rPr>
          <w:b/>
          <w:sz w:val="24"/>
          <w:szCs w:val="24"/>
          <w:lang w:val="bg-BG"/>
        </w:rPr>
        <w:t>оценяване на предложенията:</w:t>
      </w:r>
    </w:p>
    <w:p w:rsidR="000D25D8" w:rsidRPr="00D63101" w:rsidRDefault="000D25D8" w:rsidP="001766E9">
      <w:pPr>
        <w:spacing w:after="120"/>
        <w:jc w:val="both"/>
        <w:rPr>
          <w:sz w:val="24"/>
          <w:szCs w:val="24"/>
          <w:lang w:val="bg-BG"/>
        </w:rPr>
      </w:pPr>
      <w:r w:rsidRPr="00D63101">
        <w:rPr>
          <w:sz w:val="24"/>
          <w:szCs w:val="24"/>
          <w:lang w:val="bg-BG"/>
        </w:rPr>
        <w:t>4.1. Предложенията ще се класират по критерий най-ниска крайна обща цена в лева с включен ДДС,  посочена в образеца на ценовата оферта.</w:t>
      </w:r>
    </w:p>
    <w:p w:rsidR="000D25D8" w:rsidRPr="00D63101" w:rsidRDefault="000D25D8" w:rsidP="001766E9">
      <w:pPr>
        <w:spacing w:after="120"/>
        <w:jc w:val="both"/>
        <w:rPr>
          <w:sz w:val="24"/>
          <w:szCs w:val="24"/>
          <w:lang w:val="bg-BG"/>
        </w:rPr>
      </w:pPr>
      <w:r w:rsidRPr="00D63101">
        <w:rPr>
          <w:sz w:val="24"/>
          <w:szCs w:val="24"/>
          <w:lang w:val="bg-BG"/>
        </w:rPr>
        <w:t>4.2. Възложителят ще сключи договор с класирания от комисията на първо място участник, при условията на чл.101е от ЗОП.</w:t>
      </w:r>
    </w:p>
    <w:p w:rsidR="000D25D8" w:rsidRPr="00D63101" w:rsidRDefault="000D25D8" w:rsidP="001766E9">
      <w:pPr>
        <w:pStyle w:val="Style11"/>
        <w:widowControl/>
        <w:spacing w:after="120"/>
        <w:ind w:firstLine="0"/>
        <w:rPr>
          <w:rStyle w:val="FontStyle17"/>
          <w:sz w:val="24"/>
        </w:rPr>
      </w:pPr>
      <w:r w:rsidRPr="00D63101">
        <w:rPr>
          <w:rStyle w:val="FontStyle17"/>
          <w:b/>
          <w:sz w:val="24"/>
        </w:rPr>
        <w:t>5. Срок на валидност на предложенията</w:t>
      </w:r>
      <w:r w:rsidRPr="00D63101">
        <w:rPr>
          <w:rStyle w:val="FontStyle17"/>
          <w:sz w:val="24"/>
        </w:rPr>
        <w:t xml:space="preserve"> – участниците са обвързани със своите предложения в срок до 30 (тридесет) календарни дни, от крайната дата за представяне на предложенията, а избраният изпълнител до изпълнение на договора.</w:t>
      </w:r>
    </w:p>
    <w:p w:rsidR="000D25D8" w:rsidRPr="00D63101" w:rsidRDefault="000D25D8" w:rsidP="001766E9">
      <w:pPr>
        <w:ind w:right="43"/>
        <w:jc w:val="both"/>
        <w:outlineLvl w:val="0"/>
        <w:rPr>
          <w:b/>
          <w:sz w:val="24"/>
          <w:szCs w:val="24"/>
          <w:lang w:val="bg-BG"/>
        </w:rPr>
      </w:pPr>
      <w:r w:rsidRPr="00D63101">
        <w:rPr>
          <w:b/>
          <w:sz w:val="24"/>
          <w:szCs w:val="24"/>
          <w:lang w:val="bg-BG"/>
        </w:rPr>
        <w:t>6. Изисквания към участниците за представяне на предложенията.</w:t>
      </w:r>
    </w:p>
    <w:p w:rsidR="000D25D8" w:rsidRPr="00D63101" w:rsidRDefault="000D25D8" w:rsidP="001766E9">
      <w:pPr>
        <w:tabs>
          <w:tab w:val="left" w:pos="284"/>
        </w:tabs>
        <w:suppressAutoHyphens/>
        <w:jc w:val="both"/>
        <w:rPr>
          <w:sz w:val="24"/>
          <w:szCs w:val="24"/>
          <w:lang w:eastAsia="ar-SA"/>
        </w:rPr>
      </w:pPr>
      <w:r w:rsidRPr="00D63101">
        <w:rPr>
          <w:sz w:val="24"/>
          <w:szCs w:val="24"/>
          <w:lang w:val="bg-BG" w:eastAsia="ar-SA"/>
        </w:rPr>
        <w:t>6</w:t>
      </w:r>
      <w:r w:rsidRPr="00D63101">
        <w:rPr>
          <w:sz w:val="24"/>
          <w:szCs w:val="24"/>
          <w:lang w:eastAsia="ar-SA"/>
        </w:rPr>
        <w:t>.1. Участник</w:t>
      </w:r>
      <w:r w:rsidRPr="00D63101">
        <w:rPr>
          <w:sz w:val="24"/>
          <w:szCs w:val="24"/>
          <w:lang w:val="bg-BG" w:eastAsia="ar-SA"/>
        </w:rPr>
        <w:t>ът</w:t>
      </w:r>
      <w:r w:rsidRPr="00D63101">
        <w:rPr>
          <w:sz w:val="24"/>
          <w:szCs w:val="24"/>
          <w:lang w:eastAsia="ar-SA"/>
        </w:rPr>
        <w:t xml:space="preserve"> следва да представи следните документи за участие:</w:t>
      </w:r>
    </w:p>
    <w:p w:rsidR="000D25D8" w:rsidRPr="00D63101" w:rsidRDefault="000D25D8" w:rsidP="001766E9">
      <w:pPr>
        <w:pStyle w:val="BodyText2"/>
        <w:tabs>
          <w:tab w:val="left" w:pos="284"/>
        </w:tabs>
        <w:jc w:val="both"/>
        <w:rPr>
          <w:b w:val="0"/>
          <w:sz w:val="24"/>
          <w:szCs w:val="24"/>
        </w:rPr>
      </w:pPr>
      <w:r w:rsidRPr="00D63101">
        <w:rPr>
          <w:b w:val="0"/>
          <w:sz w:val="24"/>
          <w:szCs w:val="24"/>
        </w:rPr>
        <w:t>6.1.</w:t>
      </w:r>
      <w:r w:rsidRPr="00D63101">
        <w:rPr>
          <w:rStyle w:val="FontStyle17"/>
          <w:b w:val="0"/>
          <w:sz w:val="24"/>
          <w:szCs w:val="24"/>
        </w:rPr>
        <w:t xml:space="preserve">1. </w:t>
      </w:r>
      <w:r w:rsidRPr="00D63101">
        <w:rPr>
          <w:b w:val="0"/>
          <w:sz w:val="24"/>
          <w:szCs w:val="24"/>
        </w:rPr>
        <w:t>Декларация административни и банкови сведения (по образец).</w:t>
      </w:r>
    </w:p>
    <w:p w:rsidR="000D25D8" w:rsidRPr="00D63101" w:rsidRDefault="000D25D8" w:rsidP="001766E9">
      <w:pPr>
        <w:tabs>
          <w:tab w:val="left" w:pos="284"/>
        </w:tabs>
        <w:suppressAutoHyphens/>
        <w:jc w:val="both"/>
        <w:rPr>
          <w:sz w:val="24"/>
          <w:szCs w:val="24"/>
          <w:lang w:val="bg-BG" w:eastAsia="ar-SA"/>
        </w:rPr>
      </w:pPr>
      <w:r w:rsidRPr="00D63101">
        <w:rPr>
          <w:sz w:val="24"/>
          <w:szCs w:val="24"/>
          <w:lang w:val="bg-BG" w:eastAsia="ar-SA"/>
        </w:rPr>
        <w:t>6</w:t>
      </w:r>
      <w:r w:rsidRPr="00D63101">
        <w:rPr>
          <w:sz w:val="24"/>
          <w:szCs w:val="24"/>
          <w:lang w:eastAsia="ar-SA"/>
        </w:rPr>
        <w:t xml:space="preserve">.1.2. </w:t>
      </w:r>
      <w:r w:rsidRPr="00D63101">
        <w:rPr>
          <w:sz w:val="24"/>
          <w:szCs w:val="24"/>
          <w:lang w:val="bg-BG" w:eastAsia="ar-SA"/>
        </w:rPr>
        <w:t>Декларация за валидност на офертата</w:t>
      </w:r>
    </w:p>
    <w:p w:rsidR="000D25D8" w:rsidRPr="00D63101" w:rsidRDefault="000D25D8" w:rsidP="001766E9">
      <w:pPr>
        <w:tabs>
          <w:tab w:val="left" w:pos="284"/>
        </w:tabs>
        <w:suppressAutoHyphens/>
        <w:jc w:val="both"/>
        <w:rPr>
          <w:sz w:val="24"/>
          <w:szCs w:val="24"/>
          <w:lang w:val="bg-BG" w:eastAsia="ar-SA"/>
        </w:rPr>
      </w:pPr>
      <w:r w:rsidRPr="00D63101">
        <w:rPr>
          <w:sz w:val="24"/>
          <w:szCs w:val="24"/>
          <w:lang w:val="bg-BG" w:eastAsia="ar-SA"/>
        </w:rPr>
        <w:t xml:space="preserve">6.1.3. </w:t>
      </w:r>
      <w:r w:rsidRPr="00D63101">
        <w:rPr>
          <w:sz w:val="24"/>
          <w:szCs w:val="24"/>
        </w:rPr>
        <w:t>Техническо предложение</w:t>
      </w:r>
      <w:r w:rsidRPr="00D63101">
        <w:rPr>
          <w:sz w:val="24"/>
          <w:szCs w:val="24"/>
          <w:lang w:eastAsia="ar-SA"/>
        </w:rPr>
        <w:t xml:space="preserve"> (по образец).</w:t>
      </w:r>
    </w:p>
    <w:p w:rsidR="000D25D8" w:rsidRPr="00D63101" w:rsidRDefault="000D25D8" w:rsidP="001766E9">
      <w:pPr>
        <w:tabs>
          <w:tab w:val="left" w:pos="284"/>
        </w:tabs>
        <w:suppressAutoHyphens/>
        <w:jc w:val="both"/>
        <w:rPr>
          <w:sz w:val="24"/>
          <w:szCs w:val="24"/>
          <w:lang w:eastAsia="ar-SA"/>
        </w:rPr>
      </w:pPr>
      <w:r w:rsidRPr="00D63101">
        <w:rPr>
          <w:sz w:val="24"/>
          <w:szCs w:val="24"/>
          <w:lang w:val="bg-BG" w:eastAsia="ar-SA"/>
        </w:rPr>
        <w:t>6</w:t>
      </w:r>
      <w:r w:rsidRPr="00D63101">
        <w:rPr>
          <w:sz w:val="24"/>
          <w:szCs w:val="24"/>
          <w:lang w:eastAsia="ar-SA"/>
        </w:rPr>
        <w:t>.1.</w:t>
      </w:r>
      <w:r w:rsidRPr="00D63101">
        <w:rPr>
          <w:sz w:val="24"/>
          <w:szCs w:val="24"/>
          <w:lang w:val="bg-BG" w:eastAsia="ar-SA"/>
        </w:rPr>
        <w:t>4</w:t>
      </w:r>
      <w:r w:rsidRPr="00D63101">
        <w:rPr>
          <w:sz w:val="24"/>
          <w:szCs w:val="24"/>
          <w:lang w:eastAsia="ar-SA"/>
        </w:rPr>
        <w:t>. Ценова оферта (по образец).</w:t>
      </w:r>
    </w:p>
    <w:p w:rsidR="000D25D8" w:rsidRPr="00D63101" w:rsidRDefault="000D25D8" w:rsidP="001766E9">
      <w:pPr>
        <w:tabs>
          <w:tab w:val="left" w:pos="284"/>
        </w:tabs>
        <w:suppressAutoHyphens/>
        <w:jc w:val="both"/>
        <w:rPr>
          <w:sz w:val="24"/>
          <w:szCs w:val="24"/>
          <w:lang w:val="bg-BG" w:eastAsia="ar-SA"/>
        </w:rPr>
      </w:pPr>
      <w:r w:rsidRPr="00D63101">
        <w:rPr>
          <w:sz w:val="24"/>
          <w:szCs w:val="24"/>
          <w:lang w:val="bg-BG"/>
        </w:rPr>
        <w:t>6</w:t>
      </w:r>
      <w:r w:rsidRPr="00D63101">
        <w:rPr>
          <w:sz w:val="24"/>
          <w:szCs w:val="24"/>
        </w:rPr>
        <w:t xml:space="preserve">.1.5. </w:t>
      </w:r>
      <w:r w:rsidRPr="00D63101">
        <w:rPr>
          <w:sz w:val="24"/>
          <w:szCs w:val="24"/>
          <w:lang w:eastAsia="ar-SA"/>
        </w:rPr>
        <w:t>Проектодоговор в три екземпляра (по образец).</w:t>
      </w:r>
    </w:p>
    <w:p w:rsidR="000D25D8" w:rsidRPr="00D63101" w:rsidRDefault="000D25D8" w:rsidP="001766E9">
      <w:pPr>
        <w:tabs>
          <w:tab w:val="left" w:pos="284"/>
        </w:tabs>
        <w:suppressAutoHyphens/>
        <w:jc w:val="both"/>
        <w:rPr>
          <w:sz w:val="24"/>
          <w:szCs w:val="24"/>
          <w:lang w:val="bg-BG" w:eastAsia="ar-SA"/>
        </w:rPr>
      </w:pPr>
      <w:r w:rsidRPr="00D63101">
        <w:rPr>
          <w:sz w:val="24"/>
          <w:szCs w:val="24"/>
          <w:lang w:val="bg-BG"/>
        </w:rPr>
        <w:t>6</w:t>
      </w:r>
      <w:r w:rsidRPr="00D63101">
        <w:rPr>
          <w:sz w:val="24"/>
          <w:szCs w:val="24"/>
        </w:rPr>
        <w:t>.1.</w:t>
      </w:r>
      <w:r w:rsidRPr="00D63101">
        <w:rPr>
          <w:sz w:val="24"/>
          <w:szCs w:val="24"/>
          <w:lang w:val="bg-BG"/>
        </w:rPr>
        <w:t xml:space="preserve">6. </w:t>
      </w:r>
      <w:r w:rsidRPr="00D63101">
        <w:rPr>
          <w:rStyle w:val="FontStyle17"/>
          <w:sz w:val="24"/>
          <w:szCs w:val="24"/>
          <w:lang w:eastAsia="ar-SA"/>
        </w:rPr>
        <w:t>Протокол за извършен оглед</w:t>
      </w:r>
      <w:r w:rsidRPr="00D63101">
        <w:rPr>
          <w:sz w:val="24"/>
          <w:szCs w:val="24"/>
          <w:lang w:val="bg-BG"/>
        </w:rPr>
        <w:t>.</w:t>
      </w:r>
    </w:p>
    <w:p w:rsidR="000D25D8" w:rsidRPr="00D63101" w:rsidRDefault="000D25D8" w:rsidP="007B2FE8">
      <w:pPr>
        <w:ind w:right="45"/>
        <w:jc w:val="both"/>
        <w:outlineLvl w:val="0"/>
        <w:rPr>
          <w:sz w:val="24"/>
          <w:szCs w:val="24"/>
          <w:lang w:val="bg-BG"/>
        </w:rPr>
      </w:pPr>
      <w:r w:rsidRPr="00D63101">
        <w:rPr>
          <w:sz w:val="24"/>
          <w:szCs w:val="24"/>
          <w:lang w:val="bg-BG"/>
        </w:rPr>
        <w:t xml:space="preserve">6.2. Ценовата оферта, техническото предложение, проектодоговорът и всички други предложения се представят в запечатан, непрозрачен плик, върху който се посочва наименованието на участника, адрес за кореспонденция, телефон и електронен адрес (e-mail), поръчката, за която участва. </w:t>
      </w:r>
    </w:p>
    <w:p w:rsidR="000D25D8" w:rsidRPr="00D63101" w:rsidRDefault="000D25D8" w:rsidP="007B2FE8">
      <w:pPr>
        <w:pStyle w:val="NormalWeb"/>
        <w:spacing w:before="0" w:beforeAutospacing="0" w:after="0" w:afterAutospacing="0"/>
        <w:jc w:val="both"/>
      </w:pPr>
      <w:r w:rsidRPr="00D63101">
        <w:t>6.3. Участниците следва да представят мостри, по които ще бъдат допуснати до оценяване и класирани, по т.2; т. 3; т.4; т.5; т.6; т.9; т.10; т.11; т.12; т.13; т.14; т.17; т.28; т.30; т.32; и т.34 от Ценовата оферта. Мострите да бъдат трайно обозначени с името на Участника.</w:t>
      </w:r>
    </w:p>
    <w:p w:rsidR="000D25D8" w:rsidRPr="00D63101" w:rsidRDefault="000D25D8" w:rsidP="001766E9">
      <w:pPr>
        <w:ind w:right="43"/>
        <w:jc w:val="both"/>
        <w:outlineLvl w:val="0"/>
        <w:rPr>
          <w:b/>
          <w:sz w:val="24"/>
          <w:szCs w:val="24"/>
        </w:rPr>
      </w:pPr>
    </w:p>
    <w:p w:rsidR="000D25D8" w:rsidRPr="00D63101" w:rsidRDefault="000D25D8" w:rsidP="001766E9">
      <w:pPr>
        <w:ind w:right="43"/>
        <w:jc w:val="both"/>
        <w:outlineLvl w:val="0"/>
        <w:rPr>
          <w:b/>
          <w:sz w:val="24"/>
          <w:szCs w:val="24"/>
          <w:lang w:val="bg-BG"/>
        </w:rPr>
      </w:pPr>
      <w:r w:rsidRPr="00D63101">
        <w:rPr>
          <w:b/>
          <w:sz w:val="24"/>
          <w:szCs w:val="24"/>
          <w:lang w:val="bg-BG"/>
        </w:rPr>
        <w:t xml:space="preserve">7. Подаване на предложенията за участие в процедурата: </w:t>
      </w:r>
    </w:p>
    <w:p w:rsidR="000D25D8" w:rsidRPr="00D63101" w:rsidRDefault="000D25D8" w:rsidP="001766E9">
      <w:pPr>
        <w:pStyle w:val="BodyText2"/>
        <w:jc w:val="both"/>
        <w:rPr>
          <w:b w:val="0"/>
          <w:sz w:val="24"/>
          <w:szCs w:val="24"/>
          <w:lang w:val="ru-RU"/>
        </w:rPr>
      </w:pPr>
      <w:r w:rsidRPr="00D63101">
        <w:rPr>
          <w:b w:val="0"/>
          <w:sz w:val="24"/>
          <w:szCs w:val="24"/>
          <w:lang w:val="ru-RU"/>
        </w:rPr>
        <w:t xml:space="preserve">7.1. Кандидатите могат да подават своите предложения лично, по поща или по куриер всеки работен ден на адрес: София, Студентски град, НСА Сграда Ректорат ет.1 ст.111 </w:t>
      </w:r>
      <w:r w:rsidRPr="00D63101">
        <w:rPr>
          <w:b w:val="0"/>
          <w:sz w:val="24"/>
          <w:szCs w:val="24"/>
        </w:rPr>
        <w:t>„Деловодство</w:t>
      </w:r>
      <w:r w:rsidRPr="00D63101">
        <w:rPr>
          <w:b w:val="0"/>
          <w:sz w:val="24"/>
          <w:szCs w:val="24"/>
          <w:lang w:val="ru-RU"/>
        </w:rPr>
        <w:t xml:space="preserve">” в срок до 10.00 часа на </w:t>
      </w:r>
      <w:r w:rsidRPr="00D63101">
        <w:rPr>
          <w:sz w:val="24"/>
          <w:szCs w:val="24"/>
          <w:lang w:val="ru-RU"/>
        </w:rPr>
        <w:t>06.07.2015</w:t>
      </w:r>
      <w:r w:rsidRPr="00D63101">
        <w:rPr>
          <w:b w:val="0"/>
          <w:sz w:val="24"/>
          <w:szCs w:val="24"/>
          <w:lang w:val="ru-RU"/>
        </w:rPr>
        <w:t xml:space="preserve"> г. Подадените след този час предложения за участие, включително и такива, чрез куриери и пощи няма да бъдат приемани за разглеждане, а участниците няма да бъдат допуснати до участие в процедурата.</w:t>
      </w:r>
    </w:p>
    <w:p w:rsidR="000D25D8" w:rsidRPr="00D63101" w:rsidRDefault="000D25D8" w:rsidP="001766E9">
      <w:pPr>
        <w:pStyle w:val="BodyText2"/>
        <w:spacing w:after="120"/>
        <w:jc w:val="both"/>
        <w:rPr>
          <w:b w:val="0"/>
          <w:sz w:val="24"/>
          <w:szCs w:val="24"/>
          <w:lang w:val="ru-RU"/>
        </w:rPr>
      </w:pPr>
      <w:r w:rsidRPr="00D63101">
        <w:rPr>
          <w:b w:val="0"/>
          <w:sz w:val="24"/>
          <w:szCs w:val="24"/>
          <w:lang w:val="ru-RU"/>
        </w:rPr>
        <w:t xml:space="preserve">7.2. Дата, час и място на отваряне на офертите: 10.30 часа на </w:t>
      </w:r>
      <w:r w:rsidRPr="00D63101">
        <w:rPr>
          <w:sz w:val="24"/>
          <w:szCs w:val="24"/>
          <w:lang w:val="ru-RU"/>
        </w:rPr>
        <w:t>06.07.2015</w:t>
      </w:r>
      <w:r w:rsidRPr="00D63101">
        <w:rPr>
          <w:b w:val="0"/>
          <w:sz w:val="24"/>
          <w:szCs w:val="24"/>
          <w:lang w:val="ru-RU"/>
        </w:rPr>
        <w:t xml:space="preserve"> г. Заседателна зала на Ректората, ет.3,  НСА « Васил Левски», Студентски град, гр. София</w:t>
      </w:r>
    </w:p>
    <w:p w:rsidR="000D25D8" w:rsidRPr="00D63101" w:rsidRDefault="000D25D8" w:rsidP="001766E9">
      <w:pPr>
        <w:pStyle w:val="BodyText2"/>
        <w:jc w:val="both"/>
        <w:rPr>
          <w:b w:val="0"/>
          <w:sz w:val="24"/>
          <w:szCs w:val="24"/>
          <w:lang w:val="ru-RU"/>
        </w:rPr>
      </w:pPr>
      <w:r w:rsidRPr="00D63101">
        <w:rPr>
          <w:sz w:val="24"/>
          <w:szCs w:val="24"/>
          <w:lang w:val="ru-RU"/>
        </w:rPr>
        <w:t>8. Изисквания към класирания на първо място кандидат</w:t>
      </w:r>
      <w:r w:rsidRPr="00D63101">
        <w:rPr>
          <w:b w:val="0"/>
          <w:sz w:val="24"/>
          <w:szCs w:val="24"/>
          <w:lang w:val="ru-RU"/>
        </w:rPr>
        <w:t>:</w:t>
      </w:r>
    </w:p>
    <w:p w:rsidR="000D25D8" w:rsidRPr="00D63101" w:rsidRDefault="000D25D8" w:rsidP="001766E9">
      <w:pPr>
        <w:pStyle w:val="BodyText2"/>
        <w:jc w:val="both"/>
        <w:rPr>
          <w:b w:val="0"/>
          <w:sz w:val="24"/>
          <w:szCs w:val="24"/>
          <w:lang w:val="ru-RU"/>
        </w:rPr>
      </w:pPr>
      <w:r w:rsidRPr="00D63101">
        <w:rPr>
          <w:b w:val="0"/>
          <w:sz w:val="24"/>
          <w:szCs w:val="24"/>
          <w:lang w:val="ru-RU"/>
        </w:rPr>
        <w:t>Класираният на първо място кандидатпреди сключване на договора следва да представи:</w:t>
      </w:r>
    </w:p>
    <w:p w:rsidR="000D25D8" w:rsidRPr="00D63101" w:rsidRDefault="000D25D8" w:rsidP="001766E9">
      <w:pPr>
        <w:pStyle w:val="BodyText2"/>
        <w:jc w:val="both"/>
        <w:rPr>
          <w:b w:val="0"/>
          <w:sz w:val="24"/>
          <w:szCs w:val="24"/>
          <w:lang w:val="ru-RU"/>
        </w:rPr>
      </w:pPr>
      <w:r w:rsidRPr="00D63101">
        <w:rPr>
          <w:b w:val="0"/>
          <w:sz w:val="24"/>
          <w:szCs w:val="24"/>
          <w:lang w:val="ru-RU"/>
        </w:rPr>
        <w:t>8.1. Документи по чл.101е, ал.2 от ЗОП и декларации за липсата на обстоятелствата по чл. 47, ал. 5 от ЗОП.</w:t>
      </w:r>
    </w:p>
    <w:p w:rsidR="000D25D8" w:rsidRPr="00D63101" w:rsidRDefault="000D25D8" w:rsidP="001766E9">
      <w:pPr>
        <w:pStyle w:val="BodyText2"/>
        <w:jc w:val="both"/>
        <w:rPr>
          <w:b w:val="0"/>
          <w:sz w:val="24"/>
          <w:szCs w:val="24"/>
          <w:lang w:val="ru-RU"/>
        </w:rPr>
      </w:pPr>
      <w:r w:rsidRPr="00D63101">
        <w:rPr>
          <w:b w:val="0"/>
          <w:sz w:val="24"/>
          <w:szCs w:val="24"/>
          <w:lang w:val="ru-RU"/>
        </w:rPr>
        <w:t>8.2. Документ за внесена гаранция за добро изпълнение на договора, в размер на 700 /седемстотин/ лева.</w:t>
      </w:r>
    </w:p>
    <w:p w:rsidR="000D25D8" w:rsidRPr="00D63101" w:rsidRDefault="000D25D8" w:rsidP="001766E9">
      <w:pPr>
        <w:pStyle w:val="BodyText2"/>
        <w:jc w:val="both"/>
        <w:rPr>
          <w:b w:val="0"/>
          <w:sz w:val="24"/>
          <w:szCs w:val="24"/>
          <w:lang w:val="ru-RU"/>
        </w:rPr>
      </w:pPr>
      <w:r w:rsidRPr="00D63101">
        <w:rPr>
          <w:b w:val="0"/>
          <w:sz w:val="24"/>
          <w:szCs w:val="24"/>
          <w:lang w:val="ru-RU"/>
        </w:rPr>
        <w:t>8.2.1. Да внесе по банковата сметка на Национална спортна академия „Васил Левски”, IBAN: BG74 BNBG 9661 3300 1751 01, при БНБ, ЦУ, BIC BNBG BGSD посочената гаранция за добро изпълнение на договора, до три работни дни от утвърждаване на протокола на комисията определена за оценяване и класиране на участниците.</w:t>
      </w:r>
    </w:p>
    <w:p w:rsidR="000D25D8" w:rsidRPr="00D63101" w:rsidRDefault="000D25D8" w:rsidP="001766E9">
      <w:pPr>
        <w:pStyle w:val="BodyText2"/>
        <w:jc w:val="both"/>
        <w:rPr>
          <w:b w:val="0"/>
          <w:sz w:val="24"/>
          <w:szCs w:val="24"/>
          <w:lang w:val="ru-RU"/>
        </w:rPr>
      </w:pPr>
      <w:r w:rsidRPr="00D63101">
        <w:rPr>
          <w:b w:val="0"/>
          <w:sz w:val="24"/>
          <w:szCs w:val="24"/>
          <w:lang w:val="ru-RU"/>
        </w:rPr>
        <w:t>или</w:t>
      </w:r>
    </w:p>
    <w:p w:rsidR="000D25D8" w:rsidRPr="00D63101" w:rsidRDefault="000D25D8" w:rsidP="001766E9">
      <w:pPr>
        <w:pStyle w:val="BodyText2"/>
        <w:spacing w:after="120"/>
        <w:jc w:val="both"/>
        <w:rPr>
          <w:b w:val="0"/>
          <w:sz w:val="24"/>
          <w:szCs w:val="24"/>
          <w:lang w:val="ru-RU"/>
        </w:rPr>
      </w:pPr>
      <w:r w:rsidRPr="00D63101">
        <w:rPr>
          <w:b w:val="0"/>
          <w:sz w:val="24"/>
          <w:szCs w:val="24"/>
          <w:lang w:val="ru-RU"/>
        </w:rPr>
        <w:t>8.2.2.Да представи банкова гаранция за добро изпълнение на договора по приложения към настоящата документация образец. В случай че образецът не бъде спазен, същата се счита за невалидна и Възложителят има право да сключи договор с класирания на второ място участник. Гаранцията да е безусловна и неотменима. Не се допускат и няма да бъдат приемани банкови гаранции за участие и добро изпълнение на договора, в които са заложени затруднения за Възложителя за усвояване и удовлетворяване на сумите по нея, както и заложени условия като „потвърждения на подписи от обслужващи банки”, „Вашето писмено искане за плащане трябва да ни бъде предоставено, чрез посредничеството на централата на обслужващата Ви банка, потвърждаваща, че положените от Вас подписи са автентични и Ви задължават съгласно закона” и други подобни. Банката издаваща същата следва да е задължена да изплаща незабавно всички писмено поискани от Ректора на Национална спортна академия „Васил Левски” суми до размера на издадената гаранция на основанията предвидени в ЗОП и договора за обществена поръчка.Задържане и освобождаване на гаранцията: а)Случаите, при които гаранцията за изпълнение се задържа в полза на Възложителя, се уреждат в договора и настоящата документация; б)Договорът за изпълнение на поръчката не се сключва преди спечелилият участник да представи гаранция за добро изпълнение на договора; в)Банковите разходи по откриването на гаранциите са за сметка на Изпълнителя. Изпълнителят е задължен да предвиди и заплати своите такси по откриване и обслужване на гаранциите така, че размера на същите до изтичането и да не бъде по-малък от размера, определен в настоящата документация;г)Разходите по евентуалното задържане и усвояване на гаранциите са за сметка на Изпълнителя.</w:t>
      </w:r>
    </w:p>
    <w:p w:rsidR="000D25D8" w:rsidRPr="00D63101" w:rsidRDefault="000D25D8" w:rsidP="001766E9">
      <w:pPr>
        <w:suppressAutoHyphens/>
        <w:jc w:val="both"/>
        <w:rPr>
          <w:rStyle w:val="FontStyle17"/>
          <w:sz w:val="24"/>
          <w:szCs w:val="24"/>
          <w:lang w:eastAsia="ar-SA"/>
        </w:rPr>
      </w:pPr>
      <w:r w:rsidRPr="00D63101">
        <w:rPr>
          <w:rStyle w:val="FontStyle17"/>
          <w:b/>
          <w:sz w:val="24"/>
          <w:szCs w:val="24"/>
          <w:lang w:val="bg-BG" w:eastAsia="ar-SA"/>
        </w:rPr>
        <w:t>9</w:t>
      </w:r>
      <w:r w:rsidRPr="00D63101">
        <w:rPr>
          <w:rStyle w:val="FontStyle17"/>
          <w:b/>
          <w:sz w:val="24"/>
          <w:szCs w:val="24"/>
          <w:lang w:eastAsia="ar-SA"/>
        </w:rPr>
        <w:t>. Образци на документи</w:t>
      </w:r>
      <w:r w:rsidRPr="00D63101">
        <w:rPr>
          <w:rStyle w:val="FontStyle17"/>
          <w:sz w:val="24"/>
          <w:szCs w:val="24"/>
          <w:lang w:eastAsia="ar-SA"/>
        </w:rPr>
        <w:t>: Всички участници следва да попълнят и представят посочените образци на ценова оферта, техническо предложение, протокол за извършен оглед, декларациите и проектодоговора:</w:t>
      </w:r>
    </w:p>
    <w:p w:rsidR="000D25D8" w:rsidRPr="00D63101" w:rsidRDefault="000D25D8" w:rsidP="001766E9">
      <w:pPr>
        <w:ind w:right="43" w:firstLine="720"/>
        <w:jc w:val="both"/>
        <w:outlineLvl w:val="0"/>
        <w:rPr>
          <w:sz w:val="24"/>
          <w:szCs w:val="24"/>
          <w:lang w:val="bg-BG"/>
        </w:rPr>
      </w:pPr>
      <w:r w:rsidRPr="00D63101">
        <w:rPr>
          <w:sz w:val="24"/>
          <w:szCs w:val="24"/>
          <w:lang w:val="bg-BG"/>
        </w:rPr>
        <w:br w:type="page"/>
      </w:r>
    </w:p>
    <w:p w:rsidR="000D25D8" w:rsidRPr="00D63101" w:rsidRDefault="000D25D8" w:rsidP="001766E9">
      <w:pPr>
        <w:suppressAutoHyphens/>
        <w:jc w:val="both"/>
        <w:rPr>
          <w:sz w:val="24"/>
          <w:szCs w:val="24"/>
          <w:lang w:eastAsia="ar-SA"/>
        </w:rPr>
      </w:pPr>
      <w:r w:rsidRPr="00D63101">
        <w:rPr>
          <w:sz w:val="24"/>
          <w:szCs w:val="24"/>
          <w:lang w:eastAsia="ar-SA"/>
        </w:rPr>
        <w:t xml:space="preserve">Д Е К Л А Р А Ц И Я  </w:t>
      </w:r>
    </w:p>
    <w:p w:rsidR="000D25D8" w:rsidRPr="00D63101" w:rsidRDefault="000D25D8" w:rsidP="001766E9">
      <w:pPr>
        <w:suppressAutoHyphens/>
        <w:jc w:val="both"/>
        <w:rPr>
          <w:sz w:val="24"/>
          <w:szCs w:val="24"/>
          <w:lang w:eastAsia="ar-SA"/>
        </w:rPr>
      </w:pPr>
      <w:r w:rsidRPr="00D63101">
        <w:rPr>
          <w:sz w:val="24"/>
          <w:szCs w:val="24"/>
          <w:lang w:eastAsia="ar-SA"/>
        </w:rPr>
        <w:t>АДМИНИСТРАТИВНИ И БАНКОВИ СВЕДЕНИЯ</w:t>
      </w:r>
    </w:p>
    <w:p w:rsidR="000D25D8" w:rsidRPr="00D63101" w:rsidRDefault="000D25D8" w:rsidP="001766E9">
      <w:pPr>
        <w:suppressAutoHyphens/>
        <w:jc w:val="both"/>
        <w:rPr>
          <w:sz w:val="24"/>
          <w:szCs w:val="24"/>
          <w:lang w:eastAsia="ar-SA"/>
        </w:rPr>
      </w:pPr>
    </w:p>
    <w:p w:rsidR="000D25D8" w:rsidRPr="00D63101" w:rsidRDefault="000D25D8" w:rsidP="001766E9">
      <w:pPr>
        <w:suppressAutoHyphens/>
        <w:jc w:val="both"/>
        <w:rPr>
          <w:sz w:val="24"/>
          <w:szCs w:val="24"/>
          <w:lang w:eastAsia="ar-SA"/>
        </w:rPr>
      </w:pPr>
      <w:r w:rsidRPr="00D63101">
        <w:rPr>
          <w:sz w:val="24"/>
          <w:szCs w:val="24"/>
          <w:lang w:eastAsia="ar-SA"/>
        </w:rPr>
        <w:t>Долуподписаният/aта ____________________________, в качеството си на ______________________ на дружество _______________________________, ЕИК___________________, със седалище и адрес на управление _________________________________________________, GSM:___________</w:t>
      </w:r>
    </w:p>
    <w:p w:rsidR="000D25D8" w:rsidRPr="00D63101" w:rsidRDefault="000D25D8" w:rsidP="001766E9">
      <w:pPr>
        <w:suppressAutoHyphens/>
        <w:jc w:val="both"/>
        <w:rPr>
          <w:sz w:val="24"/>
          <w:szCs w:val="24"/>
          <w:lang w:eastAsia="ar-SA"/>
        </w:rPr>
      </w:pPr>
    </w:p>
    <w:p w:rsidR="000D25D8" w:rsidRPr="00D63101" w:rsidRDefault="000D25D8" w:rsidP="001766E9">
      <w:pPr>
        <w:suppressAutoHyphens/>
        <w:jc w:val="both"/>
        <w:rPr>
          <w:sz w:val="24"/>
          <w:szCs w:val="24"/>
          <w:lang w:eastAsia="ar-SA"/>
        </w:rPr>
      </w:pPr>
    </w:p>
    <w:p w:rsidR="000D25D8" w:rsidRPr="00D63101" w:rsidRDefault="000D25D8" w:rsidP="001766E9">
      <w:pPr>
        <w:suppressAutoHyphens/>
        <w:jc w:val="both"/>
        <w:rPr>
          <w:sz w:val="24"/>
          <w:szCs w:val="24"/>
          <w:lang w:eastAsia="ar-SA"/>
        </w:rPr>
      </w:pPr>
      <w:r w:rsidRPr="00D63101">
        <w:rPr>
          <w:caps/>
          <w:sz w:val="24"/>
          <w:szCs w:val="24"/>
          <w:lang w:eastAsia="ar-SA"/>
        </w:rPr>
        <w:t xml:space="preserve">д е к л а р и р а м,   ч е </w:t>
      </w:r>
      <w:r w:rsidRPr="00D63101">
        <w:rPr>
          <w:sz w:val="24"/>
          <w:szCs w:val="24"/>
          <w:lang w:eastAsia="ar-SA"/>
        </w:rPr>
        <w:t>:</w:t>
      </w:r>
    </w:p>
    <w:p w:rsidR="000D25D8" w:rsidRPr="00D63101" w:rsidRDefault="000D25D8" w:rsidP="001766E9">
      <w:pPr>
        <w:spacing w:line="240" w:lineRule="atLeast"/>
        <w:jc w:val="both"/>
        <w:rPr>
          <w:sz w:val="24"/>
          <w:szCs w:val="24"/>
          <w:lang w:eastAsia="bg-BG"/>
        </w:rPr>
      </w:pPr>
    </w:p>
    <w:p w:rsidR="000D25D8" w:rsidRPr="00D63101" w:rsidRDefault="000D25D8" w:rsidP="00D60743">
      <w:pPr>
        <w:tabs>
          <w:tab w:val="left" w:pos="2127"/>
        </w:tabs>
        <w:ind w:firstLine="720"/>
        <w:jc w:val="both"/>
        <w:rPr>
          <w:sz w:val="24"/>
          <w:szCs w:val="24"/>
          <w:lang w:eastAsia="ar-SA"/>
        </w:rPr>
      </w:pPr>
      <w:r w:rsidRPr="00D63101">
        <w:rPr>
          <w:sz w:val="24"/>
          <w:szCs w:val="24"/>
          <w:lang w:eastAsia="ar-SA"/>
        </w:rPr>
        <w:t xml:space="preserve">1. Запознат съм с условията посочени в документацията за участие на поръчка за </w:t>
      </w:r>
      <w:r w:rsidRPr="00D63101">
        <w:rPr>
          <w:sz w:val="24"/>
          <w:szCs w:val="24"/>
          <w:lang w:val="bg-BG"/>
        </w:rPr>
        <w:t>“</w:t>
      </w:r>
      <w:r w:rsidRPr="00D63101">
        <w:rPr>
          <w:sz w:val="24"/>
          <w:szCs w:val="24"/>
          <w:lang w:val="bg-BG" w:eastAsia="bg-BG"/>
        </w:rPr>
        <w:t>Доставка на материали и елементи за електрическа инсталация; монтаж</w:t>
      </w:r>
      <w:r w:rsidRPr="00D63101">
        <w:rPr>
          <w:sz w:val="24"/>
          <w:szCs w:val="24"/>
          <w:lang w:val="bg-BG"/>
        </w:rPr>
        <w:t>”</w:t>
      </w:r>
      <w:r w:rsidRPr="00D63101">
        <w:rPr>
          <w:sz w:val="24"/>
          <w:szCs w:val="24"/>
          <w:lang w:eastAsia="ar-SA"/>
        </w:rPr>
        <w:t xml:space="preserve"> и съм съгласен/a/ и приемам безусловно договора и всички изисквания на Възложителя.</w:t>
      </w:r>
    </w:p>
    <w:p w:rsidR="000D25D8" w:rsidRPr="00D63101" w:rsidRDefault="000D25D8" w:rsidP="001766E9">
      <w:pPr>
        <w:suppressAutoHyphens/>
        <w:jc w:val="both"/>
        <w:rPr>
          <w:sz w:val="24"/>
          <w:szCs w:val="24"/>
          <w:lang w:eastAsia="ar-SA"/>
        </w:rPr>
      </w:pPr>
    </w:p>
    <w:p w:rsidR="000D25D8" w:rsidRPr="00D63101" w:rsidRDefault="000D25D8" w:rsidP="001766E9">
      <w:pPr>
        <w:suppressAutoHyphens/>
        <w:ind w:firstLine="720"/>
        <w:jc w:val="both"/>
        <w:rPr>
          <w:sz w:val="24"/>
          <w:szCs w:val="24"/>
          <w:lang w:eastAsia="ar-SA"/>
        </w:rPr>
      </w:pPr>
      <w:r w:rsidRPr="00D63101">
        <w:rPr>
          <w:sz w:val="24"/>
          <w:szCs w:val="24"/>
          <w:lang w:eastAsia="ar-SA"/>
        </w:rPr>
        <w:t>2. Желая всички съобщения, разяснения, уведомления, заповеди, решения и други свързани с поръчката да ми бъдат изпращани на електронен адрес:</w:t>
      </w:r>
    </w:p>
    <w:p w:rsidR="000D25D8" w:rsidRPr="00D63101" w:rsidRDefault="000D25D8" w:rsidP="001766E9">
      <w:pPr>
        <w:suppressAutoHyphens/>
        <w:ind w:firstLine="720"/>
        <w:jc w:val="both"/>
        <w:rPr>
          <w:sz w:val="24"/>
          <w:szCs w:val="24"/>
          <w:lang w:eastAsia="ar-SA"/>
        </w:rPr>
      </w:pPr>
    </w:p>
    <w:p w:rsidR="000D25D8" w:rsidRPr="00D63101" w:rsidRDefault="000D25D8" w:rsidP="001766E9">
      <w:pPr>
        <w:suppressAutoHyphens/>
        <w:ind w:firstLine="720"/>
        <w:jc w:val="both"/>
        <w:rPr>
          <w:sz w:val="24"/>
          <w:szCs w:val="24"/>
          <w:lang w:eastAsia="ar-SA"/>
        </w:rPr>
      </w:pPr>
      <w:r w:rsidRPr="00D63101">
        <w:rPr>
          <w:sz w:val="24"/>
          <w:szCs w:val="24"/>
          <w:lang w:eastAsia="ar-SA"/>
        </w:rPr>
        <w:t>e-mail:………..@...............</w:t>
      </w:r>
    </w:p>
    <w:p w:rsidR="000D25D8" w:rsidRPr="00D63101" w:rsidRDefault="000D25D8" w:rsidP="001766E9">
      <w:pPr>
        <w:suppressAutoHyphens/>
        <w:ind w:firstLine="720"/>
        <w:jc w:val="both"/>
        <w:rPr>
          <w:sz w:val="24"/>
          <w:szCs w:val="24"/>
          <w:lang w:eastAsia="ar-SA"/>
        </w:rPr>
      </w:pPr>
    </w:p>
    <w:p w:rsidR="000D25D8" w:rsidRPr="00D63101" w:rsidRDefault="000D25D8" w:rsidP="001766E9">
      <w:pPr>
        <w:suppressAutoHyphens/>
        <w:ind w:firstLine="720"/>
        <w:jc w:val="both"/>
        <w:rPr>
          <w:sz w:val="24"/>
          <w:szCs w:val="24"/>
          <w:lang w:eastAsia="ar-SA"/>
        </w:rPr>
      </w:pPr>
      <w:r w:rsidRPr="00D63101">
        <w:rPr>
          <w:sz w:val="24"/>
          <w:szCs w:val="24"/>
          <w:lang w:eastAsia="ar-SA"/>
        </w:rPr>
        <w:t>3. В случай, че бъда избран за изпълнител желая възнаграждението по договора да ми бъде изплащано и внесената гаранция за добро изпълнение на договора да ми бъде възстановена по банкова сметка:</w:t>
      </w:r>
    </w:p>
    <w:p w:rsidR="000D25D8" w:rsidRPr="00D63101" w:rsidRDefault="000D25D8" w:rsidP="001766E9">
      <w:pPr>
        <w:suppressAutoHyphens/>
        <w:ind w:firstLine="720"/>
        <w:jc w:val="both"/>
        <w:rPr>
          <w:sz w:val="24"/>
          <w:szCs w:val="24"/>
          <w:lang w:eastAsia="ar-SA"/>
        </w:rPr>
      </w:pPr>
    </w:p>
    <w:p w:rsidR="000D25D8" w:rsidRPr="00D63101" w:rsidRDefault="000D25D8" w:rsidP="001766E9">
      <w:pPr>
        <w:suppressAutoHyphens/>
        <w:ind w:firstLine="720"/>
        <w:jc w:val="both"/>
        <w:rPr>
          <w:sz w:val="24"/>
          <w:szCs w:val="24"/>
          <w:lang w:eastAsia="ar-SA"/>
        </w:rPr>
      </w:pPr>
      <w:r w:rsidRPr="00D63101">
        <w:rPr>
          <w:sz w:val="24"/>
          <w:szCs w:val="24"/>
          <w:lang w:eastAsia="ar-SA"/>
        </w:rPr>
        <w:t>IBAN: ...................................................................................................</w:t>
      </w:r>
    </w:p>
    <w:p w:rsidR="000D25D8" w:rsidRPr="00D63101" w:rsidRDefault="000D25D8" w:rsidP="001766E9">
      <w:pPr>
        <w:suppressAutoHyphens/>
        <w:ind w:firstLine="720"/>
        <w:jc w:val="both"/>
        <w:rPr>
          <w:sz w:val="24"/>
          <w:szCs w:val="24"/>
          <w:lang w:eastAsia="ar-SA"/>
        </w:rPr>
      </w:pPr>
      <w:r w:rsidRPr="00D63101">
        <w:rPr>
          <w:sz w:val="24"/>
          <w:szCs w:val="24"/>
          <w:lang w:eastAsia="ar-SA"/>
        </w:rPr>
        <w:t>BIC: ……………………………………..</w:t>
      </w:r>
    </w:p>
    <w:p w:rsidR="000D25D8" w:rsidRPr="00D63101" w:rsidRDefault="000D25D8" w:rsidP="001766E9">
      <w:pPr>
        <w:suppressAutoHyphens/>
        <w:ind w:firstLine="720"/>
        <w:jc w:val="both"/>
        <w:rPr>
          <w:sz w:val="24"/>
          <w:szCs w:val="24"/>
          <w:lang w:eastAsia="ar-SA"/>
        </w:rPr>
      </w:pPr>
      <w:r w:rsidRPr="00D63101">
        <w:rPr>
          <w:sz w:val="24"/>
          <w:szCs w:val="24"/>
          <w:lang w:eastAsia="ar-SA"/>
        </w:rPr>
        <w:t xml:space="preserve">При банка : ........................................................................................ </w:t>
      </w:r>
    </w:p>
    <w:p w:rsidR="000D25D8" w:rsidRPr="00D63101" w:rsidRDefault="000D25D8" w:rsidP="001766E9">
      <w:pPr>
        <w:suppressAutoHyphens/>
        <w:ind w:firstLine="720"/>
        <w:jc w:val="both"/>
        <w:rPr>
          <w:sz w:val="24"/>
          <w:szCs w:val="24"/>
          <w:lang w:eastAsia="ar-SA"/>
        </w:rPr>
      </w:pPr>
    </w:p>
    <w:p w:rsidR="000D25D8" w:rsidRPr="00D63101" w:rsidRDefault="000D25D8" w:rsidP="001766E9">
      <w:pPr>
        <w:suppressAutoHyphens/>
        <w:ind w:firstLine="720"/>
        <w:jc w:val="both"/>
        <w:rPr>
          <w:sz w:val="24"/>
          <w:szCs w:val="24"/>
          <w:lang w:eastAsia="ar-SA"/>
        </w:rPr>
      </w:pPr>
      <w:r w:rsidRPr="00D63101">
        <w:rPr>
          <w:sz w:val="24"/>
          <w:szCs w:val="24"/>
          <w:lang w:eastAsia="ar-SA"/>
        </w:rPr>
        <w:t>4. В случай, че бъда избран за изпълнител и представя банкова гаранция за добро изпълнение, същата да ми бъде върната – изпратена на адрес: гр………………….., п.к. ………., жк./ул. №, ет., вх., ап.…</w:t>
      </w:r>
    </w:p>
    <w:p w:rsidR="000D25D8" w:rsidRPr="00D63101" w:rsidRDefault="000D25D8" w:rsidP="001766E9">
      <w:pPr>
        <w:suppressAutoHyphens/>
        <w:ind w:firstLine="426"/>
        <w:jc w:val="both"/>
        <w:rPr>
          <w:sz w:val="24"/>
          <w:szCs w:val="24"/>
          <w:lang w:eastAsia="ar-SA"/>
        </w:rPr>
      </w:pPr>
    </w:p>
    <w:p w:rsidR="000D25D8" w:rsidRPr="00D63101" w:rsidRDefault="000D25D8" w:rsidP="001766E9">
      <w:pPr>
        <w:suppressAutoHyphens/>
        <w:ind w:firstLine="426"/>
        <w:jc w:val="both"/>
        <w:rPr>
          <w:sz w:val="24"/>
          <w:szCs w:val="24"/>
          <w:lang w:eastAsia="ar-SA"/>
        </w:rPr>
      </w:pPr>
      <w:r w:rsidRPr="00D63101">
        <w:rPr>
          <w:sz w:val="24"/>
          <w:szCs w:val="24"/>
          <w:lang w:eastAsia="ar-SA"/>
        </w:rPr>
        <w:t xml:space="preserve">Известно ми е, че за неверни данни нося </w:t>
      </w:r>
      <w:r w:rsidRPr="00D63101">
        <w:rPr>
          <w:sz w:val="24"/>
          <w:szCs w:val="24"/>
          <w:lang w:val="bg-BG" w:eastAsia="ar-SA"/>
        </w:rPr>
        <w:t xml:space="preserve">наказателна </w:t>
      </w:r>
      <w:r w:rsidRPr="00D63101">
        <w:rPr>
          <w:sz w:val="24"/>
          <w:szCs w:val="24"/>
          <w:lang w:eastAsia="ar-SA"/>
        </w:rPr>
        <w:t xml:space="preserve">отговорност по </w:t>
      </w:r>
      <w:r w:rsidRPr="00D63101">
        <w:rPr>
          <w:sz w:val="24"/>
          <w:szCs w:val="24"/>
          <w:lang w:val="bg-BG" w:eastAsia="ar-SA"/>
        </w:rPr>
        <w:t xml:space="preserve">смисъла на </w:t>
      </w:r>
      <w:r w:rsidRPr="00D63101">
        <w:rPr>
          <w:sz w:val="24"/>
          <w:szCs w:val="24"/>
          <w:lang w:eastAsia="ar-SA"/>
        </w:rPr>
        <w:t>чл.313 от Наказателния кодекс.</w:t>
      </w:r>
    </w:p>
    <w:p w:rsidR="000D25D8" w:rsidRPr="00D63101" w:rsidRDefault="000D25D8" w:rsidP="001766E9">
      <w:pPr>
        <w:suppressAutoHyphens/>
        <w:jc w:val="both"/>
        <w:rPr>
          <w:sz w:val="24"/>
          <w:szCs w:val="24"/>
          <w:lang w:eastAsia="ar-SA"/>
        </w:rPr>
      </w:pPr>
    </w:p>
    <w:p w:rsidR="000D25D8" w:rsidRPr="00D63101" w:rsidRDefault="000D25D8" w:rsidP="001766E9">
      <w:pPr>
        <w:suppressAutoHyphens/>
        <w:jc w:val="both"/>
        <w:rPr>
          <w:sz w:val="24"/>
          <w:szCs w:val="24"/>
          <w:lang w:eastAsia="ar-SA"/>
        </w:rPr>
      </w:pPr>
    </w:p>
    <w:p w:rsidR="000D25D8" w:rsidRPr="00D63101" w:rsidRDefault="000D25D8" w:rsidP="001766E9">
      <w:pPr>
        <w:suppressAutoHyphens/>
        <w:jc w:val="both"/>
        <w:rPr>
          <w:sz w:val="24"/>
          <w:szCs w:val="24"/>
          <w:lang w:eastAsia="ar-SA"/>
        </w:rPr>
      </w:pPr>
    </w:p>
    <w:p w:rsidR="000D25D8" w:rsidRPr="00D63101" w:rsidRDefault="000D25D8" w:rsidP="001766E9">
      <w:pPr>
        <w:suppressAutoHyphens/>
        <w:jc w:val="both"/>
        <w:rPr>
          <w:sz w:val="24"/>
          <w:szCs w:val="24"/>
          <w:lang w:eastAsia="ar-SA"/>
        </w:rPr>
      </w:pPr>
      <w:r w:rsidRPr="00D63101">
        <w:rPr>
          <w:sz w:val="24"/>
          <w:szCs w:val="24"/>
          <w:lang w:eastAsia="ar-SA"/>
        </w:rPr>
        <w:t>________ 2015  г.</w:t>
      </w:r>
      <w:r w:rsidRPr="00D63101">
        <w:rPr>
          <w:sz w:val="24"/>
          <w:szCs w:val="24"/>
          <w:lang w:eastAsia="ar-SA"/>
        </w:rPr>
        <w:tab/>
      </w:r>
      <w:r w:rsidRPr="00D63101">
        <w:rPr>
          <w:sz w:val="24"/>
          <w:szCs w:val="24"/>
          <w:lang w:eastAsia="ar-SA"/>
        </w:rPr>
        <w:tab/>
      </w:r>
      <w:r w:rsidRPr="00D63101">
        <w:rPr>
          <w:sz w:val="24"/>
          <w:szCs w:val="24"/>
          <w:lang w:eastAsia="ar-SA"/>
        </w:rPr>
        <w:tab/>
        <w:t>Декларатор: ________________</w:t>
      </w:r>
    </w:p>
    <w:p w:rsidR="000D25D8" w:rsidRPr="00D63101" w:rsidRDefault="000D25D8" w:rsidP="001766E9">
      <w:pPr>
        <w:suppressAutoHyphens/>
        <w:jc w:val="both"/>
        <w:rPr>
          <w:sz w:val="24"/>
          <w:szCs w:val="24"/>
          <w:lang w:eastAsia="ar-SA"/>
        </w:rPr>
      </w:pPr>
      <w:r w:rsidRPr="00D63101">
        <w:rPr>
          <w:sz w:val="24"/>
          <w:szCs w:val="24"/>
          <w:lang w:eastAsia="ar-SA"/>
        </w:rPr>
        <w:t>гр.</w:t>
      </w:r>
      <w:r w:rsidRPr="00D63101">
        <w:rPr>
          <w:sz w:val="24"/>
          <w:szCs w:val="24"/>
          <w:lang w:eastAsia="ar-SA"/>
        </w:rPr>
        <w:tab/>
      </w:r>
      <w:r w:rsidRPr="00D63101">
        <w:rPr>
          <w:sz w:val="24"/>
          <w:szCs w:val="24"/>
          <w:lang w:eastAsia="ar-SA"/>
        </w:rPr>
        <w:tab/>
      </w:r>
      <w:r w:rsidRPr="00D63101">
        <w:rPr>
          <w:sz w:val="24"/>
          <w:szCs w:val="24"/>
          <w:lang w:eastAsia="ar-SA"/>
        </w:rPr>
        <w:tab/>
      </w:r>
      <w:r w:rsidRPr="00D63101">
        <w:rPr>
          <w:sz w:val="24"/>
          <w:szCs w:val="24"/>
          <w:lang w:eastAsia="ar-SA"/>
        </w:rPr>
        <w:tab/>
        <w:t xml:space="preserve">                                   /подпис и печат/</w:t>
      </w:r>
    </w:p>
    <w:p w:rsidR="000D25D8" w:rsidRPr="00D63101" w:rsidRDefault="000D25D8" w:rsidP="001766E9">
      <w:pPr>
        <w:suppressAutoHyphens/>
        <w:jc w:val="both"/>
        <w:rPr>
          <w:sz w:val="24"/>
          <w:szCs w:val="24"/>
          <w:lang w:val="bg-BG" w:eastAsia="ar-SA"/>
        </w:rPr>
      </w:pPr>
      <w:r w:rsidRPr="00D63101">
        <w:rPr>
          <w:sz w:val="24"/>
          <w:szCs w:val="24"/>
          <w:lang w:eastAsia="ar-SA"/>
        </w:rPr>
        <w:br w:type="page"/>
        <w:t xml:space="preserve">Д Е К Л А Р А Ц И Я  </w:t>
      </w:r>
    </w:p>
    <w:p w:rsidR="000D25D8" w:rsidRPr="00D63101" w:rsidRDefault="000D25D8" w:rsidP="001766E9">
      <w:pPr>
        <w:suppressAutoHyphens/>
        <w:jc w:val="both"/>
        <w:rPr>
          <w:sz w:val="24"/>
          <w:szCs w:val="24"/>
          <w:lang w:val="bg-BG" w:eastAsia="ar-SA"/>
        </w:rPr>
      </w:pPr>
      <w:r w:rsidRPr="00D63101">
        <w:rPr>
          <w:sz w:val="24"/>
          <w:szCs w:val="24"/>
          <w:lang w:val="bg-BG" w:eastAsia="ar-SA"/>
        </w:rPr>
        <w:t>за валидност на офертата</w:t>
      </w:r>
    </w:p>
    <w:p w:rsidR="000D25D8" w:rsidRPr="00D63101" w:rsidRDefault="000D25D8" w:rsidP="001766E9">
      <w:pPr>
        <w:suppressAutoHyphens/>
        <w:jc w:val="both"/>
        <w:rPr>
          <w:sz w:val="24"/>
          <w:szCs w:val="24"/>
          <w:lang w:eastAsia="ar-SA"/>
        </w:rPr>
      </w:pPr>
    </w:p>
    <w:p w:rsidR="000D25D8" w:rsidRPr="00D63101" w:rsidRDefault="000D25D8" w:rsidP="001766E9">
      <w:pPr>
        <w:suppressAutoHyphens/>
        <w:jc w:val="both"/>
        <w:rPr>
          <w:sz w:val="24"/>
          <w:szCs w:val="24"/>
          <w:lang w:eastAsia="ar-SA"/>
        </w:rPr>
      </w:pPr>
      <w:r w:rsidRPr="00D63101">
        <w:rPr>
          <w:sz w:val="24"/>
          <w:szCs w:val="24"/>
          <w:lang w:eastAsia="ar-SA"/>
        </w:rPr>
        <w:t>Долуподписаният/aта ________________________________________, в качеството си на ________________________ на дружество ____________________________________, ЕИК___________________, със седалище и адрес на управление ______________________________</w:t>
      </w:r>
    </w:p>
    <w:p w:rsidR="000D25D8" w:rsidRPr="00D63101" w:rsidRDefault="000D25D8" w:rsidP="001766E9">
      <w:pPr>
        <w:suppressAutoHyphens/>
        <w:jc w:val="both"/>
        <w:rPr>
          <w:sz w:val="24"/>
          <w:szCs w:val="24"/>
          <w:lang w:eastAsia="ar-SA"/>
        </w:rPr>
      </w:pPr>
    </w:p>
    <w:p w:rsidR="000D25D8" w:rsidRPr="00D63101" w:rsidRDefault="000D25D8" w:rsidP="001766E9">
      <w:pPr>
        <w:suppressAutoHyphens/>
        <w:jc w:val="both"/>
        <w:rPr>
          <w:sz w:val="24"/>
          <w:szCs w:val="24"/>
          <w:lang w:eastAsia="ar-SA"/>
        </w:rPr>
      </w:pPr>
    </w:p>
    <w:p w:rsidR="000D25D8" w:rsidRPr="00D63101" w:rsidRDefault="000D25D8" w:rsidP="001766E9">
      <w:pPr>
        <w:suppressAutoHyphens/>
        <w:jc w:val="both"/>
        <w:rPr>
          <w:sz w:val="24"/>
          <w:szCs w:val="24"/>
          <w:lang w:eastAsia="ar-SA"/>
        </w:rPr>
      </w:pPr>
      <w:r w:rsidRPr="00D63101">
        <w:rPr>
          <w:caps/>
          <w:sz w:val="24"/>
          <w:szCs w:val="24"/>
          <w:lang w:eastAsia="ar-SA"/>
        </w:rPr>
        <w:t xml:space="preserve">д е к л а р и р а м,   ч е </w:t>
      </w:r>
      <w:r w:rsidRPr="00D63101">
        <w:rPr>
          <w:sz w:val="24"/>
          <w:szCs w:val="24"/>
          <w:lang w:eastAsia="ar-SA"/>
        </w:rPr>
        <w:t>:</w:t>
      </w:r>
    </w:p>
    <w:p w:rsidR="000D25D8" w:rsidRPr="00D63101" w:rsidRDefault="000D25D8" w:rsidP="001766E9">
      <w:pPr>
        <w:spacing w:line="240" w:lineRule="atLeast"/>
        <w:jc w:val="both"/>
        <w:rPr>
          <w:sz w:val="24"/>
          <w:szCs w:val="24"/>
          <w:lang w:eastAsia="bg-BG"/>
        </w:rPr>
      </w:pPr>
    </w:p>
    <w:p w:rsidR="000D25D8" w:rsidRPr="00D63101" w:rsidRDefault="000D25D8" w:rsidP="001766E9">
      <w:pPr>
        <w:jc w:val="both"/>
        <w:rPr>
          <w:sz w:val="24"/>
          <w:szCs w:val="24"/>
          <w:lang w:val="bg-BG" w:eastAsia="ar-SA"/>
        </w:rPr>
      </w:pPr>
      <w:r w:rsidRPr="00D63101">
        <w:rPr>
          <w:sz w:val="24"/>
          <w:szCs w:val="24"/>
          <w:lang w:eastAsia="ar-SA"/>
        </w:rPr>
        <w:t xml:space="preserve">Валидността на офертата, представена по публична покана с предмет: Доставка на </w:t>
      </w:r>
      <w:r w:rsidRPr="00D63101">
        <w:rPr>
          <w:sz w:val="24"/>
          <w:szCs w:val="24"/>
          <w:lang w:val="bg-BG" w:eastAsia="ar-SA"/>
        </w:rPr>
        <w:t>електро-</w:t>
      </w:r>
      <w:r w:rsidRPr="00D63101">
        <w:rPr>
          <w:sz w:val="24"/>
          <w:szCs w:val="24"/>
          <w:lang w:eastAsia="ar-SA"/>
        </w:rPr>
        <w:t>материали и елементи за електрическа инсталация; монтаж</w:t>
      </w:r>
      <w:r w:rsidRPr="00D63101">
        <w:rPr>
          <w:sz w:val="24"/>
          <w:szCs w:val="24"/>
          <w:lang w:val="bg-BG" w:eastAsia="ar-SA"/>
        </w:rPr>
        <w:t xml:space="preserve"> е </w:t>
      </w:r>
      <w:r w:rsidRPr="00D63101">
        <w:rPr>
          <w:rStyle w:val="FontStyle17"/>
          <w:sz w:val="24"/>
        </w:rPr>
        <w:t xml:space="preserve">до 30 (тридесет) календарни дни, от крайната дата за представяне на предложенията, </w:t>
      </w:r>
      <w:r w:rsidRPr="00D63101">
        <w:rPr>
          <w:sz w:val="24"/>
          <w:szCs w:val="24"/>
          <w:lang w:eastAsia="ar-SA"/>
        </w:rPr>
        <w:t xml:space="preserve">а в случай че бъда избран за ИЗПЪЛНИТЕЛ до </w:t>
      </w:r>
      <w:r w:rsidRPr="00D63101">
        <w:rPr>
          <w:rStyle w:val="FontStyle17"/>
          <w:sz w:val="24"/>
        </w:rPr>
        <w:t>изпълнение на договора</w:t>
      </w:r>
      <w:r w:rsidRPr="00D63101">
        <w:rPr>
          <w:rStyle w:val="FontStyle17"/>
          <w:sz w:val="24"/>
          <w:lang w:val="bg-BG"/>
        </w:rPr>
        <w:t>.</w:t>
      </w:r>
    </w:p>
    <w:p w:rsidR="000D25D8" w:rsidRPr="00D63101" w:rsidRDefault="000D25D8" w:rsidP="001766E9">
      <w:pPr>
        <w:suppressAutoHyphens/>
        <w:jc w:val="both"/>
        <w:rPr>
          <w:sz w:val="24"/>
          <w:szCs w:val="24"/>
          <w:lang w:val="bg-BG" w:eastAsia="ar-SA"/>
        </w:rPr>
      </w:pPr>
    </w:p>
    <w:p w:rsidR="000D25D8" w:rsidRPr="00D63101" w:rsidRDefault="000D25D8" w:rsidP="001766E9">
      <w:pPr>
        <w:suppressAutoHyphens/>
        <w:jc w:val="both"/>
        <w:rPr>
          <w:sz w:val="24"/>
          <w:szCs w:val="24"/>
          <w:lang w:eastAsia="ar-SA"/>
        </w:rPr>
      </w:pPr>
      <w:r w:rsidRPr="00D63101">
        <w:rPr>
          <w:sz w:val="24"/>
          <w:szCs w:val="24"/>
          <w:lang w:eastAsia="ar-SA"/>
        </w:rPr>
        <w:t>Известно ми е, че за неверни данни нося отговорност по чл.313 от Наказателния кодекс.</w:t>
      </w:r>
    </w:p>
    <w:p w:rsidR="000D25D8" w:rsidRPr="00D63101" w:rsidRDefault="000D25D8" w:rsidP="001766E9">
      <w:pPr>
        <w:suppressAutoHyphens/>
        <w:jc w:val="both"/>
        <w:rPr>
          <w:sz w:val="24"/>
          <w:szCs w:val="24"/>
          <w:lang w:eastAsia="ar-SA"/>
        </w:rPr>
      </w:pPr>
    </w:p>
    <w:p w:rsidR="000D25D8" w:rsidRPr="00D63101" w:rsidRDefault="000D25D8" w:rsidP="001766E9">
      <w:pPr>
        <w:suppressAutoHyphens/>
        <w:jc w:val="both"/>
        <w:rPr>
          <w:sz w:val="24"/>
          <w:szCs w:val="24"/>
          <w:lang w:eastAsia="ar-SA"/>
        </w:rPr>
      </w:pPr>
    </w:p>
    <w:p w:rsidR="000D25D8" w:rsidRPr="00D63101" w:rsidRDefault="000D25D8" w:rsidP="001766E9">
      <w:pPr>
        <w:suppressAutoHyphens/>
        <w:jc w:val="both"/>
        <w:rPr>
          <w:sz w:val="24"/>
          <w:szCs w:val="24"/>
          <w:lang w:eastAsia="ar-SA"/>
        </w:rPr>
      </w:pPr>
    </w:p>
    <w:p w:rsidR="000D25D8" w:rsidRPr="00D63101" w:rsidRDefault="000D25D8" w:rsidP="001766E9">
      <w:pPr>
        <w:suppressAutoHyphens/>
        <w:jc w:val="both"/>
        <w:rPr>
          <w:sz w:val="24"/>
          <w:szCs w:val="24"/>
          <w:lang w:eastAsia="ar-SA"/>
        </w:rPr>
      </w:pPr>
    </w:p>
    <w:p w:rsidR="000D25D8" w:rsidRPr="00D63101" w:rsidRDefault="000D25D8" w:rsidP="001766E9">
      <w:pPr>
        <w:suppressAutoHyphens/>
        <w:jc w:val="both"/>
        <w:rPr>
          <w:sz w:val="24"/>
          <w:szCs w:val="24"/>
          <w:lang w:eastAsia="ar-SA"/>
        </w:rPr>
      </w:pPr>
    </w:p>
    <w:p w:rsidR="000D25D8" w:rsidRPr="00D63101" w:rsidRDefault="000D25D8" w:rsidP="001766E9">
      <w:pPr>
        <w:suppressAutoHyphens/>
        <w:jc w:val="both"/>
        <w:rPr>
          <w:sz w:val="24"/>
          <w:szCs w:val="24"/>
          <w:lang w:eastAsia="ar-SA"/>
        </w:rPr>
      </w:pPr>
    </w:p>
    <w:p w:rsidR="000D25D8" w:rsidRPr="00D63101" w:rsidRDefault="000D25D8" w:rsidP="001766E9">
      <w:pPr>
        <w:suppressAutoHyphens/>
        <w:jc w:val="both"/>
        <w:rPr>
          <w:sz w:val="24"/>
          <w:szCs w:val="24"/>
          <w:lang w:eastAsia="ar-SA"/>
        </w:rPr>
      </w:pPr>
      <w:r w:rsidRPr="00D63101">
        <w:rPr>
          <w:sz w:val="24"/>
          <w:szCs w:val="24"/>
          <w:lang w:eastAsia="ar-SA"/>
        </w:rPr>
        <w:t>________ 2015  г.</w:t>
      </w:r>
      <w:r w:rsidRPr="00D63101">
        <w:rPr>
          <w:sz w:val="24"/>
          <w:szCs w:val="24"/>
          <w:lang w:eastAsia="ar-SA"/>
        </w:rPr>
        <w:tab/>
      </w:r>
      <w:r w:rsidRPr="00D63101">
        <w:rPr>
          <w:sz w:val="24"/>
          <w:szCs w:val="24"/>
          <w:lang w:eastAsia="ar-SA"/>
        </w:rPr>
        <w:tab/>
      </w:r>
      <w:r w:rsidRPr="00D63101">
        <w:rPr>
          <w:sz w:val="24"/>
          <w:szCs w:val="24"/>
          <w:lang w:eastAsia="ar-SA"/>
        </w:rPr>
        <w:tab/>
        <w:t>Декларатор: ________________</w:t>
      </w:r>
    </w:p>
    <w:p w:rsidR="000D25D8" w:rsidRPr="00D63101" w:rsidRDefault="000D25D8" w:rsidP="001766E9">
      <w:pPr>
        <w:suppressAutoHyphens/>
        <w:jc w:val="both"/>
        <w:rPr>
          <w:sz w:val="24"/>
          <w:szCs w:val="24"/>
          <w:lang w:eastAsia="ar-SA"/>
        </w:rPr>
      </w:pPr>
      <w:r w:rsidRPr="00D63101">
        <w:rPr>
          <w:sz w:val="24"/>
          <w:szCs w:val="24"/>
          <w:lang w:eastAsia="ar-SA"/>
        </w:rPr>
        <w:t>гр.</w:t>
      </w:r>
      <w:r w:rsidRPr="00D63101">
        <w:rPr>
          <w:sz w:val="24"/>
          <w:szCs w:val="24"/>
          <w:lang w:eastAsia="ar-SA"/>
        </w:rPr>
        <w:tab/>
      </w:r>
      <w:r w:rsidRPr="00D63101">
        <w:rPr>
          <w:sz w:val="24"/>
          <w:szCs w:val="24"/>
          <w:lang w:eastAsia="ar-SA"/>
        </w:rPr>
        <w:tab/>
      </w:r>
      <w:r w:rsidRPr="00D63101">
        <w:rPr>
          <w:sz w:val="24"/>
          <w:szCs w:val="24"/>
          <w:lang w:eastAsia="ar-SA"/>
        </w:rPr>
        <w:tab/>
      </w:r>
      <w:r w:rsidRPr="00D63101">
        <w:rPr>
          <w:sz w:val="24"/>
          <w:szCs w:val="24"/>
          <w:lang w:eastAsia="ar-SA"/>
        </w:rPr>
        <w:tab/>
        <w:t xml:space="preserve">                                   /подпис и печат/</w:t>
      </w:r>
    </w:p>
    <w:p w:rsidR="000D25D8" w:rsidRPr="00D63101" w:rsidRDefault="000D25D8" w:rsidP="001766E9">
      <w:pPr>
        <w:suppressAutoHyphens/>
        <w:jc w:val="both"/>
        <w:rPr>
          <w:sz w:val="24"/>
          <w:szCs w:val="24"/>
          <w:lang w:eastAsia="ar-SA"/>
        </w:rPr>
      </w:pPr>
    </w:p>
    <w:p w:rsidR="000D25D8" w:rsidRPr="00D63101" w:rsidRDefault="000D25D8" w:rsidP="001766E9">
      <w:pPr>
        <w:suppressAutoHyphens/>
        <w:jc w:val="both"/>
        <w:rPr>
          <w:sz w:val="24"/>
          <w:szCs w:val="24"/>
          <w:lang w:eastAsia="ar-SA"/>
        </w:rPr>
      </w:pPr>
    </w:p>
    <w:p w:rsidR="000D25D8" w:rsidRPr="00D63101" w:rsidRDefault="000D25D8" w:rsidP="00316859">
      <w:pPr>
        <w:ind w:left="8496"/>
        <w:jc w:val="both"/>
        <w:rPr>
          <w:sz w:val="24"/>
          <w:szCs w:val="24"/>
        </w:rPr>
      </w:pPr>
      <w:r w:rsidRPr="00D63101">
        <w:rPr>
          <w:sz w:val="24"/>
          <w:szCs w:val="24"/>
        </w:rPr>
        <w:br w:type="page"/>
      </w:r>
      <w:r w:rsidRPr="00D63101">
        <w:rPr>
          <w:snapToGrid w:val="0"/>
          <w:sz w:val="24"/>
          <w:szCs w:val="24"/>
          <w:lang w:val="ru-RU"/>
        </w:rPr>
        <w:t>Приложение 2</w:t>
      </w:r>
    </w:p>
    <w:p w:rsidR="000D25D8" w:rsidRPr="00D63101" w:rsidRDefault="000D25D8" w:rsidP="001766E9">
      <w:pPr>
        <w:keepNext/>
        <w:tabs>
          <w:tab w:val="num" w:pos="0"/>
        </w:tabs>
        <w:jc w:val="both"/>
        <w:outlineLvl w:val="0"/>
        <w:rPr>
          <w:sz w:val="24"/>
          <w:szCs w:val="24"/>
          <w:lang w:val="bg-BG"/>
        </w:rPr>
      </w:pPr>
    </w:p>
    <w:p w:rsidR="000D25D8" w:rsidRPr="00D63101" w:rsidRDefault="000D25D8" w:rsidP="001766E9">
      <w:pPr>
        <w:suppressAutoHyphens/>
        <w:ind w:left="4961"/>
        <w:jc w:val="both"/>
        <w:rPr>
          <w:sz w:val="24"/>
          <w:szCs w:val="24"/>
          <w:lang w:val="bg-BG" w:eastAsia="bg-BG"/>
        </w:rPr>
      </w:pPr>
      <w:r w:rsidRPr="00D63101">
        <w:rPr>
          <w:sz w:val="24"/>
          <w:szCs w:val="24"/>
          <w:lang w:eastAsia="bg-BG"/>
        </w:rPr>
        <w:t>До</w:t>
      </w:r>
      <w:r w:rsidRPr="00D63101">
        <w:rPr>
          <w:sz w:val="24"/>
          <w:szCs w:val="24"/>
          <w:lang w:val="bg-BG" w:eastAsia="bg-BG"/>
        </w:rPr>
        <w:t xml:space="preserve"> Ректора на </w:t>
      </w:r>
    </w:p>
    <w:p w:rsidR="000D25D8" w:rsidRPr="00D63101" w:rsidRDefault="000D25D8" w:rsidP="001766E9">
      <w:pPr>
        <w:ind w:left="4961"/>
        <w:jc w:val="both"/>
        <w:rPr>
          <w:sz w:val="24"/>
          <w:szCs w:val="24"/>
          <w:lang w:eastAsia="bg-BG"/>
        </w:rPr>
      </w:pPr>
      <w:r w:rsidRPr="00D63101">
        <w:rPr>
          <w:sz w:val="24"/>
          <w:szCs w:val="24"/>
          <w:lang w:eastAsia="bg-BG"/>
        </w:rPr>
        <w:t>Национална спортна академия “Васил Левски”,</w:t>
      </w:r>
    </w:p>
    <w:p w:rsidR="000D25D8" w:rsidRPr="00D63101" w:rsidRDefault="000D25D8" w:rsidP="001766E9">
      <w:pPr>
        <w:ind w:left="4961"/>
        <w:jc w:val="both"/>
        <w:rPr>
          <w:sz w:val="24"/>
          <w:szCs w:val="24"/>
          <w:lang w:eastAsia="bg-BG"/>
        </w:rPr>
      </w:pPr>
      <w:r w:rsidRPr="00D63101">
        <w:rPr>
          <w:sz w:val="24"/>
          <w:szCs w:val="24"/>
          <w:lang w:eastAsia="bg-BG"/>
        </w:rPr>
        <w:t>EИК 000 670 627</w:t>
      </w:r>
    </w:p>
    <w:p w:rsidR="000D25D8" w:rsidRPr="00D63101" w:rsidRDefault="000D25D8" w:rsidP="001766E9">
      <w:pPr>
        <w:spacing w:after="120"/>
        <w:jc w:val="both"/>
        <w:rPr>
          <w:sz w:val="24"/>
          <w:szCs w:val="24"/>
          <w:lang w:eastAsia="bg-BG"/>
        </w:rPr>
      </w:pPr>
    </w:p>
    <w:p w:rsidR="000D25D8" w:rsidRPr="00D63101" w:rsidRDefault="000D25D8" w:rsidP="001766E9">
      <w:pPr>
        <w:spacing w:after="120"/>
        <w:jc w:val="both"/>
        <w:rPr>
          <w:sz w:val="24"/>
          <w:szCs w:val="24"/>
          <w:lang w:eastAsia="bg-BG"/>
        </w:rPr>
      </w:pPr>
      <w:r w:rsidRPr="00D63101">
        <w:rPr>
          <w:sz w:val="24"/>
          <w:szCs w:val="24"/>
          <w:lang w:eastAsia="bg-BG"/>
        </w:rPr>
        <w:t>ТЕХНИЧЕСКО ПРЕДЛОЖЕНИЕ</w:t>
      </w:r>
    </w:p>
    <w:p w:rsidR="000D25D8" w:rsidRPr="00D63101" w:rsidRDefault="000D25D8" w:rsidP="001766E9">
      <w:pPr>
        <w:spacing w:after="120"/>
        <w:jc w:val="both"/>
        <w:rPr>
          <w:sz w:val="24"/>
          <w:szCs w:val="24"/>
          <w:lang w:eastAsia="bg-BG"/>
        </w:rPr>
      </w:pPr>
    </w:p>
    <w:p w:rsidR="000D25D8" w:rsidRPr="00D63101" w:rsidRDefault="000D25D8" w:rsidP="001766E9">
      <w:pPr>
        <w:pStyle w:val="Style5"/>
        <w:widowControl/>
        <w:tabs>
          <w:tab w:val="left" w:leader="underscore" w:pos="4992"/>
          <w:tab w:val="left" w:leader="underscore" w:pos="7392"/>
          <w:tab w:val="left" w:leader="underscore" w:pos="8510"/>
        </w:tabs>
        <w:spacing w:before="19" w:line="274" w:lineRule="exact"/>
        <w:jc w:val="both"/>
        <w:rPr>
          <w:rStyle w:val="FontStyle17"/>
          <w:sz w:val="24"/>
          <w:lang w:val="ru-RU"/>
        </w:rPr>
      </w:pPr>
      <w:r w:rsidRPr="00D63101">
        <w:rPr>
          <w:rStyle w:val="FontStyle17"/>
          <w:sz w:val="24"/>
        </w:rPr>
        <w:t>От</w:t>
      </w:r>
      <w:r w:rsidRPr="00D63101">
        <w:rPr>
          <w:rStyle w:val="FontStyle17"/>
          <w:sz w:val="24"/>
          <w:lang w:val="ru-RU"/>
        </w:rPr>
        <w:t>__________________</w:t>
      </w:r>
      <w:r w:rsidRPr="00D63101">
        <w:rPr>
          <w:rStyle w:val="FontStyle17"/>
          <w:sz w:val="24"/>
        </w:rPr>
        <w:tab/>
        <w:t xml:space="preserve">, ЕИК </w:t>
      </w:r>
      <w:r w:rsidRPr="00D63101">
        <w:rPr>
          <w:rStyle w:val="FontStyle17"/>
          <w:sz w:val="24"/>
          <w:lang w:val="ru-RU"/>
        </w:rPr>
        <w:t>___________________</w:t>
      </w:r>
      <w:r w:rsidRPr="00D63101">
        <w:rPr>
          <w:rStyle w:val="FontStyle17"/>
          <w:sz w:val="24"/>
        </w:rPr>
        <w:t xml:space="preserve">, със седалище и адрес на управление </w:t>
      </w:r>
      <w:r w:rsidRPr="00D63101">
        <w:rPr>
          <w:rStyle w:val="FontStyle17"/>
          <w:sz w:val="24"/>
          <w:lang w:val="ru-RU"/>
        </w:rPr>
        <w:t>________________________________________________</w:t>
      </w:r>
      <w:r w:rsidRPr="00D63101">
        <w:rPr>
          <w:rStyle w:val="FontStyle17"/>
          <w:sz w:val="24"/>
        </w:rPr>
        <w:t>,п.к.</w:t>
      </w:r>
      <w:r w:rsidRPr="00D63101">
        <w:rPr>
          <w:rStyle w:val="FontStyle17"/>
          <w:sz w:val="24"/>
          <w:lang w:val="ru-RU"/>
        </w:rPr>
        <w:t xml:space="preserve">__________, </w:t>
      </w:r>
      <w:r w:rsidRPr="00D63101">
        <w:rPr>
          <w:rStyle w:val="FontStyle17"/>
          <w:sz w:val="24"/>
        </w:rPr>
        <w:t xml:space="preserve">представляван от </w:t>
      </w:r>
      <w:r w:rsidRPr="00D63101">
        <w:rPr>
          <w:rStyle w:val="FontStyle17"/>
          <w:sz w:val="24"/>
          <w:lang w:val="ru-RU"/>
        </w:rPr>
        <w:t>______________________________</w:t>
      </w:r>
      <w:r w:rsidRPr="00D63101">
        <w:rPr>
          <w:rStyle w:val="FontStyle17"/>
          <w:sz w:val="24"/>
        </w:rPr>
        <w:t>,в качеството на</w:t>
      </w:r>
      <w:r w:rsidRPr="00D63101">
        <w:rPr>
          <w:rStyle w:val="FontStyle17"/>
          <w:sz w:val="24"/>
          <w:lang w:val="ru-RU"/>
        </w:rPr>
        <w:t xml:space="preserve"> __________________________</w:t>
      </w:r>
      <w:r w:rsidRPr="00D63101">
        <w:rPr>
          <w:rStyle w:val="FontStyle17"/>
          <w:sz w:val="24"/>
        </w:rPr>
        <w:t xml:space="preserve">, </w:t>
      </w:r>
    </w:p>
    <w:p w:rsidR="000D25D8" w:rsidRPr="00D63101" w:rsidRDefault="000D25D8" w:rsidP="001766E9">
      <w:pPr>
        <w:spacing w:line="360" w:lineRule="auto"/>
        <w:jc w:val="both"/>
        <w:rPr>
          <w:sz w:val="24"/>
          <w:szCs w:val="24"/>
          <w:lang w:eastAsia="bg-BG"/>
        </w:rPr>
      </w:pPr>
      <w:r w:rsidRPr="00D63101">
        <w:rPr>
          <w:sz w:val="24"/>
          <w:szCs w:val="24"/>
          <w:lang w:eastAsia="bg-BG"/>
        </w:rPr>
        <w:t>Уважаеми господин Ректор,</w:t>
      </w:r>
    </w:p>
    <w:p w:rsidR="000D25D8" w:rsidRPr="00D63101" w:rsidRDefault="000D25D8" w:rsidP="001766E9">
      <w:pPr>
        <w:jc w:val="both"/>
        <w:rPr>
          <w:sz w:val="24"/>
          <w:szCs w:val="24"/>
        </w:rPr>
      </w:pPr>
      <w:r w:rsidRPr="00D63101">
        <w:rPr>
          <w:sz w:val="24"/>
          <w:szCs w:val="24"/>
        </w:rPr>
        <w:t xml:space="preserve">Запознах се с документацията за участие за поръчката по обявената от Вас Публична покана с предмет </w:t>
      </w:r>
      <w:r w:rsidRPr="00D63101">
        <w:rPr>
          <w:b/>
          <w:sz w:val="24"/>
          <w:szCs w:val="24"/>
          <w:lang w:val="bg-BG"/>
        </w:rPr>
        <w:t>“</w:t>
      </w:r>
      <w:r w:rsidRPr="00D63101">
        <w:rPr>
          <w:b/>
          <w:sz w:val="24"/>
          <w:szCs w:val="24"/>
          <w:lang w:val="bg-BG" w:eastAsia="bg-BG"/>
        </w:rPr>
        <w:t>Доставка на електро-материали и елементи за електрическа инсталация; монтаж.</w:t>
      </w:r>
      <w:r w:rsidRPr="00D63101">
        <w:rPr>
          <w:sz w:val="24"/>
          <w:szCs w:val="24"/>
          <w:lang w:val="bg-BG"/>
        </w:rPr>
        <w:t>”</w:t>
      </w:r>
      <w:r w:rsidRPr="00D63101">
        <w:rPr>
          <w:sz w:val="24"/>
          <w:szCs w:val="24"/>
        </w:rPr>
        <w:t>и</w:t>
      </w:r>
      <w:r w:rsidRPr="00D63101">
        <w:rPr>
          <w:sz w:val="24"/>
          <w:szCs w:val="24"/>
          <w:lang w:val="bg-BG"/>
        </w:rPr>
        <w:t xml:space="preserve"> </w:t>
      </w:r>
      <w:r w:rsidRPr="00D63101">
        <w:rPr>
          <w:sz w:val="24"/>
          <w:szCs w:val="24"/>
        </w:rPr>
        <w:t>декларирам съгласието си с всички условия за участие в процедурата, както и с проектодоговорът, поради което</w:t>
      </w:r>
      <w:r w:rsidRPr="00D63101">
        <w:rPr>
          <w:sz w:val="24"/>
          <w:szCs w:val="24"/>
          <w:lang w:val="bg-BG"/>
        </w:rPr>
        <w:t>:</w:t>
      </w:r>
      <w:r w:rsidRPr="00D63101">
        <w:rPr>
          <w:sz w:val="24"/>
          <w:szCs w:val="24"/>
        </w:rPr>
        <w:t xml:space="preserve"> </w:t>
      </w:r>
    </w:p>
    <w:p w:rsidR="000D25D8" w:rsidRPr="00D63101" w:rsidRDefault="000D25D8" w:rsidP="001766E9">
      <w:pPr>
        <w:spacing w:line="360" w:lineRule="auto"/>
        <w:jc w:val="both"/>
        <w:rPr>
          <w:sz w:val="24"/>
          <w:szCs w:val="24"/>
          <w:lang w:val="bg-BG"/>
        </w:rPr>
      </w:pPr>
    </w:p>
    <w:p w:rsidR="000D25D8" w:rsidRPr="00D63101" w:rsidRDefault="000D25D8" w:rsidP="001766E9">
      <w:pPr>
        <w:spacing w:line="360" w:lineRule="auto"/>
        <w:jc w:val="both"/>
        <w:rPr>
          <w:sz w:val="24"/>
          <w:szCs w:val="24"/>
        </w:rPr>
      </w:pPr>
      <w:r w:rsidRPr="00D63101">
        <w:rPr>
          <w:sz w:val="24"/>
          <w:szCs w:val="24"/>
        </w:rPr>
        <w:t>П Р Е Д Л А Г А М / ДЕКЛАРИРАМ</w:t>
      </w:r>
    </w:p>
    <w:p w:rsidR="000D25D8" w:rsidRPr="00D63101" w:rsidRDefault="000D25D8" w:rsidP="00D60743">
      <w:pPr>
        <w:ind w:firstLine="710"/>
        <w:jc w:val="both"/>
        <w:rPr>
          <w:rStyle w:val="FontStyle17"/>
          <w:sz w:val="24"/>
          <w:szCs w:val="24"/>
          <w:lang w:val="bg-BG"/>
        </w:rPr>
      </w:pPr>
      <w:r w:rsidRPr="00D63101">
        <w:rPr>
          <w:sz w:val="24"/>
          <w:szCs w:val="24"/>
        </w:rPr>
        <w:t xml:space="preserve">1. </w:t>
      </w:r>
      <w:r w:rsidRPr="00D63101">
        <w:rPr>
          <w:sz w:val="24"/>
          <w:szCs w:val="24"/>
          <w:lang w:val="bg-BG"/>
        </w:rPr>
        <w:t>Да изпълня поръчката в срок до …………календарни дни, считано от датата на извеждане на договора в Деловодството на НСА „В. Левски”</w:t>
      </w:r>
    </w:p>
    <w:p w:rsidR="000D25D8" w:rsidRPr="00D63101" w:rsidRDefault="000D25D8" w:rsidP="00D60743">
      <w:pPr>
        <w:pStyle w:val="Style11"/>
        <w:widowControl/>
        <w:spacing w:after="120" w:line="240" w:lineRule="auto"/>
        <w:ind w:firstLine="0"/>
        <w:rPr>
          <w:rStyle w:val="FontStyle17"/>
          <w:sz w:val="24"/>
          <w:lang w:val="en-US"/>
        </w:rPr>
      </w:pPr>
      <w:r w:rsidRPr="00D63101">
        <w:t xml:space="preserve">1.2. Ще представя </w:t>
      </w:r>
      <w:r w:rsidRPr="00D63101">
        <w:rPr>
          <w:rStyle w:val="FontStyle17"/>
          <w:sz w:val="24"/>
        </w:rPr>
        <w:t>Декларации за екслотационни показатели и Сертификати за доставените продукти, съгласно европейските стандарти</w:t>
      </w:r>
      <w:r w:rsidRPr="00D63101">
        <w:rPr>
          <w:rStyle w:val="FontStyle17"/>
          <w:sz w:val="24"/>
          <w:lang w:val="en-US"/>
        </w:rPr>
        <w:t xml:space="preserve"> </w:t>
      </w:r>
      <w:r w:rsidRPr="00D63101">
        <w:rPr>
          <w:rStyle w:val="FontStyle17"/>
          <w:sz w:val="24"/>
        </w:rPr>
        <w:t>(</w:t>
      </w:r>
      <w:r w:rsidRPr="00D63101">
        <w:rPr>
          <w:rStyle w:val="FontStyle17"/>
          <w:sz w:val="24"/>
          <w:lang w:val="en-US"/>
        </w:rPr>
        <w:t>EN</w:t>
      </w:r>
      <w:r w:rsidRPr="00D63101">
        <w:rPr>
          <w:rStyle w:val="FontStyle17"/>
          <w:sz w:val="24"/>
        </w:rPr>
        <w:t>).</w:t>
      </w:r>
    </w:p>
    <w:p w:rsidR="000D25D8" w:rsidRPr="00D63101" w:rsidRDefault="000D25D8" w:rsidP="00D77AEF">
      <w:pPr>
        <w:ind w:firstLine="90"/>
        <w:jc w:val="both"/>
        <w:rPr>
          <w:sz w:val="24"/>
          <w:szCs w:val="24"/>
        </w:rPr>
      </w:pPr>
      <w:r w:rsidRPr="00D63101">
        <w:rPr>
          <w:sz w:val="24"/>
          <w:szCs w:val="24"/>
          <w:lang w:val="bg-BG"/>
        </w:rPr>
        <w:tab/>
        <w:t>2</w:t>
      </w:r>
      <w:r w:rsidRPr="00D63101">
        <w:rPr>
          <w:sz w:val="24"/>
          <w:szCs w:val="24"/>
        </w:rPr>
        <w:t xml:space="preserve">. Включил </w:t>
      </w:r>
      <w:r w:rsidRPr="00D63101">
        <w:rPr>
          <w:sz w:val="24"/>
          <w:szCs w:val="24"/>
          <w:lang w:val="bg-BG"/>
        </w:rPr>
        <w:t xml:space="preserve">съм </w:t>
      </w:r>
      <w:r w:rsidRPr="00D63101">
        <w:rPr>
          <w:sz w:val="24"/>
          <w:szCs w:val="24"/>
        </w:rPr>
        <w:t xml:space="preserve">в ценовата оферта всички необходими разходи присъщи </w:t>
      </w:r>
      <w:r w:rsidRPr="00D63101">
        <w:rPr>
          <w:sz w:val="24"/>
          <w:szCs w:val="24"/>
          <w:lang w:val="bg-BG"/>
        </w:rPr>
        <w:t>за</w:t>
      </w:r>
      <w:r w:rsidRPr="00D63101">
        <w:rPr>
          <w:sz w:val="24"/>
          <w:szCs w:val="24"/>
        </w:rPr>
        <w:t xml:space="preserve"> </w:t>
      </w:r>
      <w:r w:rsidRPr="00D63101">
        <w:rPr>
          <w:sz w:val="24"/>
          <w:szCs w:val="24"/>
          <w:lang w:val="bg-BG"/>
        </w:rPr>
        <w:t>доставката и монтажа на електро-материали и оборудването за цялостото изпълнение на поръчката</w:t>
      </w:r>
      <w:r w:rsidRPr="00D63101">
        <w:rPr>
          <w:sz w:val="24"/>
          <w:szCs w:val="24"/>
        </w:rPr>
        <w:t>.</w:t>
      </w:r>
    </w:p>
    <w:p w:rsidR="000D25D8" w:rsidRPr="00D63101" w:rsidRDefault="000D25D8" w:rsidP="001766E9">
      <w:pPr>
        <w:suppressAutoHyphens/>
        <w:autoSpaceDE w:val="0"/>
        <w:jc w:val="both"/>
        <w:rPr>
          <w:sz w:val="24"/>
          <w:szCs w:val="24"/>
        </w:rPr>
      </w:pPr>
    </w:p>
    <w:p w:rsidR="000D25D8" w:rsidRPr="00D63101" w:rsidRDefault="000D25D8" w:rsidP="001766E9">
      <w:pPr>
        <w:jc w:val="both"/>
        <w:rPr>
          <w:snapToGrid w:val="0"/>
          <w:sz w:val="24"/>
          <w:szCs w:val="24"/>
          <w:lang w:val="ru-RU"/>
        </w:rPr>
      </w:pPr>
      <w:r w:rsidRPr="00D63101">
        <w:rPr>
          <w:snapToGrid w:val="0"/>
          <w:sz w:val="24"/>
          <w:szCs w:val="24"/>
          <w:lang w:val="ru-RU"/>
        </w:rPr>
        <w:t>Настоящото техническо предложение е неразделна част от договор за Доставка на електро-материали и елементи за електрическа инсталация; монтаж.  – Приложение 2.</w:t>
      </w:r>
    </w:p>
    <w:p w:rsidR="000D25D8" w:rsidRPr="00D63101" w:rsidRDefault="000D25D8" w:rsidP="001766E9">
      <w:pPr>
        <w:suppressAutoHyphens/>
        <w:autoSpaceDE w:val="0"/>
        <w:jc w:val="both"/>
        <w:rPr>
          <w:snapToGrid w:val="0"/>
          <w:sz w:val="24"/>
          <w:szCs w:val="24"/>
          <w:lang w:val="ru-RU" w:eastAsia="bg-BG"/>
        </w:rPr>
      </w:pPr>
    </w:p>
    <w:p w:rsidR="000D25D8" w:rsidRPr="00D63101" w:rsidRDefault="000D25D8" w:rsidP="001766E9">
      <w:pPr>
        <w:suppressAutoHyphens/>
        <w:autoSpaceDE w:val="0"/>
        <w:jc w:val="both"/>
        <w:rPr>
          <w:snapToGrid w:val="0"/>
          <w:sz w:val="24"/>
          <w:szCs w:val="24"/>
          <w:lang w:val="ru-RU" w:eastAsia="bg-BG"/>
        </w:rPr>
      </w:pPr>
    </w:p>
    <w:p w:rsidR="000D25D8" w:rsidRPr="00D63101" w:rsidRDefault="000D25D8" w:rsidP="001766E9">
      <w:pPr>
        <w:suppressAutoHyphens/>
        <w:autoSpaceDE w:val="0"/>
        <w:jc w:val="both"/>
        <w:rPr>
          <w:snapToGrid w:val="0"/>
          <w:sz w:val="24"/>
          <w:szCs w:val="24"/>
          <w:lang w:val="ru-RU" w:eastAsia="bg-BG"/>
        </w:rPr>
      </w:pPr>
    </w:p>
    <w:p w:rsidR="000D25D8" w:rsidRPr="00D63101" w:rsidRDefault="000D25D8" w:rsidP="001766E9">
      <w:pPr>
        <w:suppressAutoHyphens/>
        <w:autoSpaceDE w:val="0"/>
        <w:jc w:val="both"/>
        <w:rPr>
          <w:snapToGrid w:val="0"/>
          <w:sz w:val="24"/>
          <w:szCs w:val="24"/>
          <w:lang w:val="ru-RU" w:eastAsia="bg-BG"/>
        </w:rPr>
      </w:pPr>
    </w:p>
    <w:p w:rsidR="000D25D8" w:rsidRPr="00D63101" w:rsidRDefault="000D25D8" w:rsidP="001766E9">
      <w:pPr>
        <w:suppressAutoHyphens/>
        <w:autoSpaceDE w:val="0"/>
        <w:jc w:val="both"/>
        <w:rPr>
          <w:snapToGrid w:val="0"/>
          <w:sz w:val="24"/>
          <w:szCs w:val="24"/>
          <w:lang w:val="ru-RU" w:eastAsia="bg-BG"/>
        </w:rPr>
      </w:pPr>
    </w:p>
    <w:p w:rsidR="000D25D8" w:rsidRPr="00D63101" w:rsidRDefault="000D25D8" w:rsidP="001766E9">
      <w:pPr>
        <w:suppressAutoHyphens/>
        <w:autoSpaceDE w:val="0"/>
        <w:jc w:val="both"/>
        <w:rPr>
          <w:snapToGrid w:val="0"/>
          <w:sz w:val="24"/>
          <w:szCs w:val="24"/>
          <w:lang w:val="ru-RU" w:eastAsia="bg-BG"/>
        </w:rPr>
      </w:pPr>
    </w:p>
    <w:p w:rsidR="000D25D8" w:rsidRPr="00D63101" w:rsidRDefault="000D25D8" w:rsidP="001766E9">
      <w:pPr>
        <w:suppressAutoHyphens/>
        <w:autoSpaceDE w:val="0"/>
        <w:jc w:val="both"/>
        <w:rPr>
          <w:snapToGrid w:val="0"/>
          <w:sz w:val="24"/>
          <w:szCs w:val="24"/>
          <w:lang w:val="ru-RU" w:eastAsia="bg-BG"/>
        </w:rPr>
      </w:pPr>
    </w:p>
    <w:p w:rsidR="000D25D8" w:rsidRPr="00D63101" w:rsidRDefault="000D25D8" w:rsidP="001766E9">
      <w:pPr>
        <w:tabs>
          <w:tab w:val="left" w:pos="0"/>
        </w:tabs>
        <w:ind w:right="-34"/>
        <w:jc w:val="both"/>
        <w:rPr>
          <w:snapToGrid w:val="0"/>
          <w:sz w:val="24"/>
          <w:szCs w:val="24"/>
          <w:lang w:val="ru-RU"/>
        </w:rPr>
      </w:pPr>
      <w:r w:rsidRPr="00D63101">
        <w:rPr>
          <w:snapToGrid w:val="0"/>
          <w:sz w:val="24"/>
          <w:szCs w:val="24"/>
          <w:lang w:val="ru-RU"/>
        </w:rPr>
        <w:t>гр.</w:t>
      </w:r>
      <w:r w:rsidRPr="00D63101">
        <w:rPr>
          <w:snapToGrid w:val="0"/>
          <w:sz w:val="24"/>
          <w:szCs w:val="24"/>
          <w:lang w:val="ru-RU"/>
        </w:rPr>
        <w:tab/>
      </w:r>
      <w:r w:rsidRPr="00D63101">
        <w:rPr>
          <w:snapToGrid w:val="0"/>
          <w:sz w:val="24"/>
          <w:szCs w:val="24"/>
          <w:lang w:val="ru-RU"/>
        </w:rPr>
        <w:tab/>
      </w:r>
      <w:r w:rsidRPr="00D63101">
        <w:rPr>
          <w:snapToGrid w:val="0"/>
          <w:sz w:val="24"/>
          <w:szCs w:val="24"/>
          <w:lang w:val="ru-RU"/>
        </w:rPr>
        <w:tab/>
      </w:r>
      <w:r w:rsidRPr="00D63101">
        <w:rPr>
          <w:snapToGrid w:val="0"/>
          <w:sz w:val="24"/>
          <w:szCs w:val="24"/>
          <w:lang w:val="ru-RU"/>
        </w:rPr>
        <w:tab/>
      </w:r>
      <w:r w:rsidRPr="00D63101">
        <w:rPr>
          <w:snapToGrid w:val="0"/>
          <w:sz w:val="24"/>
          <w:szCs w:val="24"/>
          <w:lang w:val="ru-RU"/>
        </w:rPr>
        <w:tab/>
        <w:t xml:space="preserve">                     УЧАСТНИК:</w:t>
      </w:r>
    </w:p>
    <w:p w:rsidR="000D25D8" w:rsidRPr="00D63101" w:rsidRDefault="000D25D8" w:rsidP="001766E9">
      <w:pPr>
        <w:tabs>
          <w:tab w:val="left" w:pos="0"/>
        </w:tabs>
        <w:ind w:right="-34"/>
        <w:jc w:val="both"/>
        <w:rPr>
          <w:snapToGrid w:val="0"/>
          <w:sz w:val="24"/>
          <w:szCs w:val="24"/>
          <w:lang w:val="ru-RU"/>
        </w:rPr>
      </w:pPr>
      <w:r w:rsidRPr="00D63101">
        <w:rPr>
          <w:snapToGrid w:val="0"/>
          <w:sz w:val="24"/>
          <w:szCs w:val="24"/>
          <w:lang w:val="ru-RU"/>
        </w:rPr>
        <w:t>дата</w:t>
      </w:r>
      <w:r w:rsidRPr="00D63101">
        <w:rPr>
          <w:snapToGrid w:val="0"/>
          <w:sz w:val="24"/>
          <w:szCs w:val="24"/>
          <w:lang w:val="ru-RU"/>
        </w:rPr>
        <w:tab/>
      </w:r>
      <w:r w:rsidRPr="00D63101">
        <w:rPr>
          <w:snapToGrid w:val="0"/>
          <w:sz w:val="24"/>
          <w:szCs w:val="24"/>
          <w:lang w:val="ru-RU"/>
        </w:rPr>
        <w:tab/>
      </w:r>
      <w:r w:rsidRPr="00D63101">
        <w:rPr>
          <w:snapToGrid w:val="0"/>
          <w:sz w:val="24"/>
          <w:szCs w:val="24"/>
          <w:lang w:val="ru-RU"/>
        </w:rPr>
        <w:tab/>
      </w:r>
      <w:r w:rsidRPr="00D63101">
        <w:rPr>
          <w:snapToGrid w:val="0"/>
          <w:sz w:val="24"/>
          <w:szCs w:val="24"/>
          <w:lang w:val="ru-RU"/>
        </w:rPr>
        <w:tab/>
      </w:r>
      <w:r w:rsidRPr="00D63101">
        <w:rPr>
          <w:snapToGrid w:val="0"/>
          <w:sz w:val="24"/>
          <w:szCs w:val="24"/>
          <w:lang w:val="ru-RU"/>
        </w:rPr>
        <w:tab/>
      </w:r>
      <w:r w:rsidRPr="00D63101">
        <w:rPr>
          <w:snapToGrid w:val="0"/>
          <w:sz w:val="24"/>
          <w:szCs w:val="24"/>
          <w:lang w:val="ru-RU"/>
        </w:rPr>
        <w:tab/>
      </w:r>
      <w:r w:rsidRPr="00D63101">
        <w:rPr>
          <w:snapToGrid w:val="0"/>
          <w:sz w:val="24"/>
          <w:szCs w:val="24"/>
          <w:lang w:val="ru-RU"/>
        </w:rPr>
        <w:tab/>
        <w:t xml:space="preserve">                             подпис и печат</w:t>
      </w:r>
    </w:p>
    <w:p w:rsidR="000D25D8" w:rsidRPr="00D63101" w:rsidRDefault="000D25D8" w:rsidP="00316859">
      <w:pPr>
        <w:ind w:left="7788" w:right="43" w:firstLine="720"/>
        <w:jc w:val="both"/>
        <w:outlineLvl w:val="0"/>
        <w:rPr>
          <w:snapToGrid w:val="0"/>
          <w:sz w:val="24"/>
          <w:szCs w:val="24"/>
          <w:lang w:val="ru-RU"/>
        </w:rPr>
      </w:pPr>
      <w:r w:rsidRPr="00D63101">
        <w:rPr>
          <w:caps/>
          <w:sz w:val="24"/>
          <w:szCs w:val="24"/>
        </w:rPr>
        <w:br w:type="page"/>
      </w:r>
      <w:r w:rsidRPr="00D63101">
        <w:rPr>
          <w:snapToGrid w:val="0"/>
          <w:sz w:val="24"/>
          <w:szCs w:val="24"/>
          <w:lang w:val="ru-RU"/>
        </w:rPr>
        <w:t>Приложение 1</w:t>
      </w:r>
    </w:p>
    <w:p w:rsidR="000D25D8" w:rsidRPr="00D63101" w:rsidRDefault="000D25D8" w:rsidP="001766E9">
      <w:pPr>
        <w:ind w:right="43" w:firstLine="720"/>
        <w:jc w:val="both"/>
        <w:outlineLvl w:val="0"/>
        <w:rPr>
          <w:sz w:val="24"/>
          <w:szCs w:val="24"/>
          <w:lang w:val="bg-BG"/>
        </w:rPr>
      </w:pPr>
      <w:r w:rsidRPr="00D63101">
        <w:rPr>
          <w:caps/>
          <w:sz w:val="24"/>
          <w:szCs w:val="24"/>
          <w:lang w:val="bg-BG"/>
        </w:rPr>
        <w:tab/>
      </w:r>
      <w:r w:rsidRPr="00D63101">
        <w:rPr>
          <w:caps/>
          <w:sz w:val="24"/>
          <w:szCs w:val="24"/>
          <w:lang w:val="bg-BG"/>
        </w:rPr>
        <w:tab/>
      </w:r>
      <w:r w:rsidRPr="00D63101">
        <w:rPr>
          <w:caps/>
          <w:sz w:val="24"/>
          <w:szCs w:val="24"/>
          <w:lang w:val="bg-BG"/>
        </w:rPr>
        <w:tab/>
      </w:r>
      <w:r w:rsidRPr="00D63101">
        <w:rPr>
          <w:caps/>
          <w:sz w:val="24"/>
          <w:szCs w:val="24"/>
          <w:lang w:val="bg-BG"/>
        </w:rPr>
        <w:tab/>
      </w:r>
      <w:r w:rsidRPr="00D63101">
        <w:rPr>
          <w:caps/>
          <w:sz w:val="24"/>
          <w:szCs w:val="24"/>
          <w:lang w:val="bg-BG"/>
        </w:rPr>
        <w:tab/>
      </w:r>
      <w:r w:rsidRPr="00D63101">
        <w:rPr>
          <w:caps/>
          <w:sz w:val="24"/>
          <w:szCs w:val="24"/>
          <w:lang w:val="bg-BG"/>
        </w:rPr>
        <w:tab/>
      </w:r>
      <w:r w:rsidRPr="00D63101">
        <w:rPr>
          <w:sz w:val="24"/>
          <w:szCs w:val="24"/>
        </w:rPr>
        <w:t>До</w:t>
      </w:r>
      <w:r w:rsidRPr="00D63101">
        <w:rPr>
          <w:sz w:val="24"/>
          <w:szCs w:val="24"/>
          <w:lang w:val="bg-BG"/>
        </w:rPr>
        <w:t xml:space="preserve"> Ректора на </w:t>
      </w:r>
    </w:p>
    <w:p w:rsidR="000D25D8" w:rsidRPr="00D63101" w:rsidRDefault="000D25D8" w:rsidP="001766E9">
      <w:pPr>
        <w:ind w:right="43" w:firstLine="720"/>
        <w:jc w:val="both"/>
        <w:outlineLvl w:val="0"/>
        <w:rPr>
          <w:sz w:val="24"/>
          <w:szCs w:val="24"/>
          <w:lang w:val="ru-RU"/>
        </w:rPr>
      </w:pPr>
      <w:r w:rsidRPr="00D63101">
        <w:rPr>
          <w:sz w:val="24"/>
          <w:szCs w:val="24"/>
          <w:lang w:val="bg-BG"/>
        </w:rPr>
        <w:tab/>
      </w:r>
      <w:r w:rsidRPr="00D63101">
        <w:rPr>
          <w:sz w:val="24"/>
          <w:szCs w:val="24"/>
          <w:lang w:val="bg-BG"/>
        </w:rPr>
        <w:tab/>
      </w:r>
      <w:r w:rsidRPr="00D63101">
        <w:rPr>
          <w:sz w:val="24"/>
          <w:szCs w:val="24"/>
          <w:lang w:val="bg-BG"/>
        </w:rPr>
        <w:tab/>
      </w:r>
      <w:r w:rsidRPr="00D63101">
        <w:rPr>
          <w:sz w:val="24"/>
          <w:szCs w:val="24"/>
          <w:lang w:val="bg-BG"/>
        </w:rPr>
        <w:tab/>
      </w:r>
      <w:r w:rsidRPr="00D63101">
        <w:rPr>
          <w:sz w:val="24"/>
          <w:szCs w:val="24"/>
          <w:lang w:val="bg-BG"/>
        </w:rPr>
        <w:tab/>
      </w:r>
      <w:r w:rsidRPr="00D63101">
        <w:rPr>
          <w:sz w:val="24"/>
          <w:szCs w:val="24"/>
          <w:lang w:val="bg-BG"/>
        </w:rPr>
        <w:tab/>
      </w:r>
      <w:r w:rsidRPr="00D63101">
        <w:rPr>
          <w:sz w:val="24"/>
          <w:szCs w:val="24"/>
        </w:rPr>
        <w:t>Национална спортна академия “Васил Левски”</w:t>
      </w:r>
    </w:p>
    <w:p w:rsidR="000D25D8" w:rsidRPr="00D63101" w:rsidRDefault="000D25D8" w:rsidP="001766E9">
      <w:pPr>
        <w:spacing w:after="120"/>
        <w:ind w:left="4963"/>
        <w:jc w:val="both"/>
        <w:rPr>
          <w:sz w:val="24"/>
          <w:szCs w:val="24"/>
          <w:lang w:eastAsia="bg-BG"/>
        </w:rPr>
      </w:pPr>
      <w:r w:rsidRPr="00D63101">
        <w:rPr>
          <w:sz w:val="24"/>
          <w:szCs w:val="24"/>
          <w:lang w:eastAsia="bg-BG"/>
        </w:rPr>
        <w:t>EИК 000 670 627</w:t>
      </w:r>
    </w:p>
    <w:p w:rsidR="000D25D8" w:rsidRPr="00D63101" w:rsidRDefault="000D25D8" w:rsidP="001766E9">
      <w:pPr>
        <w:pStyle w:val="BodyTextIndent"/>
        <w:ind w:left="3600" w:firstLine="0"/>
        <w:rPr>
          <w:sz w:val="24"/>
          <w:szCs w:val="24"/>
        </w:rPr>
      </w:pPr>
    </w:p>
    <w:p w:rsidR="000D25D8" w:rsidRPr="00D63101" w:rsidRDefault="000D25D8" w:rsidP="001766E9">
      <w:pPr>
        <w:pStyle w:val="BodyTextIndent"/>
        <w:ind w:left="3600" w:firstLine="0"/>
        <w:rPr>
          <w:sz w:val="24"/>
          <w:szCs w:val="24"/>
        </w:rPr>
      </w:pPr>
      <w:r w:rsidRPr="00D63101">
        <w:rPr>
          <w:sz w:val="24"/>
          <w:szCs w:val="24"/>
        </w:rPr>
        <w:t>Ц Е Н О В А   О Ф Е Р Т А</w:t>
      </w:r>
    </w:p>
    <w:p w:rsidR="000D25D8" w:rsidRPr="00D63101" w:rsidRDefault="000D25D8" w:rsidP="001766E9">
      <w:pPr>
        <w:pStyle w:val="Style5"/>
        <w:widowControl/>
        <w:tabs>
          <w:tab w:val="left" w:leader="underscore" w:pos="4992"/>
          <w:tab w:val="left" w:leader="underscore" w:pos="7392"/>
          <w:tab w:val="left" w:leader="underscore" w:pos="8510"/>
        </w:tabs>
        <w:spacing w:before="19" w:line="274" w:lineRule="exact"/>
        <w:jc w:val="both"/>
        <w:rPr>
          <w:rStyle w:val="FontStyle17"/>
          <w:sz w:val="24"/>
          <w:lang w:val="ru-RU"/>
        </w:rPr>
      </w:pPr>
      <w:r w:rsidRPr="00D63101">
        <w:rPr>
          <w:rStyle w:val="FontStyle17"/>
          <w:sz w:val="24"/>
        </w:rPr>
        <w:t>От</w:t>
      </w:r>
      <w:r w:rsidRPr="00D63101">
        <w:rPr>
          <w:rStyle w:val="FontStyle17"/>
          <w:sz w:val="24"/>
          <w:lang w:val="ru-RU"/>
        </w:rPr>
        <w:t>__________________</w:t>
      </w:r>
      <w:r w:rsidRPr="00D63101">
        <w:rPr>
          <w:rStyle w:val="FontStyle17"/>
          <w:sz w:val="24"/>
        </w:rPr>
        <w:tab/>
        <w:t xml:space="preserve">, ЕИК </w:t>
      </w:r>
      <w:r w:rsidRPr="00D63101">
        <w:rPr>
          <w:rStyle w:val="FontStyle17"/>
          <w:sz w:val="24"/>
          <w:lang w:val="ru-RU"/>
        </w:rPr>
        <w:t>___________________</w:t>
      </w:r>
      <w:r w:rsidRPr="00D63101">
        <w:rPr>
          <w:rStyle w:val="FontStyle17"/>
          <w:sz w:val="24"/>
        </w:rPr>
        <w:t xml:space="preserve">, със седалище и адрес на управление </w:t>
      </w:r>
      <w:r w:rsidRPr="00D63101">
        <w:rPr>
          <w:rStyle w:val="FontStyle17"/>
          <w:sz w:val="24"/>
          <w:lang w:val="ru-RU"/>
        </w:rPr>
        <w:t>________________________________________________</w:t>
      </w:r>
      <w:r w:rsidRPr="00D63101">
        <w:rPr>
          <w:rStyle w:val="FontStyle17"/>
          <w:sz w:val="24"/>
        </w:rPr>
        <w:t>,п.к.</w:t>
      </w:r>
      <w:r w:rsidRPr="00D63101">
        <w:rPr>
          <w:rStyle w:val="FontStyle17"/>
          <w:sz w:val="24"/>
          <w:lang w:val="ru-RU"/>
        </w:rPr>
        <w:t xml:space="preserve">__________, </w:t>
      </w:r>
      <w:r w:rsidRPr="00D63101">
        <w:rPr>
          <w:rStyle w:val="FontStyle17"/>
          <w:sz w:val="24"/>
        </w:rPr>
        <w:t xml:space="preserve">представляван от </w:t>
      </w:r>
      <w:r w:rsidRPr="00D63101">
        <w:rPr>
          <w:rStyle w:val="FontStyle17"/>
          <w:sz w:val="24"/>
          <w:lang w:val="ru-RU"/>
        </w:rPr>
        <w:t>______________________________</w:t>
      </w:r>
      <w:r w:rsidRPr="00D63101">
        <w:rPr>
          <w:rStyle w:val="FontStyle17"/>
          <w:sz w:val="24"/>
        </w:rPr>
        <w:t>,в качеството на</w:t>
      </w:r>
      <w:r w:rsidRPr="00D63101">
        <w:rPr>
          <w:rStyle w:val="FontStyle17"/>
          <w:sz w:val="24"/>
          <w:lang w:val="ru-RU"/>
        </w:rPr>
        <w:t xml:space="preserve"> __________________________</w:t>
      </w:r>
      <w:r w:rsidRPr="00D63101">
        <w:rPr>
          <w:rStyle w:val="FontStyle17"/>
          <w:sz w:val="24"/>
        </w:rPr>
        <w:t xml:space="preserve">, </w:t>
      </w:r>
    </w:p>
    <w:p w:rsidR="000D25D8" w:rsidRPr="00D63101" w:rsidRDefault="000D25D8" w:rsidP="001766E9">
      <w:pPr>
        <w:pStyle w:val="BodyText2"/>
        <w:ind w:firstLine="720"/>
        <w:jc w:val="both"/>
        <w:rPr>
          <w:b w:val="0"/>
          <w:sz w:val="24"/>
          <w:szCs w:val="24"/>
        </w:rPr>
      </w:pPr>
      <w:r w:rsidRPr="00D63101">
        <w:rPr>
          <w:b w:val="0"/>
          <w:sz w:val="24"/>
          <w:szCs w:val="24"/>
        </w:rPr>
        <w:t>Уважаеми господин Ректор,</w:t>
      </w:r>
    </w:p>
    <w:p w:rsidR="000D25D8" w:rsidRPr="00D63101" w:rsidRDefault="000D25D8" w:rsidP="001766E9">
      <w:pPr>
        <w:jc w:val="both"/>
        <w:rPr>
          <w:sz w:val="24"/>
          <w:szCs w:val="24"/>
        </w:rPr>
      </w:pPr>
      <w:r w:rsidRPr="00D63101">
        <w:rPr>
          <w:sz w:val="24"/>
          <w:szCs w:val="24"/>
          <w:lang w:val="bg-BG"/>
        </w:rPr>
        <w:t>Запознах се с документацията за участие в поръчка с предмет „</w:t>
      </w:r>
      <w:r w:rsidRPr="00D63101">
        <w:rPr>
          <w:b/>
          <w:sz w:val="24"/>
          <w:szCs w:val="24"/>
          <w:lang w:val="bg-BG" w:eastAsia="bg-BG"/>
        </w:rPr>
        <w:t xml:space="preserve">Доставка на електро-материали и елементи за електрическа инсталация; монтаж.” </w:t>
      </w:r>
      <w:r w:rsidRPr="00D63101">
        <w:rPr>
          <w:sz w:val="24"/>
          <w:szCs w:val="24"/>
          <w:lang w:val="bg-BG"/>
        </w:rPr>
        <w:t>и декларирам съгласието си с всички условия за участие в поръката, както и с проекто договорът, поради което</w:t>
      </w:r>
    </w:p>
    <w:p w:rsidR="000D25D8" w:rsidRPr="00D63101" w:rsidRDefault="000D25D8" w:rsidP="00D77AEF">
      <w:pPr>
        <w:pStyle w:val="BodyText2"/>
        <w:rPr>
          <w:b w:val="0"/>
          <w:sz w:val="24"/>
          <w:szCs w:val="24"/>
        </w:rPr>
      </w:pPr>
      <w:r w:rsidRPr="00D63101">
        <w:rPr>
          <w:b w:val="0"/>
          <w:sz w:val="24"/>
          <w:szCs w:val="24"/>
        </w:rPr>
        <w:t>ПРЕДЛАГАМ</w:t>
      </w:r>
    </w:p>
    <w:p w:rsidR="000D25D8" w:rsidRPr="00D63101" w:rsidRDefault="000D25D8" w:rsidP="001766E9">
      <w:pPr>
        <w:ind w:firstLine="709"/>
        <w:jc w:val="both"/>
        <w:rPr>
          <w:sz w:val="24"/>
          <w:szCs w:val="24"/>
        </w:rPr>
      </w:pPr>
      <w:r w:rsidRPr="00D63101">
        <w:rPr>
          <w:sz w:val="24"/>
          <w:szCs w:val="24"/>
          <w:lang w:val="bg-BG"/>
        </w:rPr>
        <w:t>1. Да сключим договор за изпълнение на поръчка, срещу посочените цени в лева с включен ДДС, както следва:</w:t>
      </w:r>
    </w:p>
    <w:tbl>
      <w:tblPr>
        <w:tblW w:w="10860" w:type="dxa"/>
        <w:tblInd w:w="93" w:type="dxa"/>
        <w:tblLayout w:type="fixed"/>
        <w:tblLook w:val="00A0"/>
      </w:tblPr>
      <w:tblGrid>
        <w:gridCol w:w="724"/>
        <w:gridCol w:w="236"/>
        <w:gridCol w:w="6568"/>
        <w:gridCol w:w="767"/>
        <w:gridCol w:w="720"/>
        <w:gridCol w:w="900"/>
        <w:gridCol w:w="945"/>
      </w:tblGrid>
      <w:tr w:rsidR="000D25D8" w:rsidRPr="00D63101" w:rsidTr="00316859">
        <w:trPr>
          <w:trHeight w:val="555"/>
        </w:trPr>
        <w:tc>
          <w:tcPr>
            <w:tcW w:w="960" w:type="dxa"/>
            <w:gridSpan w:val="2"/>
            <w:tcBorders>
              <w:top w:val="nil"/>
              <w:left w:val="nil"/>
              <w:bottom w:val="nil"/>
              <w:right w:val="nil"/>
            </w:tcBorders>
            <w:shd w:val="clear" w:color="000000" w:fill="FFFFFF"/>
            <w:noWrap/>
          </w:tcPr>
          <w:p w:rsidR="000D25D8" w:rsidRPr="00D63101" w:rsidRDefault="000D25D8" w:rsidP="001766E9">
            <w:pPr>
              <w:jc w:val="both"/>
              <w:rPr>
                <w:sz w:val="24"/>
                <w:szCs w:val="24"/>
              </w:rPr>
            </w:pPr>
            <w:r w:rsidRPr="00D63101">
              <w:rPr>
                <w:sz w:val="24"/>
                <w:szCs w:val="24"/>
              </w:rPr>
              <w:t xml:space="preserve">Обект </w:t>
            </w:r>
          </w:p>
        </w:tc>
        <w:tc>
          <w:tcPr>
            <w:tcW w:w="9900" w:type="dxa"/>
            <w:gridSpan w:val="5"/>
            <w:tcBorders>
              <w:top w:val="nil"/>
              <w:left w:val="nil"/>
              <w:bottom w:val="nil"/>
              <w:right w:val="nil"/>
            </w:tcBorders>
            <w:shd w:val="clear" w:color="000000" w:fill="FFFFFF"/>
          </w:tcPr>
          <w:p w:rsidR="000D25D8" w:rsidRPr="00D63101" w:rsidRDefault="000D25D8" w:rsidP="001766E9">
            <w:pPr>
              <w:jc w:val="both"/>
              <w:rPr>
                <w:sz w:val="24"/>
                <w:szCs w:val="24"/>
              </w:rPr>
            </w:pPr>
            <w:r w:rsidRPr="00D63101">
              <w:rPr>
                <w:sz w:val="24"/>
                <w:szCs w:val="24"/>
              </w:rPr>
              <w:t>“Учебен център на катедра „Теория на спорта” – сектор”Статистика” в НСА „Васил Левски“, Блок  70; етаж 5, гр.София”</w:t>
            </w:r>
          </w:p>
        </w:tc>
      </w:tr>
      <w:tr w:rsidR="000D25D8" w:rsidRPr="00D63101" w:rsidTr="00D77AEF">
        <w:trPr>
          <w:trHeight w:val="285"/>
        </w:trPr>
        <w:tc>
          <w:tcPr>
            <w:tcW w:w="724" w:type="dxa"/>
            <w:tcBorders>
              <w:top w:val="single" w:sz="4" w:space="0" w:color="000000"/>
              <w:left w:val="single" w:sz="4" w:space="0" w:color="000000"/>
              <w:bottom w:val="single" w:sz="4" w:space="0" w:color="000000"/>
              <w:right w:val="single" w:sz="4" w:space="0" w:color="000000"/>
            </w:tcBorders>
            <w:shd w:val="clear" w:color="000000" w:fill="FFFFFF"/>
            <w:noWrap/>
          </w:tcPr>
          <w:p w:rsidR="000D25D8" w:rsidRPr="00D63101" w:rsidRDefault="000D25D8" w:rsidP="001766E9">
            <w:pPr>
              <w:ind w:firstLine="49"/>
              <w:jc w:val="both"/>
              <w:rPr>
                <w:sz w:val="24"/>
                <w:szCs w:val="24"/>
              </w:rPr>
            </w:pPr>
            <w:r w:rsidRPr="00D63101">
              <w:rPr>
                <w:sz w:val="24"/>
                <w:szCs w:val="24"/>
              </w:rPr>
              <w:t>№</w:t>
            </w:r>
          </w:p>
        </w:tc>
        <w:tc>
          <w:tcPr>
            <w:tcW w:w="6804" w:type="dxa"/>
            <w:gridSpan w:val="2"/>
            <w:tcBorders>
              <w:top w:val="single" w:sz="4" w:space="0" w:color="000000"/>
              <w:left w:val="nil"/>
              <w:bottom w:val="single" w:sz="4" w:space="0" w:color="000000"/>
              <w:right w:val="single" w:sz="4" w:space="0" w:color="000000"/>
            </w:tcBorders>
            <w:shd w:val="clear" w:color="000000" w:fill="FFFFFF"/>
          </w:tcPr>
          <w:p w:rsidR="000D25D8" w:rsidRPr="00D63101" w:rsidRDefault="000D25D8" w:rsidP="001766E9">
            <w:pPr>
              <w:ind w:firstLine="34"/>
              <w:jc w:val="both"/>
              <w:rPr>
                <w:sz w:val="24"/>
                <w:szCs w:val="24"/>
                <w:lang w:val="bg-BG"/>
              </w:rPr>
            </w:pPr>
            <w:r w:rsidRPr="00D63101">
              <w:rPr>
                <w:sz w:val="24"/>
                <w:szCs w:val="24"/>
              </w:rPr>
              <w:t>Наименование</w:t>
            </w:r>
            <w:r w:rsidRPr="00D63101">
              <w:rPr>
                <w:sz w:val="24"/>
                <w:szCs w:val="24"/>
                <w:lang w:val="bg-BG"/>
              </w:rPr>
              <w:t xml:space="preserve"> на материали, предмет на доставка и монтаж.</w:t>
            </w:r>
          </w:p>
        </w:tc>
        <w:tc>
          <w:tcPr>
            <w:tcW w:w="767" w:type="dxa"/>
            <w:tcBorders>
              <w:top w:val="single" w:sz="4" w:space="0" w:color="000000"/>
              <w:left w:val="nil"/>
              <w:bottom w:val="single" w:sz="4" w:space="0" w:color="000000"/>
              <w:right w:val="single" w:sz="4" w:space="0" w:color="000000"/>
            </w:tcBorders>
            <w:shd w:val="clear" w:color="000000" w:fill="FFFFFF"/>
            <w:noWrap/>
          </w:tcPr>
          <w:p w:rsidR="000D25D8" w:rsidRPr="00D63101" w:rsidRDefault="000D25D8" w:rsidP="00D77AEF">
            <w:pPr>
              <w:ind w:right="-267"/>
              <w:jc w:val="center"/>
              <w:rPr>
                <w:sz w:val="24"/>
                <w:szCs w:val="24"/>
              </w:rPr>
            </w:pPr>
            <w:r w:rsidRPr="00D63101">
              <w:rPr>
                <w:sz w:val="24"/>
                <w:szCs w:val="24"/>
              </w:rPr>
              <w:t>Мярка</w:t>
            </w:r>
          </w:p>
        </w:tc>
        <w:tc>
          <w:tcPr>
            <w:tcW w:w="720" w:type="dxa"/>
            <w:tcBorders>
              <w:top w:val="single" w:sz="4" w:space="0" w:color="000000"/>
              <w:left w:val="nil"/>
              <w:bottom w:val="single" w:sz="4" w:space="0" w:color="000000"/>
              <w:right w:val="single" w:sz="4" w:space="0" w:color="000000"/>
            </w:tcBorders>
            <w:shd w:val="clear" w:color="000000" w:fill="FFFFFF"/>
            <w:noWrap/>
          </w:tcPr>
          <w:p w:rsidR="000D25D8" w:rsidRPr="00D63101" w:rsidRDefault="000D25D8" w:rsidP="00D77AEF">
            <w:pPr>
              <w:ind w:right="-267"/>
              <w:jc w:val="center"/>
              <w:rPr>
                <w:sz w:val="24"/>
                <w:szCs w:val="24"/>
              </w:rPr>
            </w:pPr>
            <w:r w:rsidRPr="00D63101">
              <w:rPr>
                <w:sz w:val="24"/>
                <w:szCs w:val="24"/>
              </w:rPr>
              <w:t>К-во</w:t>
            </w:r>
          </w:p>
        </w:tc>
        <w:tc>
          <w:tcPr>
            <w:tcW w:w="900" w:type="dxa"/>
            <w:tcBorders>
              <w:top w:val="single" w:sz="4" w:space="0" w:color="000000"/>
              <w:left w:val="nil"/>
              <w:bottom w:val="single" w:sz="4" w:space="0" w:color="000000"/>
              <w:right w:val="single" w:sz="4" w:space="0" w:color="000000"/>
            </w:tcBorders>
            <w:shd w:val="clear" w:color="000000" w:fill="FFFFFF"/>
          </w:tcPr>
          <w:p w:rsidR="000D25D8" w:rsidRPr="00D63101" w:rsidRDefault="000D25D8" w:rsidP="00D77AEF">
            <w:pPr>
              <w:ind w:left="-707" w:firstLine="709"/>
              <w:jc w:val="center"/>
              <w:rPr>
                <w:sz w:val="24"/>
                <w:szCs w:val="24"/>
                <w:lang w:val="bg-BG"/>
              </w:rPr>
            </w:pPr>
            <w:r w:rsidRPr="00D63101">
              <w:rPr>
                <w:sz w:val="24"/>
                <w:szCs w:val="24"/>
                <w:lang w:val="bg-BG"/>
              </w:rPr>
              <w:t>Един.</w:t>
            </w:r>
          </w:p>
          <w:p w:rsidR="000D25D8" w:rsidRPr="00D63101" w:rsidRDefault="000D25D8" w:rsidP="00D77AEF">
            <w:pPr>
              <w:ind w:left="-707" w:firstLine="709"/>
              <w:jc w:val="center"/>
              <w:rPr>
                <w:sz w:val="24"/>
                <w:szCs w:val="24"/>
              </w:rPr>
            </w:pPr>
            <w:r w:rsidRPr="00D63101">
              <w:rPr>
                <w:sz w:val="24"/>
                <w:szCs w:val="24"/>
                <w:lang w:val="bg-BG"/>
              </w:rPr>
              <w:t>цена</w:t>
            </w:r>
          </w:p>
        </w:tc>
        <w:tc>
          <w:tcPr>
            <w:tcW w:w="945" w:type="dxa"/>
            <w:tcBorders>
              <w:top w:val="single" w:sz="4" w:space="0" w:color="000000"/>
              <w:left w:val="nil"/>
              <w:bottom w:val="single" w:sz="4" w:space="0" w:color="000000"/>
              <w:right w:val="single" w:sz="4" w:space="0" w:color="000000"/>
            </w:tcBorders>
            <w:shd w:val="clear" w:color="000000" w:fill="FFFFFF"/>
          </w:tcPr>
          <w:p w:rsidR="000D25D8" w:rsidRPr="00D63101" w:rsidRDefault="000D25D8" w:rsidP="00D77AEF">
            <w:pPr>
              <w:ind w:left="-707" w:firstLine="709"/>
              <w:jc w:val="center"/>
              <w:rPr>
                <w:sz w:val="24"/>
                <w:szCs w:val="24"/>
                <w:lang w:val="bg-BG"/>
              </w:rPr>
            </w:pPr>
            <w:r w:rsidRPr="00D63101">
              <w:rPr>
                <w:sz w:val="24"/>
                <w:szCs w:val="24"/>
              </w:rPr>
              <w:t>Обща</w:t>
            </w:r>
          </w:p>
          <w:p w:rsidR="000D25D8" w:rsidRPr="00D63101" w:rsidRDefault="000D25D8" w:rsidP="00D77AEF">
            <w:pPr>
              <w:ind w:left="-707" w:firstLine="709"/>
              <w:jc w:val="center"/>
              <w:rPr>
                <w:sz w:val="24"/>
                <w:szCs w:val="24"/>
                <w:lang w:val="bg-BG"/>
              </w:rPr>
            </w:pPr>
            <w:r w:rsidRPr="00D63101">
              <w:rPr>
                <w:sz w:val="24"/>
                <w:szCs w:val="24"/>
              </w:rPr>
              <w:t>ст-ст</w:t>
            </w:r>
          </w:p>
          <w:p w:rsidR="000D25D8" w:rsidRPr="00D63101" w:rsidRDefault="000D25D8" w:rsidP="00D77AEF">
            <w:pPr>
              <w:ind w:left="-707" w:firstLine="709"/>
              <w:jc w:val="center"/>
              <w:rPr>
                <w:sz w:val="24"/>
                <w:szCs w:val="24"/>
              </w:rPr>
            </w:pPr>
            <w:r w:rsidRPr="00D63101">
              <w:rPr>
                <w:sz w:val="24"/>
                <w:szCs w:val="24"/>
              </w:rPr>
              <w:t xml:space="preserve"> /лв/</w:t>
            </w:r>
          </w:p>
        </w:tc>
      </w:tr>
      <w:tr w:rsidR="000D25D8" w:rsidRPr="00D63101" w:rsidTr="00D77AEF">
        <w:trPr>
          <w:trHeight w:val="570"/>
        </w:trPr>
        <w:tc>
          <w:tcPr>
            <w:tcW w:w="724" w:type="dxa"/>
            <w:tcBorders>
              <w:top w:val="nil"/>
              <w:left w:val="single" w:sz="4" w:space="0" w:color="000000"/>
              <w:bottom w:val="single" w:sz="4" w:space="0" w:color="000000"/>
              <w:right w:val="single" w:sz="4" w:space="0" w:color="000000"/>
            </w:tcBorders>
            <w:shd w:val="clear" w:color="000000" w:fill="FFFFFF"/>
            <w:noWrap/>
          </w:tcPr>
          <w:p w:rsidR="000D25D8" w:rsidRPr="00D63101" w:rsidRDefault="000D25D8" w:rsidP="001766E9">
            <w:pPr>
              <w:ind w:firstLine="49"/>
              <w:jc w:val="both"/>
              <w:rPr>
                <w:sz w:val="24"/>
                <w:szCs w:val="24"/>
                <w:lang w:val="bg-BG"/>
              </w:rPr>
            </w:pPr>
            <w:r w:rsidRPr="00D63101">
              <w:rPr>
                <w:sz w:val="24"/>
                <w:szCs w:val="24"/>
                <w:lang w:val="bg-BG"/>
              </w:rPr>
              <w:t>1</w:t>
            </w:r>
          </w:p>
        </w:tc>
        <w:tc>
          <w:tcPr>
            <w:tcW w:w="6804" w:type="dxa"/>
            <w:gridSpan w:val="2"/>
            <w:tcBorders>
              <w:top w:val="nil"/>
              <w:left w:val="nil"/>
              <w:bottom w:val="single" w:sz="4" w:space="0" w:color="000000"/>
              <w:right w:val="single" w:sz="4" w:space="0" w:color="000000"/>
            </w:tcBorders>
            <w:shd w:val="clear" w:color="000000" w:fill="FFFFFF"/>
          </w:tcPr>
          <w:p w:rsidR="000D25D8" w:rsidRPr="00D63101" w:rsidRDefault="000D25D8" w:rsidP="001766E9">
            <w:pPr>
              <w:ind w:firstLine="34"/>
              <w:jc w:val="both"/>
              <w:rPr>
                <w:sz w:val="24"/>
                <w:szCs w:val="24"/>
              </w:rPr>
            </w:pPr>
            <w:r w:rsidRPr="00D63101">
              <w:rPr>
                <w:sz w:val="24"/>
                <w:szCs w:val="24"/>
              </w:rPr>
              <w:t>Модулно табло 3x24 модула, приблизителни размери 610/475мм</w:t>
            </w:r>
          </w:p>
        </w:tc>
        <w:tc>
          <w:tcPr>
            <w:tcW w:w="767"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1</w:t>
            </w:r>
          </w:p>
        </w:tc>
        <w:tc>
          <w:tcPr>
            <w:tcW w:w="900"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r>
      <w:tr w:rsidR="000D25D8" w:rsidRPr="00D63101" w:rsidTr="00D77AEF">
        <w:trPr>
          <w:trHeight w:val="575"/>
        </w:trPr>
        <w:tc>
          <w:tcPr>
            <w:tcW w:w="724" w:type="dxa"/>
            <w:tcBorders>
              <w:top w:val="nil"/>
              <w:left w:val="single" w:sz="4" w:space="0" w:color="000000"/>
              <w:bottom w:val="single" w:sz="4" w:space="0" w:color="000000"/>
              <w:right w:val="single" w:sz="4" w:space="0" w:color="000000"/>
            </w:tcBorders>
            <w:shd w:val="clear" w:color="000000" w:fill="FFFFFF"/>
            <w:noWrap/>
          </w:tcPr>
          <w:p w:rsidR="000D25D8" w:rsidRPr="00D63101" w:rsidRDefault="000D25D8" w:rsidP="001766E9">
            <w:pPr>
              <w:ind w:firstLine="49"/>
              <w:jc w:val="both"/>
              <w:rPr>
                <w:sz w:val="24"/>
                <w:szCs w:val="24"/>
                <w:lang w:val="bg-BG"/>
              </w:rPr>
            </w:pPr>
            <w:r w:rsidRPr="00D63101">
              <w:rPr>
                <w:sz w:val="24"/>
                <w:szCs w:val="24"/>
                <w:lang w:val="bg-BG"/>
              </w:rPr>
              <w:t>2</w:t>
            </w:r>
          </w:p>
        </w:tc>
        <w:tc>
          <w:tcPr>
            <w:tcW w:w="6804" w:type="dxa"/>
            <w:gridSpan w:val="2"/>
            <w:tcBorders>
              <w:top w:val="nil"/>
              <w:left w:val="nil"/>
              <w:bottom w:val="single" w:sz="4" w:space="0" w:color="000000"/>
              <w:right w:val="single" w:sz="4" w:space="0" w:color="000000"/>
            </w:tcBorders>
            <w:shd w:val="clear" w:color="000000" w:fill="FFFFFF"/>
          </w:tcPr>
          <w:p w:rsidR="000D25D8" w:rsidRPr="00D63101" w:rsidRDefault="000D25D8" w:rsidP="001766E9">
            <w:pPr>
              <w:ind w:firstLine="34"/>
              <w:jc w:val="both"/>
              <w:rPr>
                <w:sz w:val="24"/>
                <w:szCs w:val="24"/>
              </w:rPr>
            </w:pPr>
            <w:r w:rsidRPr="00D63101">
              <w:rPr>
                <w:sz w:val="24"/>
                <w:szCs w:val="24"/>
              </w:rPr>
              <w:t xml:space="preserve">Базова сервизна кутия за 3 бр. контакти и 1 бр. розетка за интернет RJ45 Cat.6 </w:t>
            </w:r>
          </w:p>
        </w:tc>
        <w:tc>
          <w:tcPr>
            <w:tcW w:w="767"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17</w:t>
            </w:r>
          </w:p>
        </w:tc>
        <w:tc>
          <w:tcPr>
            <w:tcW w:w="900"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r>
      <w:tr w:rsidR="000D25D8" w:rsidRPr="00D63101" w:rsidTr="00D77AEF">
        <w:trPr>
          <w:trHeight w:val="306"/>
        </w:trPr>
        <w:tc>
          <w:tcPr>
            <w:tcW w:w="724" w:type="dxa"/>
            <w:tcBorders>
              <w:top w:val="nil"/>
              <w:left w:val="single" w:sz="4" w:space="0" w:color="000000"/>
              <w:bottom w:val="single" w:sz="4" w:space="0" w:color="000000"/>
              <w:right w:val="single" w:sz="4" w:space="0" w:color="000000"/>
            </w:tcBorders>
            <w:shd w:val="clear" w:color="000000" w:fill="FFFFFF"/>
            <w:noWrap/>
          </w:tcPr>
          <w:p w:rsidR="000D25D8" w:rsidRPr="00D63101" w:rsidRDefault="000D25D8" w:rsidP="001766E9">
            <w:pPr>
              <w:ind w:firstLine="49"/>
              <w:jc w:val="both"/>
              <w:rPr>
                <w:sz w:val="24"/>
                <w:szCs w:val="24"/>
                <w:lang w:val="bg-BG"/>
              </w:rPr>
            </w:pPr>
            <w:r w:rsidRPr="00D63101">
              <w:rPr>
                <w:sz w:val="24"/>
                <w:szCs w:val="24"/>
                <w:lang w:val="bg-BG"/>
              </w:rPr>
              <w:t>3</w:t>
            </w:r>
          </w:p>
        </w:tc>
        <w:tc>
          <w:tcPr>
            <w:tcW w:w="6804" w:type="dxa"/>
            <w:gridSpan w:val="2"/>
            <w:tcBorders>
              <w:top w:val="nil"/>
              <w:left w:val="nil"/>
              <w:bottom w:val="single" w:sz="4" w:space="0" w:color="000000"/>
              <w:right w:val="single" w:sz="4" w:space="0" w:color="000000"/>
            </w:tcBorders>
            <w:shd w:val="clear" w:color="000000" w:fill="FFFFFF"/>
          </w:tcPr>
          <w:p w:rsidR="000D25D8" w:rsidRPr="00D63101" w:rsidRDefault="000D25D8" w:rsidP="001766E9">
            <w:pPr>
              <w:ind w:firstLine="34"/>
              <w:jc w:val="both"/>
              <w:rPr>
                <w:sz w:val="24"/>
                <w:szCs w:val="24"/>
              </w:rPr>
            </w:pPr>
            <w:r w:rsidRPr="00D63101">
              <w:rPr>
                <w:sz w:val="24"/>
                <w:szCs w:val="24"/>
              </w:rPr>
              <w:t xml:space="preserve">Модулни контакти за вграждане в сервизна кутия </w:t>
            </w:r>
          </w:p>
        </w:tc>
        <w:tc>
          <w:tcPr>
            <w:tcW w:w="767"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51</w:t>
            </w:r>
          </w:p>
        </w:tc>
        <w:tc>
          <w:tcPr>
            <w:tcW w:w="900"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r>
      <w:tr w:rsidR="000D25D8" w:rsidRPr="00D63101" w:rsidTr="00D77AEF">
        <w:trPr>
          <w:trHeight w:val="623"/>
        </w:trPr>
        <w:tc>
          <w:tcPr>
            <w:tcW w:w="724" w:type="dxa"/>
            <w:tcBorders>
              <w:top w:val="nil"/>
              <w:left w:val="single" w:sz="4" w:space="0" w:color="000000"/>
              <w:bottom w:val="single" w:sz="4" w:space="0" w:color="000000"/>
              <w:right w:val="single" w:sz="4" w:space="0" w:color="000000"/>
            </w:tcBorders>
            <w:shd w:val="clear" w:color="000000" w:fill="FFFFFF"/>
            <w:noWrap/>
          </w:tcPr>
          <w:p w:rsidR="000D25D8" w:rsidRPr="00D63101" w:rsidRDefault="000D25D8" w:rsidP="001766E9">
            <w:pPr>
              <w:ind w:firstLine="49"/>
              <w:jc w:val="both"/>
              <w:rPr>
                <w:sz w:val="24"/>
                <w:szCs w:val="24"/>
                <w:lang w:val="bg-BG"/>
              </w:rPr>
            </w:pPr>
            <w:r w:rsidRPr="00D63101">
              <w:rPr>
                <w:sz w:val="24"/>
                <w:szCs w:val="24"/>
                <w:lang w:val="bg-BG"/>
              </w:rPr>
              <w:t>4</w:t>
            </w:r>
          </w:p>
        </w:tc>
        <w:tc>
          <w:tcPr>
            <w:tcW w:w="6804" w:type="dxa"/>
            <w:gridSpan w:val="2"/>
            <w:tcBorders>
              <w:top w:val="nil"/>
              <w:left w:val="nil"/>
              <w:bottom w:val="single" w:sz="4" w:space="0" w:color="000000"/>
              <w:right w:val="single" w:sz="4" w:space="0" w:color="000000"/>
            </w:tcBorders>
            <w:shd w:val="clear" w:color="000000" w:fill="FFFFFF"/>
          </w:tcPr>
          <w:p w:rsidR="000D25D8" w:rsidRPr="00D63101" w:rsidRDefault="000D25D8" w:rsidP="001766E9">
            <w:pPr>
              <w:ind w:firstLine="34"/>
              <w:jc w:val="both"/>
              <w:rPr>
                <w:sz w:val="24"/>
                <w:szCs w:val="24"/>
              </w:rPr>
            </w:pPr>
            <w:r w:rsidRPr="00D63101">
              <w:rPr>
                <w:sz w:val="24"/>
                <w:szCs w:val="24"/>
              </w:rPr>
              <w:t xml:space="preserve">Модулни розетки за интернет RJ45, за вграждане в сервизна кутия </w:t>
            </w:r>
          </w:p>
        </w:tc>
        <w:tc>
          <w:tcPr>
            <w:tcW w:w="767"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17</w:t>
            </w:r>
          </w:p>
        </w:tc>
        <w:tc>
          <w:tcPr>
            <w:tcW w:w="900"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r>
      <w:tr w:rsidR="000D25D8" w:rsidRPr="00D63101" w:rsidTr="00D77AEF">
        <w:trPr>
          <w:trHeight w:val="835"/>
        </w:trPr>
        <w:tc>
          <w:tcPr>
            <w:tcW w:w="724" w:type="dxa"/>
            <w:tcBorders>
              <w:top w:val="nil"/>
              <w:left w:val="single" w:sz="4" w:space="0" w:color="000000"/>
              <w:bottom w:val="single" w:sz="4" w:space="0" w:color="000000"/>
              <w:right w:val="single" w:sz="4" w:space="0" w:color="000000"/>
            </w:tcBorders>
            <w:shd w:val="clear" w:color="000000" w:fill="FFFFFF"/>
            <w:noWrap/>
          </w:tcPr>
          <w:p w:rsidR="000D25D8" w:rsidRPr="00D63101" w:rsidRDefault="000D25D8" w:rsidP="001766E9">
            <w:pPr>
              <w:ind w:firstLine="49"/>
              <w:jc w:val="both"/>
              <w:rPr>
                <w:sz w:val="24"/>
                <w:szCs w:val="24"/>
                <w:lang w:val="bg-BG"/>
              </w:rPr>
            </w:pPr>
            <w:r w:rsidRPr="00D63101">
              <w:rPr>
                <w:sz w:val="24"/>
                <w:szCs w:val="24"/>
                <w:lang w:val="bg-BG"/>
              </w:rPr>
              <w:t>5</w:t>
            </w:r>
          </w:p>
        </w:tc>
        <w:tc>
          <w:tcPr>
            <w:tcW w:w="6804" w:type="dxa"/>
            <w:gridSpan w:val="2"/>
            <w:tcBorders>
              <w:top w:val="nil"/>
              <w:left w:val="nil"/>
              <w:bottom w:val="single" w:sz="4" w:space="0" w:color="000000"/>
              <w:right w:val="single" w:sz="4" w:space="0" w:color="000000"/>
            </w:tcBorders>
            <w:shd w:val="clear" w:color="000000" w:fill="FFFFFF"/>
          </w:tcPr>
          <w:p w:rsidR="000D25D8" w:rsidRPr="00D63101" w:rsidRDefault="000D25D8" w:rsidP="001766E9">
            <w:pPr>
              <w:ind w:firstLine="34"/>
              <w:jc w:val="both"/>
              <w:rPr>
                <w:sz w:val="24"/>
                <w:szCs w:val="24"/>
              </w:rPr>
            </w:pPr>
            <w:r w:rsidRPr="00D63101">
              <w:rPr>
                <w:sz w:val="24"/>
                <w:szCs w:val="24"/>
              </w:rPr>
              <w:t>Обща рамка за вграждане в стена с 5 бр. конзоли</w:t>
            </w:r>
            <w:r w:rsidRPr="00D63101">
              <w:rPr>
                <w:sz w:val="24"/>
                <w:szCs w:val="24"/>
                <w:lang w:val="bg-BG"/>
              </w:rPr>
              <w:t>-</w:t>
            </w:r>
            <w:r w:rsidRPr="00D63101">
              <w:rPr>
                <w:sz w:val="24"/>
                <w:szCs w:val="24"/>
              </w:rPr>
              <w:t xml:space="preserve"> 3 бр. монофазни контакти 230V, 10A; 1 бр. розетка за интернет RJ45 Cat.6; 1 бр. розетка за телефон </w:t>
            </w:r>
          </w:p>
        </w:tc>
        <w:tc>
          <w:tcPr>
            <w:tcW w:w="767"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2</w:t>
            </w:r>
          </w:p>
        </w:tc>
        <w:tc>
          <w:tcPr>
            <w:tcW w:w="900"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r>
      <w:tr w:rsidR="000D25D8" w:rsidRPr="00D63101" w:rsidTr="00D77AEF">
        <w:trPr>
          <w:trHeight w:val="279"/>
        </w:trPr>
        <w:tc>
          <w:tcPr>
            <w:tcW w:w="724" w:type="dxa"/>
            <w:tcBorders>
              <w:top w:val="nil"/>
              <w:left w:val="single" w:sz="4" w:space="0" w:color="000000"/>
              <w:bottom w:val="single" w:sz="4" w:space="0" w:color="000000"/>
              <w:right w:val="single" w:sz="4" w:space="0" w:color="000000"/>
            </w:tcBorders>
            <w:shd w:val="clear" w:color="000000" w:fill="FFFFFF"/>
            <w:noWrap/>
          </w:tcPr>
          <w:p w:rsidR="000D25D8" w:rsidRPr="00D63101" w:rsidRDefault="000D25D8" w:rsidP="001766E9">
            <w:pPr>
              <w:ind w:firstLine="49"/>
              <w:jc w:val="both"/>
              <w:rPr>
                <w:sz w:val="24"/>
                <w:szCs w:val="24"/>
                <w:lang w:val="bg-BG"/>
              </w:rPr>
            </w:pPr>
            <w:r w:rsidRPr="00D63101">
              <w:rPr>
                <w:sz w:val="24"/>
                <w:szCs w:val="24"/>
                <w:lang w:val="bg-BG"/>
              </w:rPr>
              <w:t>6</w:t>
            </w:r>
          </w:p>
        </w:tc>
        <w:tc>
          <w:tcPr>
            <w:tcW w:w="6804" w:type="dxa"/>
            <w:gridSpan w:val="2"/>
            <w:tcBorders>
              <w:top w:val="nil"/>
              <w:left w:val="nil"/>
              <w:bottom w:val="single" w:sz="4" w:space="0" w:color="000000"/>
              <w:right w:val="single" w:sz="4" w:space="0" w:color="000000"/>
            </w:tcBorders>
            <w:shd w:val="clear" w:color="000000" w:fill="FFFFFF"/>
          </w:tcPr>
          <w:p w:rsidR="000D25D8" w:rsidRPr="00D63101" w:rsidRDefault="000D25D8" w:rsidP="001766E9">
            <w:pPr>
              <w:ind w:firstLine="34"/>
              <w:jc w:val="both"/>
              <w:rPr>
                <w:sz w:val="24"/>
                <w:szCs w:val="24"/>
              </w:rPr>
            </w:pPr>
            <w:r w:rsidRPr="00D63101">
              <w:rPr>
                <w:sz w:val="24"/>
                <w:szCs w:val="24"/>
              </w:rPr>
              <w:t xml:space="preserve">Контакт за вграждане в обща рамка </w:t>
            </w:r>
            <w:r w:rsidRPr="00D63101">
              <w:rPr>
                <w:sz w:val="24"/>
                <w:szCs w:val="24"/>
                <w:lang w:val="bg-BG"/>
              </w:rPr>
              <w:t xml:space="preserve">на </w:t>
            </w:r>
            <w:r w:rsidRPr="00D63101">
              <w:rPr>
                <w:sz w:val="24"/>
                <w:szCs w:val="24"/>
              </w:rPr>
              <w:t xml:space="preserve">стена </w:t>
            </w:r>
          </w:p>
        </w:tc>
        <w:tc>
          <w:tcPr>
            <w:tcW w:w="767"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6</w:t>
            </w:r>
          </w:p>
        </w:tc>
        <w:tc>
          <w:tcPr>
            <w:tcW w:w="900"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r>
      <w:tr w:rsidR="000D25D8" w:rsidRPr="00D63101" w:rsidTr="00D77AEF">
        <w:trPr>
          <w:trHeight w:val="256"/>
        </w:trPr>
        <w:tc>
          <w:tcPr>
            <w:tcW w:w="724" w:type="dxa"/>
            <w:tcBorders>
              <w:top w:val="nil"/>
              <w:left w:val="single" w:sz="4" w:space="0" w:color="000000"/>
              <w:bottom w:val="single" w:sz="4" w:space="0" w:color="000000"/>
              <w:right w:val="single" w:sz="4" w:space="0" w:color="000000"/>
            </w:tcBorders>
            <w:shd w:val="clear" w:color="000000" w:fill="FFFFFF"/>
            <w:noWrap/>
          </w:tcPr>
          <w:p w:rsidR="000D25D8" w:rsidRPr="00D63101" w:rsidRDefault="000D25D8" w:rsidP="001766E9">
            <w:pPr>
              <w:ind w:firstLine="49"/>
              <w:jc w:val="both"/>
              <w:rPr>
                <w:sz w:val="24"/>
                <w:szCs w:val="24"/>
                <w:lang w:val="bg-BG"/>
              </w:rPr>
            </w:pPr>
            <w:r w:rsidRPr="00D63101">
              <w:rPr>
                <w:sz w:val="24"/>
                <w:szCs w:val="24"/>
                <w:lang w:val="bg-BG"/>
              </w:rPr>
              <w:t>7</w:t>
            </w:r>
          </w:p>
        </w:tc>
        <w:tc>
          <w:tcPr>
            <w:tcW w:w="6804" w:type="dxa"/>
            <w:gridSpan w:val="2"/>
            <w:tcBorders>
              <w:top w:val="nil"/>
              <w:left w:val="nil"/>
              <w:bottom w:val="single" w:sz="4" w:space="0" w:color="000000"/>
              <w:right w:val="single" w:sz="4" w:space="0" w:color="000000"/>
            </w:tcBorders>
            <w:shd w:val="clear" w:color="000000" w:fill="FFFFFF"/>
          </w:tcPr>
          <w:p w:rsidR="000D25D8" w:rsidRPr="00D63101" w:rsidRDefault="000D25D8" w:rsidP="001766E9">
            <w:pPr>
              <w:ind w:firstLine="34"/>
              <w:jc w:val="both"/>
              <w:rPr>
                <w:sz w:val="24"/>
                <w:szCs w:val="24"/>
              </w:rPr>
            </w:pPr>
            <w:r w:rsidRPr="00D63101">
              <w:rPr>
                <w:sz w:val="24"/>
                <w:szCs w:val="24"/>
              </w:rPr>
              <w:t xml:space="preserve">Розетка за интернет RJ45 </w:t>
            </w:r>
          </w:p>
        </w:tc>
        <w:tc>
          <w:tcPr>
            <w:tcW w:w="767"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2</w:t>
            </w:r>
          </w:p>
        </w:tc>
        <w:tc>
          <w:tcPr>
            <w:tcW w:w="900"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r>
      <w:tr w:rsidR="000D25D8" w:rsidRPr="00D63101" w:rsidTr="00D77AEF">
        <w:trPr>
          <w:trHeight w:val="256"/>
        </w:trPr>
        <w:tc>
          <w:tcPr>
            <w:tcW w:w="724" w:type="dxa"/>
            <w:tcBorders>
              <w:top w:val="nil"/>
              <w:left w:val="single" w:sz="4" w:space="0" w:color="000000"/>
              <w:bottom w:val="single" w:sz="4" w:space="0" w:color="000000"/>
              <w:right w:val="single" w:sz="4" w:space="0" w:color="000000"/>
            </w:tcBorders>
            <w:shd w:val="clear" w:color="000000" w:fill="FFFFFF"/>
            <w:noWrap/>
          </w:tcPr>
          <w:p w:rsidR="000D25D8" w:rsidRPr="00D63101" w:rsidRDefault="000D25D8" w:rsidP="001766E9">
            <w:pPr>
              <w:ind w:firstLine="49"/>
              <w:jc w:val="both"/>
              <w:rPr>
                <w:sz w:val="24"/>
                <w:szCs w:val="24"/>
                <w:lang w:val="bg-BG"/>
              </w:rPr>
            </w:pPr>
            <w:r w:rsidRPr="00D63101">
              <w:rPr>
                <w:sz w:val="24"/>
                <w:szCs w:val="24"/>
                <w:lang w:val="bg-BG"/>
              </w:rPr>
              <w:t>8</w:t>
            </w:r>
          </w:p>
        </w:tc>
        <w:tc>
          <w:tcPr>
            <w:tcW w:w="6804" w:type="dxa"/>
            <w:gridSpan w:val="2"/>
            <w:tcBorders>
              <w:top w:val="nil"/>
              <w:left w:val="nil"/>
              <w:bottom w:val="single" w:sz="4" w:space="0" w:color="000000"/>
              <w:right w:val="single" w:sz="4" w:space="0" w:color="000000"/>
            </w:tcBorders>
            <w:shd w:val="clear" w:color="000000" w:fill="FFFFFF"/>
          </w:tcPr>
          <w:p w:rsidR="000D25D8" w:rsidRPr="00D63101" w:rsidRDefault="000D25D8" w:rsidP="001766E9">
            <w:pPr>
              <w:ind w:firstLine="34"/>
              <w:jc w:val="both"/>
              <w:rPr>
                <w:sz w:val="24"/>
                <w:szCs w:val="24"/>
              </w:rPr>
            </w:pPr>
            <w:r w:rsidRPr="00D63101">
              <w:rPr>
                <w:sz w:val="24"/>
                <w:szCs w:val="24"/>
              </w:rPr>
              <w:t xml:space="preserve">Розетка за телефон </w:t>
            </w:r>
          </w:p>
        </w:tc>
        <w:tc>
          <w:tcPr>
            <w:tcW w:w="767"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2</w:t>
            </w:r>
          </w:p>
        </w:tc>
        <w:tc>
          <w:tcPr>
            <w:tcW w:w="900"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r>
      <w:tr w:rsidR="000D25D8" w:rsidRPr="00D63101" w:rsidTr="00D77AEF">
        <w:trPr>
          <w:trHeight w:val="256"/>
        </w:trPr>
        <w:tc>
          <w:tcPr>
            <w:tcW w:w="724" w:type="dxa"/>
            <w:tcBorders>
              <w:top w:val="nil"/>
              <w:left w:val="single" w:sz="4" w:space="0" w:color="000000"/>
              <w:bottom w:val="single" w:sz="4" w:space="0" w:color="000000"/>
              <w:right w:val="single" w:sz="4" w:space="0" w:color="000000"/>
            </w:tcBorders>
            <w:shd w:val="clear" w:color="000000" w:fill="FFFFFF"/>
            <w:noWrap/>
          </w:tcPr>
          <w:p w:rsidR="000D25D8" w:rsidRPr="00D63101" w:rsidRDefault="000D25D8" w:rsidP="001766E9">
            <w:pPr>
              <w:ind w:firstLine="49"/>
              <w:jc w:val="both"/>
              <w:rPr>
                <w:sz w:val="24"/>
                <w:szCs w:val="24"/>
                <w:lang w:val="bg-BG"/>
              </w:rPr>
            </w:pPr>
            <w:r w:rsidRPr="00D63101">
              <w:rPr>
                <w:sz w:val="24"/>
                <w:szCs w:val="24"/>
                <w:lang w:val="bg-BG"/>
              </w:rPr>
              <w:t>9</w:t>
            </w:r>
          </w:p>
        </w:tc>
        <w:tc>
          <w:tcPr>
            <w:tcW w:w="6804" w:type="dxa"/>
            <w:gridSpan w:val="2"/>
            <w:tcBorders>
              <w:top w:val="nil"/>
              <w:left w:val="nil"/>
              <w:bottom w:val="single" w:sz="4" w:space="0" w:color="000000"/>
              <w:right w:val="single" w:sz="4" w:space="0" w:color="000000"/>
            </w:tcBorders>
            <w:shd w:val="clear" w:color="000000" w:fill="FFFFFF"/>
          </w:tcPr>
          <w:p w:rsidR="000D25D8" w:rsidRPr="00D63101" w:rsidRDefault="000D25D8" w:rsidP="001766E9">
            <w:pPr>
              <w:ind w:firstLine="34"/>
              <w:jc w:val="both"/>
              <w:rPr>
                <w:sz w:val="24"/>
                <w:szCs w:val="24"/>
              </w:rPr>
            </w:pPr>
            <w:r w:rsidRPr="00D63101">
              <w:rPr>
                <w:sz w:val="24"/>
                <w:szCs w:val="24"/>
              </w:rPr>
              <w:t xml:space="preserve">PVC кабелен канал 95x55мм с две отделения </w:t>
            </w:r>
          </w:p>
        </w:tc>
        <w:tc>
          <w:tcPr>
            <w:tcW w:w="767"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м</w:t>
            </w:r>
          </w:p>
        </w:tc>
        <w:tc>
          <w:tcPr>
            <w:tcW w:w="720"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20</w:t>
            </w:r>
          </w:p>
        </w:tc>
        <w:tc>
          <w:tcPr>
            <w:tcW w:w="900"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r>
      <w:tr w:rsidR="000D25D8" w:rsidRPr="00D63101" w:rsidTr="00D77AEF">
        <w:trPr>
          <w:trHeight w:val="288"/>
        </w:trPr>
        <w:tc>
          <w:tcPr>
            <w:tcW w:w="724" w:type="dxa"/>
            <w:tcBorders>
              <w:top w:val="nil"/>
              <w:left w:val="single" w:sz="4" w:space="0" w:color="000000"/>
              <w:bottom w:val="single" w:sz="4" w:space="0" w:color="000000"/>
              <w:right w:val="single" w:sz="4" w:space="0" w:color="000000"/>
            </w:tcBorders>
            <w:shd w:val="clear" w:color="000000" w:fill="FFFFFF"/>
            <w:noWrap/>
          </w:tcPr>
          <w:p w:rsidR="000D25D8" w:rsidRPr="00D63101" w:rsidRDefault="000D25D8" w:rsidP="001766E9">
            <w:pPr>
              <w:ind w:firstLine="49"/>
              <w:jc w:val="both"/>
              <w:rPr>
                <w:sz w:val="24"/>
                <w:szCs w:val="24"/>
                <w:lang w:val="bg-BG"/>
              </w:rPr>
            </w:pPr>
            <w:r w:rsidRPr="00D63101">
              <w:rPr>
                <w:sz w:val="24"/>
                <w:szCs w:val="24"/>
                <w:lang w:val="bg-BG"/>
              </w:rPr>
              <w:t>10</w:t>
            </w:r>
          </w:p>
        </w:tc>
        <w:tc>
          <w:tcPr>
            <w:tcW w:w="6804" w:type="dxa"/>
            <w:gridSpan w:val="2"/>
            <w:tcBorders>
              <w:top w:val="nil"/>
              <w:left w:val="nil"/>
              <w:bottom w:val="single" w:sz="4" w:space="0" w:color="000000"/>
              <w:right w:val="single" w:sz="4" w:space="0" w:color="000000"/>
            </w:tcBorders>
            <w:shd w:val="clear" w:color="000000" w:fill="FFFFFF"/>
          </w:tcPr>
          <w:p w:rsidR="000D25D8" w:rsidRPr="00D63101" w:rsidRDefault="000D25D8" w:rsidP="001766E9">
            <w:pPr>
              <w:ind w:firstLine="34"/>
              <w:jc w:val="both"/>
              <w:rPr>
                <w:sz w:val="24"/>
                <w:szCs w:val="24"/>
              </w:rPr>
            </w:pPr>
            <w:r w:rsidRPr="00D63101">
              <w:rPr>
                <w:sz w:val="24"/>
                <w:szCs w:val="24"/>
              </w:rPr>
              <w:t xml:space="preserve">Вътрешен ъгъл за PVC кабелен канал 95x55 </w:t>
            </w:r>
          </w:p>
        </w:tc>
        <w:tc>
          <w:tcPr>
            <w:tcW w:w="767"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lang w:val="bg-BG"/>
              </w:rPr>
            </w:pPr>
            <w:r w:rsidRPr="00D63101">
              <w:rPr>
                <w:sz w:val="24"/>
                <w:szCs w:val="24"/>
                <w:lang w:val="bg-BG"/>
              </w:rPr>
              <w:t>5</w:t>
            </w:r>
          </w:p>
        </w:tc>
        <w:tc>
          <w:tcPr>
            <w:tcW w:w="900"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r>
      <w:tr w:rsidR="000D25D8" w:rsidRPr="00D63101" w:rsidTr="00D77AEF">
        <w:trPr>
          <w:trHeight w:val="278"/>
        </w:trPr>
        <w:tc>
          <w:tcPr>
            <w:tcW w:w="724" w:type="dxa"/>
            <w:tcBorders>
              <w:top w:val="nil"/>
              <w:left w:val="single" w:sz="4" w:space="0" w:color="000000"/>
              <w:bottom w:val="single" w:sz="4" w:space="0" w:color="000000"/>
              <w:right w:val="single" w:sz="4" w:space="0" w:color="000000"/>
            </w:tcBorders>
            <w:shd w:val="clear" w:color="000000" w:fill="FFFFFF"/>
            <w:noWrap/>
          </w:tcPr>
          <w:p w:rsidR="000D25D8" w:rsidRPr="00D63101" w:rsidRDefault="000D25D8" w:rsidP="001766E9">
            <w:pPr>
              <w:ind w:firstLine="49"/>
              <w:jc w:val="both"/>
              <w:rPr>
                <w:sz w:val="24"/>
                <w:szCs w:val="24"/>
                <w:lang w:val="bg-BG"/>
              </w:rPr>
            </w:pPr>
            <w:r w:rsidRPr="00D63101">
              <w:rPr>
                <w:sz w:val="24"/>
                <w:szCs w:val="24"/>
                <w:lang w:val="bg-BG"/>
              </w:rPr>
              <w:t>11</w:t>
            </w:r>
          </w:p>
        </w:tc>
        <w:tc>
          <w:tcPr>
            <w:tcW w:w="6804" w:type="dxa"/>
            <w:gridSpan w:val="2"/>
            <w:tcBorders>
              <w:top w:val="nil"/>
              <w:left w:val="nil"/>
              <w:bottom w:val="single" w:sz="4" w:space="0" w:color="000000"/>
              <w:right w:val="single" w:sz="4" w:space="0" w:color="000000"/>
            </w:tcBorders>
            <w:shd w:val="clear" w:color="000000" w:fill="FFFFFF"/>
          </w:tcPr>
          <w:p w:rsidR="000D25D8" w:rsidRPr="00D63101" w:rsidRDefault="000D25D8" w:rsidP="001766E9">
            <w:pPr>
              <w:ind w:firstLine="34"/>
              <w:jc w:val="both"/>
              <w:rPr>
                <w:sz w:val="24"/>
                <w:szCs w:val="24"/>
              </w:rPr>
            </w:pPr>
            <w:r w:rsidRPr="00D63101">
              <w:rPr>
                <w:sz w:val="24"/>
                <w:szCs w:val="24"/>
              </w:rPr>
              <w:t>Въ</w:t>
            </w:r>
            <w:r w:rsidRPr="00D63101">
              <w:rPr>
                <w:sz w:val="24"/>
                <w:szCs w:val="24"/>
                <w:lang w:val="bg-BG"/>
              </w:rPr>
              <w:t>н</w:t>
            </w:r>
            <w:r w:rsidRPr="00D63101">
              <w:rPr>
                <w:sz w:val="24"/>
                <w:szCs w:val="24"/>
              </w:rPr>
              <w:t xml:space="preserve">шен ъгъл за PVC кабелен канал 95x55 </w:t>
            </w:r>
          </w:p>
        </w:tc>
        <w:tc>
          <w:tcPr>
            <w:tcW w:w="767"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lang w:val="bg-BG"/>
              </w:rPr>
            </w:pPr>
            <w:r w:rsidRPr="00D63101">
              <w:rPr>
                <w:sz w:val="24"/>
                <w:szCs w:val="24"/>
                <w:lang w:val="bg-BG"/>
              </w:rPr>
              <w:t>2</w:t>
            </w:r>
          </w:p>
        </w:tc>
        <w:tc>
          <w:tcPr>
            <w:tcW w:w="900"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r>
      <w:tr w:rsidR="000D25D8" w:rsidRPr="00D63101" w:rsidTr="00D77AEF">
        <w:trPr>
          <w:trHeight w:val="278"/>
        </w:trPr>
        <w:tc>
          <w:tcPr>
            <w:tcW w:w="724" w:type="dxa"/>
            <w:tcBorders>
              <w:top w:val="nil"/>
              <w:left w:val="single" w:sz="4" w:space="0" w:color="000000"/>
              <w:bottom w:val="single" w:sz="4" w:space="0" w:color="000000"/>
              <w:right w:val="single" w:sz="4" w:space="0" w:color="000000"/>
            </w:tcBorders>
            <w:shd w:val="clear" w:color="000000" w:fill="FFFFFF"/>
            <w:noWrap/>
          </w:tcPr>
          <w:p w:rsidR="000D25D8" w:rsidRPr="00D63101" w:rsidRDefault="000D25D8" w:rsidP="001766E9">
            <w:pPr>
              <w:ind w:firstLine="49"/>
              <w:jc w:val="both"/>
              <w:rPr>
                <w:sz w:val="24"/>
                <w:szCs w:val="24"/>
                <w:lang w:val="bg-BG"/>
              </w:rPr>
            </w:pPr>
            <w:r w:rsidRPr="00D63101">
              <w:rPr>
                <w:sz w:val="24"/>
                <w:szCs w:val="24"/>
                <w:lang w:val="bg-BG"/>
              </w:rPr>
              <w:t>12</w:t>
            </w:r>
          </w:p>
        </w:tc>
        <w:tc>
          <w:tcPr>
            <w:tcW w:w="6804" w:type="dxa"/>
            <w:gridSpan w:val="2"/>
            <w:tcBorders>
              <w:top w:val="nil"/>
              <w:left w:val="nil"/>
              <w:bottom w:val="single" w:sz="4" w:space="0" w:color="000000"/>
              <w:right w:val="single" w:sz="4" w:space="0" w:color="000000"/>
            </w:tcBorders>
            <w:shd w:val="clear" w:color="000000" w:fill="FFFFFF"/>
          </w:tcPr>
          <w:p w:rsidR="000D25D8" w:rsidRPr="00D63101" w:rsidRDefault="000D25D8" w:rsidP="001766E9">
            <w:pPr>
              <w:ind w:firstLine="34"/>
              <w:jc w:val="both"/>
              <w:rPr>
                <w:sz w:val="24"/>
                <w:szCs w:val="24"/>
                <w:lang w:val="bg-BG"/>
              </w:rPr>
            </w:pPr>
            <w:r w:rsidRPr="00D63101">
              <w:rPr>
                <w:sz w:val="24"/>
                <w:szCs w:val="24"/>
              </w:rPr>
              <w:t xml:space="preserve">PVC подов канал </w:t>
            </w:r>
            <w:r w:rsidRPr="00D63101">
              <w:rPr>
                <w:sz w:val="24"/>
                <w:szCs w:val="24"/>
                <w:lang w:val="bg-BG"/>
              </w:rPr>
              <w:t>18 х 75</w:t>
            </w:r>
          </w:p>
        </w:tc>
        <w:tc>
          <w:tcPr>
            <w:tcW w:w="767"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м</w:t>
            </w:r>
          </w:p>
        </w:tc>
        <w:tc>
          <w:tcPr>
            <w:tcW w:w="720"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lang w:val="bg-BG"/>
              </w:rPr>
            </w:pPr>
            <w:r w:rsidRPr="00D63101">
              <w:rPr>
                <w:sz w:val="24"/>
                <w:szCs w:val="24"/>
                <w:lang w:val="bg-BG"/>
              </w:rPr>
              <w:t>20</w:t>
            </w:r>
          </w:p>
        </w:tc>
        <w:tc>
          <w:tcPr>
            <w:tcW w:w="900"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r>
      <w:tr w:rsidR="000D25D8" w:rsidRPr="00D63101" w:rsidTr="00D77AEF">
        <w:trPr>
          <w:trHeight w:val="325"/>
        </w:trPr>
        <w:tc>
          <w:tcPr>
            <w:tcW w:w="724" w:type="dxa"/>
            <w:tcBorders>
              <w:top w:val="nil"/>
              <w:left w:val="single" w:sz="4" w:space="0" w:color="000000"/>
              <w:bottom w:val="single" w:sz="4" w:space="0" w:color="000000"/>
              <w:right w:val="single" w:sz="4" w:space="0" w:color="000000"/>
            </w:tcBorders>
            <w:shd w:val="clear" w:color="000000" w:fill="FFFFFF"/>
            <w:noWrap/>
          </w:tcPr>
          <w:p w:rsidR="000D25D8" w:rsidRPr="00D63101" w:rsidRDefault="000D25D8" w:rsidP="001766E9">
            <w:pPr>
              <w:ind w:firstLine="49"/>
              <w:jc w:val="both"/>
              <w:rPr>
                <w:sz w:val="24"/>
                <w:szCs w:val="24"/>
                <w:lang w:val="bg-BG"/>
              </w:rPr>
            </w:pPr>
            <w:r w:rsidRPr="00D63101">
              <w:rPr>
                <w:sz w:val="24"/>
                <w:szCs w:val="24"/>
                <w:lang w:val="bg-BG"/>
              </w:rPr>
              <w:t>13</w:t>
            </w:r>
          </w:p>
        </w:tc>
        <w:tc>
          <w:tcPr>
            <w:tcW w:w="6804" w:type="dxa"/>
            <w:gridSpan w:val="2"/>
            <w:tcBorders>
              <w:top w:val="nil"/>
              <w:left w:val="nil"/>
              <w:bottom w:val="single" w:sz="4" w:space="0" w:color="000000"/>
              <w:right w:val="single" w:sz="4" w:space="0" w:color="000000"/>
            </w:tcBorders>
            <w:shd w:val="clear" w:color="000000" w:fill="FFFFFF"/>
          </w:tcPr>
          <w:p w:rsidR="000D25D8" w:rsidRPr="00D63101" w:rsidRDefault="000D25D8" w:rsidP="001766E9">
            <w:pPr>
              <w:ind w:firstLine="34"/>
              <w:jc w:val="both"/>
              <w:rPr>
                <w:sz w:val="24"/>
                <w:szCs w:val="24"/>
                <w:lang w:val="bg-BG"/>
              </w:rPr>
            </w:pPr>
            <w:r w:rsidRPr="00D63101">
              <w:rPr>
                <w:sz w:val="24"/>
                <w:szCs w:val="24"/>
              </w:rPr>
              <w:t xml:space="preserve">Елемент за </w:t>
            </w:r>
            <w:r w:rsidRPr="00D63101">
              <w:rPr>
                <w:sz w:val="24"/>
                <w:szCs w:val="24"/>
                <w:lang w:val="bg-BG"/>
              </w:rPr>
              <w:t>преход</w:t>
            </w:r>
            <w:r w:rsidRPr="00D63101">
              <w:rPr>
                <w:sz w:val="24"/>
                <w:szCs w:val="24"/>
              </w:rPr>
              <w:t xml:space="preserve"> между стен</w:t>
            </w:r>
            <w:r w:rsidRPr="00D63101">
              <w:rPr>
                <w:sz w:val="24"/>
                <w:szCs w:val="24"/>
                <w:lang w:val="bg-BG"/>
              </w:rPr>
              <w:t xml:space="preserve">ен </w:t>
            </w:r>
            <w:r w:rsidRPr="00D63101">
              <w:rPr>
                <w:sz w:val="24"/>
                <w:szCs w:val="24"/>
              </w:rPr>
              <w:t>и подов PVC канал</w:t>
            </w:r>
            <w:r w:rsidRPr="00D63101">
              <w:rPr>
                <w:sz w:val="24"/>
                <w:szCs w:val="24"/>
                <w:lang w:val="bg-BG"/>
              </w:rPr>
              <w:t>и</w:t>
            </w:r>
          </w:p>
        </w:tc>
        <w:tc>
          <w:tcPr>
            <w:tcW w:w="767"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9</w:t>
            </w:r>
          </w:p>
        </w:tc>
        <w:tc>
          <w:tcPr>
            <w:tcW w:w="900"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r>
      <w:tr w:rsidR="000D25D8" w:rsidRPr="00D63101" w:rsidTr="00D77AEF">
        <w:trPr>
          <w:trHeight w:val="285"/>
        </w:trPr>
        <w:tc>
          <w:tcPr>
            <w:tcW w:w="724" w:type="dxa"/>
            <w:tcBorders>
              <w:top w:val="nil"/>
              <w:left w:val="single" w:sz="4" w:space="0" w:color="000000"/>
              <w:bottom w:val="single" w:sz="4" w:space="0" w:color="000000"/>
              <w:right w:val="single" w:sz="4" w:space="0" w:color="000000"/>
            </w:tcBorders>
            <w:shd w:val="clear" w:color="000000" w:fill="FFFFFF"/>
            <w:noWrap/>
          </w:tcPr>
          <w:p w:rsidR="000D25D8" w:rsidRPr="00D63101" w:rsidRDefault="000D25D8" w:rsidP="001766E9">
            <w:pPr>
              <w:ind w:firstLine="49"/>
              <w:jc w:val="both"/>
              <w:rPr>
                <w:sz w:val="24"/>
                <w:szCs w:val="24"/>
                <w:lang w:val="bg-BG"/>
              </w:rPr>
            </w:pPr>
            <w:r w:rsidRPr="00D63101">
              <w:rPr>
                <w:sz w:val="24"/>
                <w:szCs w:val="24"/>
                <w:lang w:val="bg-BG"/>
              </w:rPr>
              <w:t>14</w:t>
            </w:r>
          </w:p>
        </w:tc>
        <w:tc>
          <w:tcPr>
            <w:tcW w:w="6804" w:type="dxa"/>
            <w:gridSpan w:val="2"/>
            <w:tcBorders>
              <w:top w:val="nil"/>
              <w:left w:val="nil"/>
              <w:bottom w:val="single" w:sz="4" w:space="0" w:color="000000"/>
              <w:right w:val="single" w:sz="4" w:space="0" w:color="000000"/>
            </w:tcBorders>
            <w:shd w:val="clear" w:color="000000" w:fill="FFFFFF"/>
          </w:tcPr>
          <w:p w:rsidR="000D25D8" w:rsidRPr="00D63101" w:rsidRDefault="000D25D8" w:rsidP="001766E9">
            <w:pPr>
              <w:ind w:firstLine="34"/>
              <w:jc w:val="both"/>
              <w:rPr>
                <w:sz w:val="24"/>
                <w:szCs w:val="24"/>
              </w:rPr>
            </w:pPr>
            <w:r w:rsidRPr="00D63101">
              <w:rPr>
                <w:sz w:val="24"/>
                <w:szCs w:val="24"/>
              </w:rPr>
              <w:t>Конзола за контакт</w:t>
            </w:r>
            <w:r w:rsidRPr="00D63101">
              <w:rPr>
                <w:sz w:val="24"/>
                <w:szCs w:val="24"/>
                <w:lang w:val="bg-BG"/>
              </w:rPr>
              <w:t xml:space="preserve">и и ключове </w:t>
            </w:r>
            <w:r w:rsidRPr="00D63101">
              <w:rPr>
                <w:sz w:val="24"/>
                <w:szCs w:val="24"/>
              </w:rPr>
              <w:t>за скрит монтаж</w:t>
            </w:r>
          </w:p>
        </w:tc>
        <w:tc>
          <w:tcPr>
            <w:tcW w:w="767"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lang w:val="bg-BG"/>
              </w:rPr>
            </w:pPr>
            <w:r w:rsidRPr="00D63101">
              <w:rPr>
                <w:sz w:val="24"/>
                <w:szCs w:val="24"/>
              </w:rPr>
              <w:t>1</w:t>
            </w:r>
            <w:r w:rsidRPr="00D63101">
              <w:rPr>
                <w:sz w:val="24"/>
                <w:szCs w:val="24"/>
                <w:lang w:val="bg-BG"/>
              </w:rPr>
              <w:t>2</w:t>
            </w:r>
          </w:p>
        </w:tc>
        <w:tc>
          <w:tcPr>
            <w:tcW w:w="900"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r>
      <w:tr w:rsidR="000D25D8" w:rsidRPr="00D63101" w:rsidTr="00D77AEF">
        <w:trPr>
          <w:trHeight w:val="285"/>
        </w:trPr>
        <w:tc>
          <w:tcPr>
            <w:tcW w:w="724" w:type="dxa"/>
            <w:tcBorders>
              <w:top w:val="nil"/>
              <w:left w:val="single" w:sz="4" w:space="0" w:color="000000"/>
              <w:bottom w:val="single" w:sz="4" w:space="0" w:color="000000"/>
              <w:right w:val="single" w:sz="4" w:space="0" w:color="000000"/>
            </w:tcBorders>
            <w:shd w:val="clear" w:color="000000" w:fill="FFFFFF"/>
            <w:noWrap/>
          </w:tcPr>
          <w:p w:rsidR="000D25D8" w:rsidRPr="00D63101" w:rsidRDefault="000D25D8" w:rsidP="001766E9">
            <w:pPr>
              <w:ind w:firstLine="49"/>
              <w:jc w:val="both"/>
              <w:rPr>
                <w:sz w:val="24"/>
                <w:szCs w:val="24"/>
                <w:lang w:val="bg-BG"/>
              </w:rPr>
            </w:pPr>
            <w:r w:rsidRPr="00D63101">
              <w:rPr>
                <w:sz w:val="24"/>
                <w:szCs w:val="24"/>
                <w:lang w:val="bg-BG"/>
              </w:rPr>
              <w:t>15</w:t>
            </w:r>
          </w:p>
        </w:tc>
        <w:tc>
          <w:tcPr>
            <w:tcW w:w="6804" w:type="dxa"/>
            <w:gridSpan w:val="2"/>
            <w:tcBorders>
              <w:top w:val="nil"/>
              <w:left w:val="nil"/>
              <w:bottom w:val="single" w:sz="4" w:space="0" w:color="000000"/>
              <w:right w:val="single" w:sz="4" w:space="0" w:color="000000"/>
            </w:tcBorders>
            <w:shd w:val="clear" w:color="000000" w:fill="FFFFFF"/>
          </w:tcPr>
          <w:p w:rsidR="000D25D8" w:rsidRPr="00D63101" w:rsidRDefault="000D25D8" w:rsidP="001766E9">
            <w:pPr>
              <w:ind w:firstLine="34"/>
              <w:jc w:val="both"/>
              <w:rPr>
                <w:sz w:val="24"/>
                <w:szCs w:val="24"/>
              </w:rPr>
            </w:pPr>
            <w:r w:rsidRPr="00D63101">
              <w:rPr>
                <w:sz w:val="24"/>
                <w:szCs w:val="24"/>
              </w:rPr>
              <w:t xml:space="preserve">Разклонителна кутия </w:t>
            </w:r>
          </w:p>
        </w:tc>
        <w:tc>
          <w:tcPr>
            <w:tcW w:w="767"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lang w:val="bg-BG"/>
              </w:rPr>
            </w:pPr>
            <w:r w:rsidRPr="00D63101">
              <w:rPr>
                <w:sz w:val="24"/>
                <w:szCs w:val="24"/>
                <w:lang w:val="bg-BG"/>
              </w:rPr>
              <w:t>20</w:t>
            </w:r>
          </w:p>
        </w:tc>
        <w:tc>
          <w:tcPr>
            <w:tcW w:w="900"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r>
      <w:tr w:rsidR="000D25D8" w:rsidRPr="00D63101" w:rsidTr="00D77AEF">
        <w:trPr>
          <w:trHeight w:val="285"/>
        </w:trPr>
        <w:tc>
          <w:tcPr>
            <w:tcW w:w="724" w:type="dxa"/>
            <w:tcBorders>
              <w:top w:val="nil"/>
              <w:left w:val="single" w:sz="4" w:space="0" w:color="000000"/>
              <w:bottom w:val="single" w:sz="4" w:space="0" w:color="000000"/>
              <w:right w:val="single" w:sz="4" w:space="0" w:color="000000"/>
            </w:tcBorders>
            <w:shd w:val="clear" w:color="000000" w:fill="FFFFFF"/>
            <w:noWrap/>
          </w:tcPr>
          <w:p w:rsidR="000D25D8" w:rsidRPr="00D63101" w:rsidRDefault="000D25D8" w:rsidP="001766E9">
            <w:pPr>
              <w:ind w:firstLine="49"/>
              <w:jc w:val="both"/>
              <w:rPr>
                <w:sz w:val="24"/>
                <w:szCs w:val="24"/>
                <w:lang w:val="bg-BG"/>
              </w:rPr>
            </w:pPr>
            <w:r w:rsidRPr="00D63101">
              <w:rPr>
                <w:sz w:val="24"/>
                <w:szCs w:val="24"/>
                <w:lang w:val="bg-BG"/>
              </w:rPr>
              <w:t>16</w:t>
            </w:r>
          </w:p>
        </w:tc>
        <w:tc>
          <w:tcPr>
            <w:tcW w:w="6804" w:type="dxa"/>
            <w:gridSpan w:val="2"/>
            <w:tcBorders>
              <w:top w:val="nil"/>
              <w:left w:val="nil"/>
              <w:bottom w:val="single" w:sz="4" w:space="0" w:color="000000"/>
              <w:right w:val="single" w:sz="4" w:space="0" w:color="000000"/>
            </w:tcBorders>
            <w:shd w:val="clear" w:color="000000" w:fill="FFFFFF"/>
          </w:tcPr>
          <w:p w:rsidR="000D25D8" w:rsidRPr="00D63101" w:rsidRDefault="000D25D8" w:rsidP="001766E9">
            <w:pPr>
              <w:ind w:firstLine="34"/>
              <w:jc w:val="both"/>
              <w:rPr>
                <w:sz w:val="24"/>
                <w:szCs w:val="24"/>
              </w:rPr>
            </w:pPr>
            <w:r w:rsidRPr="00D63101">
              <w:rPr>
                <w:sz w:val="24"/>
                <w:szCs w:val="24"/>
              </w:rPr>
              <w:t>Клеми</w:t>
            </w:r>
          </w:p>
        </w:tc>
        <w:tc>
          <w:tcPr>
            <w:tcW w:w="767"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lang w:val="bg-BG"/>
              </w:rPr>
            </w:pPr>
            <w:r w:rsidRPr="00D63101">
              <w:rPr>
                <w:sz w:val="24"/>
                <w:szCs w:val="24"/>
              </w:rPr>
              <w:t>2</w:t>
            </w:r>
            <w:r w:rsidRPr="00D63101">
              <w:rPr>
                <w:sz w:val="24"/>
                <w:szCs w:val="24"/>
                <w:lang w:val="bg-BG"/>
              </w:rPr>
              <w:t>0</w:t>
            </w:r>
          </w:p>
        </w:tc>
        <w:tc>
          <w:tcPr>
            <w:tcW w:w="900"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r>
      <w:tr w:rsidR="000D25D8" w:rsidRPr="00D63101" w:rsidTr="00D77AEF">
        <w:trPr>
          <w:trHeight w:val="285"/>
        </w:trPr>
        <w:tc>
          <w:tcPr>
            <w:tcW w:w="724" w:type="dxa"/>
            <w:tcBorders>
              <w:top w:val="nil"/>
              <w:left w:val="single" w:sz="4" w:space="0" w:color="000000"/>
              <w:bottom w:val="single" w:sz="4" w:space="0" w:color="000000"/>
              <w:right w:val="single" w:sz="4" w:space="0" w:color="000000"/>
            </w:tcBorders>
            <w:shd w:val="clear" w:color="000000" w:fill="FFFFFF"/>
            <w:noWrap/>
          </w:tcPr>
          <w:p w:rsidR="000D25D8" w:rsidRPr="00D63101" w:rsidRDefault="000D25D8" w:rsidP="001766E9">
            <w:pPr>
              <w:ind w:firstLine="49"/>
              <w:jc w:val="both"/>
              <w:rPr>
                <w:sz w:val="24"/>
                <w:szCs w:val="24"/>
                <w:lang w:val="bg-BG"/>
              </w:rPr>
            </w:pPr>
            <w:r w:rsidRPr="00D63101">
              <w:rPr>
                <w:sz w:val="24"/>
                <w:szCs w:val="24"/>
                <w:lang w:val="bg-BG"/>
              </w:rPr>
              <w:t>17</w:t>
            </w:r>
          </w:p>
        </w:tc>
        <w:tc>
          <w:tcPr>
            <w:tcW w:w="6804" w:type="dxa"/>
            <w:gridSpan w:val="2"/>
            <w:tcBorders>
              <w:top w:val="nil"/>
              <w:left w:val="nil"/>
              <w:bottom w:val="single" w:sz="4" w:space="0" w:color="000000"/>
              <w:right w:val="single" w:sz="4" w:space="0" w:color="000000"/>
            </w:tcBorders>
            <w:shd w:val="clear" w:color="000000" w:fill="FFFFFF"/>
          </w:tcPr>
          <w:p w:rsidR="000D25D8" w:rsidRPr="00D63101" w:rsidRDefault="000D25D8" w:rsidP="001766E9">
            <w:pPr>
              <w:ind w:firstLine="34"/>
              <w:jc w:val="both"/>
              <w:rPr>
                <w:sz w:val="24"/>
                <w:szCs w:val="24"/>
              </w:rPr>
            </w:pPr>
            <w:r w:rsidRPr="00D63101">
              <w:rPr>
                <w:sz w:val="24"/>
                <w:szCs w:val="24"/>
              </w:rPr>
              <w:t>PVC кабелен канал 100/40мм</w:t>
            </w:r>
          </w:p>
        </w:tc>
        <w:tc>
          <w:tcPr>
            <w:tcW w:w="767"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м</w:t>
            </w:r>
          </w:p>
        </w:tc>
        <w:tc>
          <w:tcPr>
            <w:tcW w:w="720"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lang w:val="bg-BG"/>
              </w:rPr>
            </w:pPr>
            <w:r w:rsidRPr="00D63101">
              <w:rPr>
                <w:sz w:val="24"/>
                <w:szCs w:val="24"/>
                <w:lang w:val="bg-BG"/>
              </w:rPr>
              <w:t>10</w:t>
            </w:r>
          </w:p>
        </w:tc>
        <w:tc>
          <w:tcPr>
            <w:tcW w:w="900"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r>
      <w:tr w:rsidR="000D25D8" w:rsidRPr="00D63101" w:rsidTr="00D77AEF">
        <w:trPr>
          <w:trHeight w:val="285"/>
        </w:trPr>
        <w:tc>
          <w:tcPr>
            <w:tcW w:w="724" w:type="dxa"/>
            <w:tcBorders>
              <w:top w:val="nil"/>
              <w:left w:val="single" w:sz="4" w:space="0" w:color="000000"/>
              <w:bottom w:val="single" w:sz="4" w:space="0" w:color="000000"/>
              <w:right w:val="single" w:sz="4" w:space="0" w:color="000000"/>
            </w:tcBorders>
            <w:shd w:val="clear" w:color="000000" w:fill="FFFFFF"/>
            <w:noWrap/>
          </w:tcPr>
          <w:p w:rsidR="000D25D8" w:rsidRPr="00D63101" w:rsidRDefault="000D25D8" w:rsidP="001766E9">
            <w:pPr>
              <w:ind w:firstLine="49"/>
              <w:jc w:val="both"/>
              <w:rPr>
                <w:sz w:val="24"/>
                <w:szCs w:val="24"/>
                <w:lang w:val="bg-BG"/>
              </w:rPr>
            </w:pPr>
            <w:r w:rsidRPr="00D63101">
              <w:rPr>
                <w:sz w:val="24"/>
                <w:szCs w:val="24"/>
                <w:lang w:val="bg-BG"/>
              </w:rPr>
              <w:t>18</w:t>
            </w:r>
          </w:p>
        </w:tc>
        <w:tc>
          <w:tcPr>
            <w:tcW w:w="6804" w:type="dxa"/>
            <w:gridSpan w:val="2"/>
            <w:tcBorders>
              <w:top w:val="nil"/>
              <w:left w:val="nil"/>
              <w:bottom w:val="single" w:sz="4" w:space="0" w:color="000000"/>
              <w:right w:val="single" w:sz="4" w:space="0" w:color="000000"/>
            </w:tcBorders>
            <w:shd w:val="clear" w:color="000000" w:fill="FFFFFF"/>
          </w:tcPr>
          <w:p w:rsidR="000D25D8" w:rsidRPr="00D63101" w:rsidRDefault="000D25D8" w:rsidP="001766E9">
            <w:pPr>
              <w:ind w:firstLine="34"/>
              <w:jc w:val="both"/>
              <w:rPr>
                <w:sz w:val="24"/>
                <w:szCs w:val="24"/>
              </w:rPr>
            </w:pPr>
            <w:r w:rsidRPr="00D63101">
              <w:rPr>
                <w:sz w:val="24"/>
                <w:szCs w:val="24"/>
              </w:rPr>
              <w:t>PVC кабелен канал 40/20мм</w:t>
            </w:r>
          </w:p>
        </w:tc>
        <w:tc>
          <w:tcPr>
            <w:tcW w:w="767"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м</w:t>
            </w:r>
          </w:p>
        </w:tc>
        <w:tc>
          <w:tcPr>
            <w:tcW w:w="720"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10</w:t>
            </w:r>
          </w:p>
        </w:tc>
        <w:tc>
          <w:tcPr>
            <w:tcW w:w="900"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r>
      <w:tr w:rsidR="000D25D8" w:rsidRPr="00D63101" w:rsidTr="00D77AEF">
        <w:trPr>
          <w:trHeight w:val="285"/>
        </w:trPr>
        <w:tc>
          <w:tcPr>
            <w:tcW w:w="724" w:type="dxa"/>
            <w:tcBorders>
              <w:top w:val="nil"/>
              <w:left w:val="single" w:sz="4" w:space="0" w:color="000000"/>
              <w:bottom w:val="single" w:sz="4" w:space="0" w:color="000000"/>
              <w:right w:val="single" w:sz="4" w:space="0" w:color="000000"/>
            </w:tcBorders>
            <w:shd w:val="clear" w:color="000000" w:fill="FFFFFF"/>
            <w:noWrap/>
          </w:tcPr>
          <w:p w:rsidR="000D25D8" w:rsidRPr="00D63101" w:rsidRDefault="000D25D8" w:rsidP="001766E9">
            <w:pPr>
              <w:ind w:firstLine="49"/>
              <w:jc w:val="both"/>
              <w:rPr>
                <w:sz w:val="24"/>
                <w:szCs w:val="24"/>
                <w:lang w:val="bg-BG"/>
              </w:rPr>
            </w:pPr>
            <w:r w:rsidRPr="00D63101">
              <w:rPr>
                <w:sz w:val="24"/>
                <w:szCs w:val="24"/>
                <w:lang w:val="bg-BG"/>
              </w:rPr>
              <w:t>19</w:t>
            </w:r>
          </w:p>
        </w:tc>
        <w:tc>
          <w:tcPr>
            <w:tcW w:w="6804" w:type="dxa"/>
            <w:gridSpan w:val="2"/>
            <w:tcBorders>
              <w:top w:val="nil"/>
              <w:left w:val="nil"/>
              <w:bottom w:val="single" w:sz="4" w:space="0" w:color="000000"/>
              <w:right w:val="single" w:sz="4" w:space="0" w:color="000000"/>
            </w:tcBorders>
            <w:shd w:val="clear" w:color="000000" w:fill="FFFFFF"/>
          </w:tcPr>
          <w:p w:rsidR="000D25D8" w:rsidRPr="00D63101" w:rsidRDefault="000D25D8" w:rsidP="001766E9">
            <w:pPr>
              <w:ind w:firstLine="34"/>
              <w:jc w:val="both"/>
              <w:rPr>
                <w:sz w:val="24"/>
                <w:szCs w:val="24"/>
              </w:rPr>
            </w:pPr>
            <w:r w:rsidRPr="00D63101">
              <w:rPr>
                <w:sz w:val="24"/>
                <w:szCs w:val="24"/>
              </w:rPr>
              <w:t>PVC кабелен канал 20/20мм</w:t>
            </w:r>
          </w:p>
        </w:tc>
        <w:tc>
          <w:tcPr>
            <w:tcW w:w="767"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м</w:t>
            </w:r>
          </w:p>
        </w:tc>
        <w:tc>
          <w:tcPr>
            <w:tcW w:w="720"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15</w:t>
            </w:r>
          </w:p>
        </w:tc>
        <w:tc>
          <w:tcPr>
            <w:tcW w:w="900"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r>
      <w:tr w:rsidR="000D25D8" w:rsidRPr="00D63101" w:rsidTr="00D77AEF">
        <w:trPr>
          <w:trHeight w:val="343"/>
        </w:trPr>
        <w:tc>
          <w:tcPr>
            <w:tcW w:w="724" w:type="dxa"/>
            <w:tcBorders>
              <w:top w:val="nil"/>
              <w:left w:val="single" w:sz="4" w:space="0" w:color="000000"/>
              <w:bottom w:val="single" w:sz="4" w:space="0" w:color="000000"/>
              <w:right w:val="single" w:sz="4" w:space="0" w:color="000000"/>
            </w:tcBorders>
            <w:shd w:val="clear" w:color="000000" w:fill="FFFFFF"/>
            <w:noWrap/>
          </w:tcPr>
          <w:p w:rsidR="000D25D8" w:rsidRPr="00D63101" w:rsidRDefault="000D25D8" w:rsidP="001766E9">
            <w:pPr>
              <w:ind w:firstLine="49"/>
              <w:jc w:val="both"/>
              <w:rPr>
                <w:sz w:val="24"/>
                <w:szCs w:val="24"/>
                <w:lang w:val="bg-BG"/>
              </w:rPr>
            </w:pPr>
            <w:r w:rsidRPr="00D63101">
              <w:rPr>
                <w:sz w:val="24"/>
                <w:szCs w:val="24"/>
                <w:lang w:val="bg-BG"/>
              </w:rPr>
              <w:t>20</w:t>
            </w:r>
          </w:p>
        </w:tc>
        <w:tc>
          <w:tcPr>
            <w:tcW w:w="6804" w:type="dxa"/>
            <w:gridSpan w:val="2"/>
            <w:tcBorders>
              <w:top w:val="nil"/>
              <w:left w:val="nil"/>
              <w:bottom w:val="single" w:sz="4" w:space="0" w:color="000000"/>
              <w:right w:val="single" w:sz="4" w:space="0" w:color="000000"/>
            </w:tcBorders>
            <w:shd w:val="clear" w:color="000000" w:fill="FFFFFF"/>
          </w:tcPr>
          <w:p w:rsidR="000D25D8" w:rsidRPr="00D63101" w:rsidRDefault="000D25D8" w:rsidP="001766E9">
            <w:pPr>
              <w:ind w:firstLine="34"/>
              <w:jc w:val="both"/>
              <w:rPr>
                <w:sz w:val="24"/>
                <w:szCs w:val="24"/>
              </w:rPr>
            </w:pPr>
            <w:r w:rsidRPr="00D63101">
              <w:rPr>
                <w:sz w:val="24"/>
                <w:szCs w:val="24"/>
              </w:rPr>
              <w:t>Монофазен контакт за открит монтаж 10А, 230V - единичен</w:t>
            </w:r>
          </w:p>
        </w:tc>
        <w:tc>
          <w:tcPr>
            <w:tcW w:w="767"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4</w:t>
            </w:r>
          </w:p>
        </w:tc>
        <w:tc>
          <w:tcPr>
            <w:tcW w:w="900"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r>
      <w:tr w:rsidR="000D25D8" w:rsidRPr="00D63101" w:rsidTr="00D77AEF">
        <w:trPr>
          <w:trHeight w:val="278"/>
        </w:trPr>
        <w:tc>
          <w:tcPr>
            <w:tcW w:w="724" w:type="dxa"/>
            <w:tcBorders>
              <w:top w:val="nil"/>
              <w:left w:val="single" w:sz="4" w:space="0" w:color="000000"/>
              <w:bottom w:val="single" w:sz="4" w:space="0" w:color="000000"/>
              <w:right w:val="single" w:sz="4" w:space="0" w:color="000000"/>
            </w:tcBorders>
            <w:shd w:val="clear" w:color="000000" w:fill="FFFFFF"/>
            <w:noWrap/>
          </w:tcPr>
          <w:p w:rsidR="000D25D8" w:rsidRPr="00D63101" w:rsidRDefault="000D25D8" w:rsidP="001766E9">
            <w:pPr>
              <w:ind w:firstLine="49"/>
              <w:jc w:val="both"/>
              <w:rPr>
                <w:sz w:val="24"/>
                <w:szCs w:val="24"/>
                <w:lang w:val="bg-BG"/>
              </w:rPr>
            </w:pPr>
            <w:r w:rsidRPr="00D63101">
              <w:rPr>
                <w:sz w:val="24"/>
                <w:szCs w:val="24"/>
                <w:lang w:val="bg-BG"/>
              </w:rPr>
              <w:t>21</w:t>
            </w:r>
          </w:p>
        </w:tc>
        <w:tc>
          <w:tcPr>
            <w:tcW w:w="6804" w:type="dxa"/>
            <w:gridSpan w:val="2"/>
            <w:tcBorders>
              <w:top w:val="nil"/>
              <w:left w:val="nil"/>
              <w:bottom w:val="single" w:sz="4" w:space="0" w:color="000000"/>
              <w:right w:val="single" w:sz="4" w:space="0" w:color="000000"/>
            </w:tcBorders>
            <w:shd w:val="clear" w:color="000000" w:fill="FFFFFF"/>
          </w:tcPr>
          <w:p w:rsidR="000D25D8" w:rsidRPr="00D63101" w:rsidRDefault="000D25D8" w:rsidP="001766E9">
            <w:pPr>
              <w:ind w:firstLine="34"/>
              <w:jc w:val="both"/>
              <w:rPr>
                <w:sz w:val="24"/>
                <w:szCs w:val="24"/>
              </w:rPr>
            </w:pPr>
            <w:r w:rsidRPr="00D63101">
              <w:rPr>
                <w:sz w:val="24"/>
                <w:szCs w:val="24"/>
              </w:rPr>
              <w:t>Монофазен контакт за скрит монтаж 10А, 230V - единичен</w:t>
            </w:r>
          </w:p>
        </w:tc>
        <w:tc>
          <w:tcPr>
            <w:tcW w:w="767"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4</w:t>
            </w:r>
          </w:p>
        </w:tc>
        <w:tc>
          <w:tcPr>
            <w:tcW w:w="900"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r>
      <w:tr w:rsidR="000D25D8" w:rsidRPr="00D63101" w:rsidTr="00D77AEF">
        <w:trPr>
          <w:trHeight w:val="266"/>
        </w:trPr>
        <w:tc>
          <w:tcPr>
            <w:tcW w:w="724" w:type="dxa"/>
            <w:tcBorders>
              <w:top w:val="nil"/>
              <w:left w:val="single" w:sz="4" w:space="0" w:color="000000"/>
              <w:bottom w:val="single" w:sz="4" w:space="0" w:color="000000"/>
              <w:right w:val="single" w:sz="4" w:space="0" w:color="000000"/>
            </w:tcBorders>
            <w:shd w:val="clear" w:color="000000" w:fill="FFFFFF"/>
            <w:noWrap/>
          </w:tcPr>
          <w:p w:rsidR="000D25D8" w:rsidRPr="00D63101" w:rsidRDefault="000D25D8" w:rsidP="001766E9">
            <w:pPr>
              <w:ind w:firstLine="49"/>
              <w:jc w:val="both"/>
              <w:rPr>
                <w:sz w:val="24"/>
                <w:szCs w:val="24"/>
                <w:lang w:val="bg-BG"/>
              </w:rPr>
            </w:pPr>
            <w:r w:rsidRPr="00D63101">
              <w:rPr>
                <w:sz w:val="24"/>
                <w:szCs w:val="24"/>
                <w:lang w:val="bg-BG"/>
              </w:rPr>
              <w:t>22</w:t>
            </w:r>
          </w:p>
        </w:tc>
        <w:tc>
          <w:tcPr>
            <w:tcW w:w="6804" w:type="dxa"/>
            <w:gridSpan w:val="2"/>
            <w:tcBorders>
              <w:top w:val="nil"/>
              <w:left w:val="nil"/>
              <w:bottom w:val="single" w:sz="4" w:space="0" w:color="000000"/>
              <w:right w:val="single" w:sz="4" w:space="0" w:color="000000"/>
            </w:tcBorders>
            <w:shd w:val="clear" w:color="000000" w:fill="FFFFFF"/>
          </w:tcPr>
          <w:p w:rsidR="000D25D8" w:rsidRPr="00D63101" w:rsidRDefault="000D25D8" w:rsidP="001766E9">
            <w:pPr>
              <w:ind w:firstLine="34"/>
              <w:jc w:val="both"/>
              <w:rPr>
                <w:sz w:val="24"/>
                <w:szCs w:val="24"/>
              </w:rPr>
            </w:pPr>
            <w:r w:rsidRPr="00D63101">
              <w:rPr>
                <w:sz w:val="24"/>
                <w:szCs w:val="24"/>
              </w:rPr>
              <w:t>Монофазен контакт за открит монтаж 10А, 230V - двоен</w:t>
            </w:r>
          </w:p>
        </w:tc>
        <w:tc>
          <w:tcPr>
            <w:tcW w:w="767"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3</w:t>
            </w:r>
          </w:p>
        </w:tc>
        <w:tc>
          <w:tcPr>
            <w:tcW w:w="900"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r>
      <w:tr w:rsidR="000D25D8" w:rsidRPr="00D63101" w:rsidTr="00D77AEF">
        <w:trPr>
          <w:trHeight w:val="403"/>
        </w:trPr>
        <w:tc>
          <w:tcPr>
            <w:tcW w:w="724" w:type="dxa"/>
            <w:tcBorders>
              <w:top w:val="nil"/>
              <w:left w:val="single" w:sz="4" w:space="0" w:color="000000"/>
              <w:bottom w:val="single" w:sz="4" w:space="0" w:color="000000"/>
              <w:right w:val="single" w:sz="4" w:space="0" w:color="000000"/>
            </w:tcBorders>
            <w:shd w:val="clear" w:color="000000" w:fill="FFFFFF"/>
            <w:noWrap/>
          </w:tcPr>
          <w:p w:rsidR="000D25D8" w:rsidRPr="00D63101" w:rsidRDefault="000D25D8" w:rsidP="001766E9">
            <w:pPr>
              <w:ind w:firstLine="49"/>
              <w:jc w:val="both"/>
              <w:rPr>
                <w:sz w:val="24"/>
                <w:szCs w:val="24"/>
                <w:lang w:val="bg-BG"/>
              </w:rPr>
            </w:pPr>
            <w:r w:rsidRPr="00D63101">
              <w:rPr>
                <w:sz w:val="24"/>
                <w:szCs w:val="24"/>
                <w:lang w:val="bg-BG"/>
              </w:rPr>
              <w:t>23</w:t>
            </w:r>
          </w:p>
        </w:tc>
        <w:tc>
          <w:tcPr>
            <w:tcW w:w="6804" w:type="dxa"/>
            <w:gridSpan w:val="2"/>
            <w:tcBorders>
              <w:top w:val="nil"/>
              <w:left w:val="nil"/>
              <w:bottom w:val="single" w:sz="4" w:space="0" w:color="000000"/>
              <w:right w:val="single" w:sz="4" w:space="0" w:color="000000"/>
            </w:tcBorders>
            <w:shd w:val="clear" w:color="000000" w:fill="FFFFFF"/>
          </w:tcPr>
          <w:p w:rsidR="000D25D8" w:rsidRPr="00D63101" w:rsidRDefault="000D25D8" w:rsidP="001766E9">
            <w:pPr>
              <w:ind w:firstLine="34"/>
              <w:jc w:val="both"/>
              <w:rPr>
                <w:sz w:val="24"/>
                <w:szCs w:val="24"/>
              </w:rPr>
            </w:pPr>
            <w:r w:rsidRPr="00D63101">
              <w:rPr>
                <w:sz w:val="24"/>
                <w:szCs w:val="24"/>
              </w:rPr>
              <w:t>Монофазен контакт за скрит монтаж 10А, 230V - двоен</w:t>
            </w:r>
          </w:p>
        </w:tc>
        <w:tc>
          <w:tcPr>
            <w:tcW w:w="767"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6</w:t>
            </w:r>
          </w:p>
        </w:tc>
        <w:tc>
          <w:tcPr>
            <w:tcW w:w="900"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r>
      <w:tr w:rsidR="000D25D8" w:rsidRPr="00D63101" w:rsidTr="00085ABC">
        <w:trPr>
          <w:trHeight w:val="363"/>
        </w:trPr>
        <w:tc>
          <w:tcPr>
            <w:tcW w:w="724" w:type="dxa"/>
            <w:tcBorders>
              <w:top w:val="nil"/>
              <w:left w:val="single" w:sz="4" w:space="0" w:color="000000"/>
              <w:bottom w:val="single" w:sz="4" w:space="0" w:color="000000"/>
              <w:right w:val="single" w:sz="4" w:space="0" w:color="000000"/>
            </w:tcBorders>
            <w:shd w:val="clear" w:color="000000" w:fill="FFFFFF"/>
            <w:noWrap/>
          </w:tcPr>
          <w:p w:rsidR="000D25D8" w:rsidRPr="00D63101" w:rsidRDefault="000D25D8" w:rsidP="001766E9">
            <w:pPr>
              <w:ind w:firstLine="49"/>
              <w:jc w:val="both"/>
              <w:rPr>
                <w:sz w:val="24"/>
                <w:szCs w:val="24"/>
                <w:lang w:val="bg-BG"/>
              </w:rPr>
            </w:pPr>
            <w:r w:rsidRPr="00D63101">
              <w:rPr>
                <w:sz w:val="24"/>
                <w:szCs w:val="24"/>
                <w:lang w:val="bg-BG"/>
              </w:rPr>
              <w:t>24</w:t>
            </w:r>
          </w:p>
        </w:tc>
        <w:tc>
          <w:tcPr>
            <w:tcW w:w="6804" w:type="dxa"/>
            <w:gridSpan w:val="2"/>
            <w:tcBorders>
              <w:top w:val="nil"/>
              <w:left w:val="nil"/>
              <w:bottom w:val="single" w:sz="4" w:space="0" w:color="000000"/>
              <w:right w:val="single" w:sz="4" w:space="0" w:color="000000"/>
            </w:tcBorders>
            <w:shd w:val="clear" w:color="000000" w:fill="FFFFFF"/>
          </w:tcPr>
          <w:p w:rsidR="000D25D8" w:rsidRPr="00D63101" w:rsidRDefault="000D25D8" w:rsidP="001766E9">
            <w:pPr>
              <w:ind w:firstLine="34"/>
              <w:jc w:val="both"/>
              <w:rPr>
                <w:sz w:val="24"/>
                <w:szCs w:val="24"/>
              </w:rPr>
            </w:pPr>
            <w:r w:rsidRPr="00D63101">
              <w:rPr>
                <w:sz w:val="24"/>
                <w:szCs w:val="24"/>
              </w:rPr>
              <w:t>Монофазен контакт за открит монтаж 10А, 230V -Троен</w:t>
            </w:r>
          </w:p>
        </w:tc>
        <w:tc>
          <w:tcPr>
            <w:tcW w:w="767"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1</w:t>
            </w:r>
          </w:p>
        </w:tc>
        <w:tc>
          <w:tcPr>
            <w:tcW w:w="900"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r>
      <w:tr w:rsidR="000D25D8" w:rsidRPr="00D63101" w:rsidTr="00D77AEF">
        <w:trPr>
          <w:trHeight w:val="323"/>
        </w:trPr>
        <w:tc>
          <w:tcPr>
            <w:tcW w:w="724" w:type="dxa"/>
            <w:tcBorders>
              <w:top w:val="nil"/>
              <w:left w:val="single" w:sz="4" w:space="0" w:color="000000"/>
              <w:bottom w:val="single" w:sz="4" w:space="0" w:color="000000"/>
              <w:right w:val="single" w:sz="4" w:space="0" w:color="000000"/>
            </w:tcBorders>
            <w:shd w:val="clear" w:color="000000" w:fill="FFFFFF"/>
            <w:noWrap/>
          </w:tcPr>
          <w:p w:rsidR="000D25D8" w:rsidRPr="00D63101" w:rsidRDefault="000D25D8" w:rsidP="001766E9">
            <w:pPr>
              <w:ind w:firstLine="49"/>
              <w:jc w:val="both"/>
              <w:rPr>
                <w:sz w:val="24"/>
                <w:szCs w:val="24"/>
                <w:lang w:val="bg-BG"/>
              </w:rPr>
            </w:pPr>
            <w:r w:rsidRPr="00D63101">
              <w:rPr>
                <w:sz w:val="24"/>
                <w:szCs w:val="24"/>
                <w:lang w:val="bg-BG"/>
              </w:rPr>
              <w:t>25</w:t>
            </w:r>
          </w:p>
        </w:tc>
        <w:tc>
          <w:tcPr>
            <w:tcW w:w="6804" w:type="dxa"/>
            <w:gridSpan w:val="2"/>
            <w:tcBorders>
              <w:top w:val="nil"/>
              <w:left w:val="nil"/>
              <w:bottom w:val="single" w:sz="4" w:space="0" w:color="000000"/>
              <w:right w:val="single" w:sz="4" w:space="0" w:color="000000"/>
            </w:tcBorders>
            <w:shd w:val="clear" w:color="000000" w:fill="FFFFFF"/>
          </w:tcPr>
          <w:p w:rsidR="000D25D8" w:rsidRPr="00D63101" w:rsidRDefault="000D25D8" w:rsidP="001766E9">
            <w:pPr>
              <w:ind w:firstLine="34"/>
              <w:jc w:val="both"/>
              <w:rPr>
                <w:sz w:val="24"/>
                <w:szCs w:val="24"/>
              </w:rPr>
            </w:pPr>
            <w:r w:rsidRPr="00D63101">
              <w:rPr>
                <w:sz w:val="24"/>
                <w:szCs w:val="24"/>
              </w:rPr>
              <w:t>Ключ обикновен за скрит монтаж</w:t>
            </w:r>
          </w:p>
        </w:tc>
        <w:tc>
          <w:tcPr>
            <w:tcW w:w="767"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2</w:t>
            </w:r>
          </w:p>
        </w:tc>
        <w:tc>
          <w:tcPr>
            <w:tcW w:w="900"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r>
      <w:tr w:rsidR="000D25D8" w:rsidRPr="00D63101" w:rsidTr="00D77AEF">
        <w:trPr>
          <w:trHeight w:val="271"/>
        </w:trPr>
        <w:tc>
          <w:tcPr>
            <w:tcW w:w="724" w:type="dxa"/>
            <w:tcBorders>
              <w:top w:val="nil"/>
              <w:left w:val="single" w:sz="4" w:space="0" w:color="000000"/>
              <w:bottom w:val="single" w:sz="4" w:space="0" w:color="000000"/>
              <w:right w:val="single" w:sz="4" w:space="0" w:color="000000"/>
            </w:tcBorders>
            <w:shd w:val="clear" w:color="000000" w:fill="FFFFFF"/>
            <w:noWrap/>
          </w:tcPr>
          <w:p w:rsidR="000D25D8" w:rsidRPr="00D63101" w:rsidRDefault="000D25D8" w:rsidP="001766E9">
            <w:pPr>
              <w:ind w:firstLine="49"/>
              <w:jc w:val="both"/>
              <w:rPr>
                <w:sz w:val="24"/>
                <w:szCs w:val="24"/>
                <w:lang w:val="bg-BG"/>
              </w:rPr>
            </w:pPr>
            <w:r w:rsidRPr="00D63101">
              <w:rPr>
                <w:sz w:val="24"/>
                <w:szCs w:val="24"/>
                <w:lang w:val="bg-BG"/>
              </w:rPr>
              <w:t>26</w:t>
            </w:r>
          </w:p>
        </w:tc>
        <w:tc>
          <w:tcPr>
            <w:tcW w:w="6804" w:type="dxa"/>
            <w:gridSpan w:val="2"/>
            <w:tcBorders>
              <w:top w:val="nil"/>
              <w:left w:val="nil"/>
              <w:bottom w:val="single" w:sz="4" w:space="0" w:color="000000"/>
              <w:right w:val="single" w:sz="4" w:space="0" w:color="000000"/>
            </w:tcBorders>
            <w:shd w:val="clear" w:color="000000" w:fill="FFFFFF"/>
          </w:tcPr>
          <w:p w:rsidR="000D25D8" w:rsidRPr="00D63101" w:rsidRDefault="000D25D8" w:rsidP="001766E9">
            <w:pPr>
              <w:ind w:firstLine="34"/>
              <w:jc w:val="both"/>
              <w:rPr>
                <w:sz w:val="24"/>
                <w:szCs w:val="24"/>
              </w:rPr>
            </w:pPr>
            <w:r w:rsidRPr="00D63101">
              <w:rPr>
                <w:sz w:val="24"/>
                <w:szCs w:val="24"/>
              </w:rPr>
              <w:t>Ключ сериен за открит монтаж</w:t>
            </w:r>
          </w:p>
        </w:tc>
        <w:tc>
          <w:tcPr>
            <w:tcW w:w="767"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1</w:t>
            </w:r>
          </w:p>
        </w:tc>
        <w:tc>
          <w:tcPr>
            <w:tcW w:w="900"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r>
      <w:tr w:rsidR="000D25D8" w:rsidRPr="00D63101" w:rsidTr="00D77AEF">
        <w:trPr>
          <w:trHeight w:val="570"/>
        </w:trPr>
        <w:tc>
          <w:tcPr>
            <w:tcW w:w="724" w:type="dxa"/>
            <w:tcBorders>
              <w:top w:val="nil"/>
              <w:left w:val="single" w:sz="4" w:space="0" w:color="000000"/>
              <w:bottom w:val="single" w:sz="4" w:space="0" w:color="000000"/>
              <w:right w:val="single" w:sz="4" w:space="0" w:color="000000"/>
            </w:tcBorders>
            <w:shd w:val="clear" w:color="000000" w:fill="FFFFFF"/>
            <w:noWrap/>
          </w:tcPr>
          <w:p w:rsidR="000D25D8" w:rsidRPr="00D63101" w:rsidRDefault="000D25D8" w:rsidP="001766E9">
            <w:pPr>
              <w:ind w:firstLine="49"/>
              <w:jc w:val="both"/>
              <w:rPr>
                <w:sz w:val="24"/>
                <w:szCs w:val="24"/>
                <w:lang w:val="bg-BG"/>
              </w:rPr>
            </w:pPr>
            <w:r w:rsidRPr="00D63101">
              <w:rPr>
                <w:sz w:val="24"/>
                <w:szCs w:val="24"/>
                <w:lang w:val="bg-BG"/>
              </w:rPr>
              <w:t>27</w:t>
            </w:r>
          </w:p>
        </w:tc>
        <w:tc>
          <w:tcPr>
            <w:tcW w:w="6804" w:type="dxa"/>
            <w:gridSpan w:val="2"/>
            <w:tcBorders>
              <w:top w:val="nil"/>
              <w:left w:val="nil"/>
              <w:bottom w:val="single" w:sz="4" w:space="0" w:color="000000"/>
              <w:right w:val="single" w:sz="4" w:space="0" w:color="000000"/>
            </w:tcBorders>
            <w:shd w:val="clear" w:color="000000" w:fill="FFFFFF"/>
          </w:tcPr>
          <w:p w:rsidR="000D25D8" w:rsidRPr="00D63101" w:rsidRDefault="000D25D8" w:rsidP="001766E9">
            <w:pPr>
              <w:ind w:firstLine="34"/>
              <w:jc w:val="both"/>
              <w:rPr>
                <w:sz w:val="24"/>
                <w:szCs w:val="24"/>
              </w:rPr>
            </w:pPr>
            <w:r w:rsidRPr="00D63101">
              <w:rPr>
                <w:sz w:val="24"/>
                <w:szCs w:val="24"/>
              </w:rPr>
              <w:t>Луминесцентно тяло за открит монтаж на таван: TCS165 4xTL5-14W HFP C3 ЕПРА</w:t>
            </w:r>
          </w:p>
        </w:tc>
        <w:tc>
          <w:tcPr>
            <w:tcW w:w="767"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lang w:val="bg-BG"/>
              </w:rPr>
            </w:pPr>
            <w:r w:rsidRPr="00D63101">
              <w:rPr>
                <w:sz w:val="24"/>
                <w:szCs w:val="24"/>
                <w:lang w:val="bg-BG"/>
              </w:rPr>
              <w:t>2</w:t>
            </w:r>
          </w:p>
        </w:tc>
        <w:tc>
          <w:tcPr>
            <w:tcW w:w="900"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r>
      <w:tr w:rsidR="000D25D8" w:rsidRPr="00D63101" w:rsidTr="00D77AEF">
        <w:trPr>
          <w:trHeight w:val="570"/>
        </w:trPr>
        <w:tc>
          <w:tcPr>
            <w:tcW w:w="724" w:type="dxa"/>
            <w:tcBorders>
              <w:top w:val="nil"/>
              <w:left w:val="single" w:sz="4" w:space="0" w:color="000000"/>
              <w:bottom w:val="single" w:sz="4" w:space="0" w:color="000000"/>
              <w:right w:val="single" w:sz="4" w:space="0" w:color="000000"/>
            </w:tcBorders>
            <w:shd w:val="clear" w:color="000000" w:fill="FFFFFF"/>
            <w:noWrap/>
          </w:tcPr>
          <w:p w:rsidR="000D25D8" w:rsidRPr="00D63101" w:rsidRDefault="000D25D8" w:rsidP="001766E9">
            <w:pPr>
              <w:ind w:firstLine="49"/>
              <w:jc w:val="both"/>
              <w:rPr>
                <w:sz w:val="24"/>
                <w:szCs w:val="24"/>
                <w:lang w:val="bg-BG"/>
              </w:rPr>
            </w:pPr>
            <w:r w:rsidRPr="00D63101">
              <w:rPr>
                <w:sz w:val="24"/>
                <w:szCs w:val="24"/>
                <w:lang w:val="bg-BG"/>
              </w:rPr>
              <w:t>28</w:t>
            </w:r>
          </w:p>
        </w:tc>
        <w:tc>
          <w:tcPr>
            <w:tcW w:w="6804" w:type="dxa"/>
            <w:gridSpan w:val="2"/>
            <w:tcBorders>
              <w:top w:val="nil"/>
              <w:left w:val="nil"/>
              <w:bottom w:val="single" w:sz="4" w:space="0" w:color="000000"/>
              <w:right w:val="single" w:sz="4" w:space="0" w:color="000000"/>
            </w:tcBorders>
            <w:shd w:val="clear" w:color="000000" w:fill="FFFFFF"/>
          </w:tcPr>
          <w:p w:rsidR="000D25D8" w:rsidRPr="00D63101" w:rsidRDefault="000D25D8" w:rsidP="001766E9">
            <w:pPr>
              <w:ind w:firstLine="34"/>
              <w:jc w:val="both"/>
              <w:rPr>
                <w:sz w:val="24"/>
                <w:szCs w:val="24"/>
              </w:rPr>
            </w:pPr>
            <w:r w:rsidRPr="00D63101">
              <w:rPr>
                <w:sz w:val="24"/>
                <w:szCs w:val="24"/>
              </w:rPr>
              <w:t>Луминесцентно тяло за открит монтаж на таван: TCS471 3xTL5-25W HFP AC-MLO ЕПРА</w:t>
            </w:r>
          </w:p>
        </w:tc>
        <w:tc>
          <w:tcPr>
            <w:tcW w:w="767"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6</w:t>
            </w:r>
          </w:p>
        </w:tc>
        <w:tc>
          <w:tcPr>
            <w:tcW w:w="900"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r>
      <w:tr w:rsidR="000D25D8" w:rsidRPr="00D63101" w:rsidTr="00D77AEF">
        <w:trPr>
          <w:trHeight w:val="621"/>
        </w:trPr>
        <w:tc>
          <w:tcPr>
            <w:tcW w:w="724" w:type="dxa"/>
            <w:tcBorders>
              <w:top w:val="nil"/>
              <w:left w:val="single" w:sz="4" w:space="0" w:color="000000"/>
              <w:bottom w:val="single" w:sz="4" w:space="0" w:color="000000"/>
              <w:right w:val="single" w:sz="4" w:space="0" w:color="000000"/>
            </w:tcBorders>
            <w:shd w:val="clear" w:color="000000" w:fill="FFFFFF"/>
            <w:noWrap/>
          </w:tcPr>
          <w:p w:rsidR="000D25D8" w:rsidRPr="00D63101" w:rsidRDefault="000D25D8" w:rsidP="001766E9">
            <w:pPr>
              <w:ind w:firstLine="49"/>
              <w:jc w:val="both"/>
              <w:rPr>
                <w:sz w:val="24"/>
                <w:szCs w:val="24"/>
                <w:lang w:val="bg-BG"/>
              </w:rPr>
            </w:pPr>
            <w:r w:rsidRPr="00D63101">
              <w:rPr>
                <w:sz w:val="24"/>
                <w:szCs w:val="24"/>
                <w:lang w:val="bg-BG"/>
              </w:rPr>
              <w:t>29</w:t>
            </w:r>
          </w:p>
        </w:tc>
        <w:tc>
          <w:tcPr>
            <w:tcW w:w="6804" w:type="dxa"/>
            <w:gridSpan w:val="2"/>
            <w:tcBorders>
              <w:top w:val="nil"/>
              <w:left w:val="nil"/>
              <w:bottom w:val="single" w:sz="4" w:space="0" w:color="000000"/>
              <w:right w:val="single" w:sz="4" w:space="0" w:color="000000"/>
            </w:tcBorders>
            <w:shd w:val="clear" w:color="000000" w:fill="FFFFFF"/>
          </w:tcPr>
          <w:p w:rsidR="000D25D8" w:rsidRPr="00D63101" w:rsidRDefault="000D25D8" w:rsidP="001766E9">
            <w:pPr>
              <w:ind w:firstLine="34"/>
              <w:jc w:val="both"/>
              <w:rPr>
                <w:sz w:val="24"/>
                <w:szCs w:val="24"/>
              </w:rPr>
            </w:pPr>
            <w:r w:rsidRPr="00D63101">
              <w:rPr>
                <w:sz w:val="24"/>
                <w:szCs w:val="24"/>
              </w:rPr>
              <w:t>Евакуационно осветително тяло 1x11 LED с указателен надпис "ИЗХОД" и стрелка. С акумулаторна батерия за 1 ч.</w:t>
            </w:r>
          </w:p>
        </w:tc>
        <w:tc>
          <w:tcPr>
            <w:tcW w:w="767"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2</w:t>
            </w:r>
          </w:p>
        </w:tc>
        <w:tc>
          <w:tcPr>
            <w:tcW w:w="900"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r>
      <w:tr w:rsidR="000D25D8" w:rsidRPr="00D63101" w:rsidTr="00D77AEF">
        <w:trPr>
          <w:trHeight w:val="285"/>
        </w:trPr>
        <w:tc>
          <w:tcPr>
            <w:tcW w:w="724" w:type="dxa"/>
            <w:tcBorders>
              <w:top w:val="nil"/>
              <w:left w:val="single" w:sz="4" w:space="0" w:color="000000"/>
              <w:bottom w:val="single" w:sz="4" w:space="0" w:color="000000"/>
              <w:right w:val="single" w:sz="4" w:space="0" w:color="000000"/>
            </w:tcBorders>
            <w:shd w:val="clear" w:color="000000" w:fill="FFFFFF"/>
            <w:noWrap/>
          </w:tcPr>
          <w:p w:rsidR="000D25D8" w:rsidRPr="00D63101" w:rsidRDefault="000D25D8" w:rsidP="001766E9">
            <w:pPr>
              <w:ind w:firstLine="49"/>
              <w:jc w:val="both"/>
              <w:rPr>
                <w:sz w:val="24"/>
                <w:szCs w:val="24"/>
                <w:lang w:val="bg-BG"/>
              </w:rPr>
            </w:pPr>
            <w:r w:rsidRPr="00D63101">
              <w:rPr>
                <w:sz w:val="24"/>
                <w:szCs w:val="24"/>
                <w:lang w:val="bg-BG"/>
              </w:rPr>
              <w:t>30</w:t>
            </w:r>
          </w:p>
        </w:tc>
        <w:tc>
          <w:tcPr>
            <w:tcW w:w="6804" w:type="dxa"/>
            <w:gridSpan w:val="2"/>
            <w:tcBorders>
              <w:top w:val="nil"/>
              <w:left w:val="nil"/>
              <w:bottom w:val="single" w:sz="4" w:space="0" w:color="000000"/>
              <w:right w:val="single" w:sz="4" w:space="0" w:color="000000"/>
            </w:tcBorders>
            <w:shd w:val="clear" w:color="000000" w:fill="FFFFFF"/>
          </w:tcPr>
          <w:p w:rsidR="000D25D8" w:rsidRPr="00D63101" w:rsidRDefault="000D25D8" w:rsidP="001766E9">
            <w:pPr>
              <w:ind w:firstLine="34"/>
              <w:jc w:val="both"/>
              <w:rPr>
                <w:sz w:val="24"/>
                <w:szCs w:val="24"/>
              </w:rPr>
            </w:pPr>
            <w:r w:rsidRPr="00D63101">
              <w:rPr>
                <w:sz w:val="24"/>
                <w:szCs w:val="24"/>
              </w:rPr>
              <w:t>Кабел СВТ 3x1,5мм2</w:t>
            </w:r>
          </w:p>
        </w:tc>
        <w:tc>
          <w:tcPr>
            <w:tcW w:w="767"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м</w:t>
            </w:r>
          </w:p>
        </w:tc>
        <w:tc>
          <w:tcPr>
            <w:tcW w:w="720"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lang w:val="bg-BG"/>
              </w:rPr>
              <w:t>30</w:t>
            </w:r>
            <w:r w:rsidRPr="00D63101">
              <w:rPr>
                <w:sz w:val="24"/>
                <w:szCs w:val="24"/>
              </w:rPr>
              <w:t>0</w:t>
            </w:r>
          </w:p>
        </w:tc>
        <w:tc>
          <w:tcPr>
            <w:tcW w:w="900"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r>
      <w:tr w:rsidR="000D25D8" w:rsidRPr="00D63101" w:rsidTr="00D77AEF">
        <w:trPr>
          <w:trHeight w:val="285"/>
        </w:trPr>
        <w:tc>
          <w:tcPr>
            <w:tcW w:w="724" w:type="dxa"/>
            <w:tcBorders>
              <w:top w:val="nil"/>
              <w:left w:val="single" w:sz="4" w:space="0" w:color="000000"/>
              <w:bottom w:val="single" w:sz="4" w:space="0" w:color="000000"/>
              <w:right w:val="single" w:sz="4" w:space="0" w:color="000000"/>
            </w:tcBorders>
            <w:shd w:val="clear" w:color="000000" w:fill="FFFFFF"/>
            <w:noWrap/>
          </w:tcPr>
          <w:p w:rsidR="000D25D8" w:rsidRPr="00D63101" w:rsidRDefault="000D25D8" w:rsidP="001766E9">
            <w:pPr>
              <w:ind w:firstLine="49"/>
              <w:jc w:val="both"/>
              <w:rPr>
                <w:sz w:val="24"/>
                <w:szCs w:val="24"/>
                <w:lang w:val="bg-BG"/>
              </w:rPr>
            </w:pPr>
            <w:r w:rsidRPr="00D63101">
              <w:rPr>
                <w:sz w:val="24"/>
                <w:szCs w:val="24"/>
                <w:lang w:val="bg-BG"/>
              </w:rPr>
              <w:t>31</w:t>
            </w:r>
          </w:p>
        </w:tc>
        <w:tc>
          <w:tcPr>
            <w:tcW w:w="6804" w:type="dxa"/>
            <w:gridSpan w:val="2"/>
            <w:tcBorders>
              <w:top w:val="nil"/>
              <w:left w:val="nil"/>
              <w:bottom w:val="single" w:sz="4" w:space="0" w:color="000000"/>
              <w:right w:val="single" w:sz="4" w:space="0" w:color="000000"/>
            </w:tcBorders>
            <w:shd w:val="clear" w:color="000000" w:fill="FFFFFF"/>
          </w:tcPr>
          <w:p w:rsidR="000D25D8" w:rsidRPr="00D63101" w:rsidRDefault="000D25D8" w:rsidP="001766E9">
            <w:pPr>
              <w:ind w:firstLine="34"/>
              <w:jc w:val="both"/>
              <w:rPr>
                <w:sz w:val="24"/>
                <w:szCs w:val="24"/>
              </w:rPr>
            </w:pPr>
            <w:r w:rsidRPr="00D63101">
              <w:rPr>
                <w:sz w:val="24"/>
                <w:szCs w:val="24"/>
              </w:rPr>
              <w:t>Кабел СВТ 3x2,5мм2</w:t>
            </w:r>
          </w:p>
        </w:tc>
        <w:tc>
          <w:tcPr>
            <w:tcW w:w="767"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м</w:t>
            </w:r>
          </w:p>
        </w:tc>
        <w:tc>
          <w:tcPr>
            <w:tcW w:w="720"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lang w:val="bg-BG"/>
              </w:rPr>
            </w:pPr>
            <w:r w:rsidRPr="00D63101">
              <w:rPr>
                <w:sz w:val="24"/>
                <w:szCs w:val="24"/>
                <w:lang w:val="bg-BG"/>
              </w:rPr>
              <w:t>100</w:t>
            </w:r>
          </w:p>
        </w:tc>
        <w:tc>
          <w:tcPr>
            <w:tcW w:w="900"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r>
      <w:tr w:rsidR="000D25D8" w:rsidRPr="00D63101" w:rsidTr="00D77AEF">
        <w:trPr>
          <w:trHeight w:val="330"/>
        </w:trPr>
        <w:tc>
          <w:tcPr>
            <w:tcW w:w="724" w:type="dxa"/>
            <w:tcBorders>
              <w:top w:val="nil"/>
              <w:left w:val="single" w:sz="4" w:space="0" w:color="000000"/>
              <w:bottom w:val="single" w:sz="4" w:space="0" w:color="000000"/>
              <w:right w:val="single" w:sz="4" w:space="0" w:color="000000"/>
            </w:tcBorders>
            <w:shd w:val="clear" w:color="000000" w:fill="FFFFFF"/>
            <w:noWrap/>
          </w:tcPr>
          <w:p w:rsidR="000D25D8" w:rsidRPr="00D63101" w:rsidRDefault="000D25D8" w:rsidP="001766E9">
            <w:pPr>
              <w:ind w:firstLine="49"/>
              <w:jc w:val="both"/>
              <w:rPr>
                <w:sz w:val="24"/>
                <w:szCs w:val="24"/>
                <w:lang w:val="bg-BG"/>
              </w:rPr>
            </w:pPr>
            <w:r w:rsidRPr="00D63101">
              <w:rPr>
                <w:sz w:val="24"/>
                <w:szCs w:val="24"/>
                <w:lang w:val="bg-BG"/>
              </w:rPr>
              <w:t>32</w:t>
            </w:r>
          </w:p>
        </w:tc>
        <w:tc>
          <w:tcPr>
            <w:tcW w:w="6804" w:type="dxa"/>
            <w:gridSpan w:val="2"/>
            <w:tcBorders>
              <w:top w:val="nil"/>
              <w:left w:val="nil"/>
              <w:bottom w:val="single" w:sz="4" w:space="0" w:color="000000"/>
              <w:right w:val="single" w:sz="4" w:space="0" w:color="000000"/>
            </w:tcBorders>
            <w:shd w:val="clear" w:color="000000" w:fill="FFFFFF"/>
          </w:tcPr>
          <w:p w:rsidR="000D25D8" w:rsidRPr="00D63101" w:rsidRDefault="000D25D8" w:rsidP="001766E9">
            <w:pPr>
              <w:ind w:firstLine="34"/>
              <w:jc w:val="both"/>
              <w:rPr>
                <w:sz w:val="24"/>
                <w:szCs w:val="24"/>
              </w:rPr>
            </w:pPr>
            <w:r w:rsidRPr="00D63101">
              <w:rPr>
                <w:sz w:val="24"/>
                <w:szCs w:val="24"/>
              </w:rPr>
              <w:t>Кабел ПВВ-МБ1 3x2,5мм2</w:t>
            </w:r>
          </w:p>
        </w:tc>
        <w:tc>
          <w:tcPr>
            <w:tcW w:w="767"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м</w:t>
            </w:r>
          </w:p>
        </w:tc>
        <w:tc>
          <w:tcPr>
            <w:tcW w:w="720"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lang w:val="bg-BG"/>
              </w:rPr>
            </w:pPr>
            <w:r w:rsidRPr="00D63101">
              <w:rPr>
                <w:sz w:val="24"/>
                <w:szCs w:val="24"/>
                <w:lang w:val="bg-BG"/>
              </w:rPr>
              <w:t>80</w:t>
            </w:r>
          </w:p>
        </w:tc>
        <w:tc>
          <w:tcPr>
            <w:tcW w:w="900"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r>
      <w:tr w:rsidR="000D25D8" w:rsidRPr="00D63101" w:rsidTr="00D77AEF">
        <w:trPr>
          <w:trHeight w:val="332"/>
        </w:trPr>
        <w:tc>
          <w:tcPr>
            <w:tcW w:w="724" w:type="dxa"/>
            <w:tcBorders>
              <w:top w:val="nil"/>
              <w:left w:val="single" w:sz="4" w:space="0" w:color="000000"/>
              <w:bottom w:val="single" w:sz="4" w:space="0" w:color="000000"/>
              <w:right w:val="single" w:sz="4" w:space="0" w:color="000000"/>
            </w:tcBorders>
            <w:shd w:val="clear" w:color="000000" w:fill="FFFFFF"/>
            <w:noWrap/>
          </w:tcPr>
          <w:p w:rsidR="000D25D8" w:rsidRPr="00D63101" w:rsidRDefault="000D25D8" w:rsidP="001766E9">
            <w:pPr>
              <w:ind w:firstLine="49"/>
              <w:jc w:val="both"/>
              <w:rPr>
                <w:sz w:val="24"/>
                <w:szCs w:val="24"/>
                <w:lang w:val="bg-BG"/>
              </w:rPr>
            </w:pPr>
            <w:r w:rsidRPr="00D63101">
              <w:rPr>
                <w:sz w:val="24"/>
                <w:szCs w:val="24"/>
                <w:lang w:val="bg-BG"/>
              </w:rPr>
              <w:t>33</w:t>
            </w:r>
          </w:p>
        </w:tc>
        <w:tc>
          <w:tcPr>
            <w:tcW w:w="6804" w:type="dxa"/>
            <w:gridSpan w:val="2"/>
            <w:tcBorders>
              <w:top w:val="nil"/>
              <w:left w:val="nil"/>
              <w:bottom w:val="single" w:sz="4" w:space="0" w:color="000000"/>
              <w:right w:val="single" w:sz="4" w:space="0" w:color="000000"/>
            </w:tcBorders>
            <w:shd w:val="clear" w:color="000000" w:fill="FFFFFF"/>
          </w:tcPr>
          <w:p w:rsidR="000D25D8" w:rsidRPr="00D63101" w:rsidRDefault="000D25D8" w:rsidP="001766E9">
            <w:pPr>
              <w:ind w:firstLine="34"/>
              <w:jc w:val="both"/>
              <w:rPr>
                <w:sz w:val="24"/>
                <w:szCs w:val="24"/>
              </w:rPr>
            </w:pPr>
            <w:r w:rsidRPr="00D63101">
              <w:rPr>
                <w:sz w:val="24"/>
                <w:szCs w:val="24"/>
              </w:rPr>
              <w:t>кабел ПВВ-МБ1 3x1,5мм2</w:t>
            </w:r>
          </w:p>
        </w:tc>
        <w:tc>
          <w:tcPr>
            <w:tcW w:w="767"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м</w:t>
            </w:r>
          </w:p>
        </w:tc>
        <w:tc>
          <w:tcPr>
            <w:tcW w:w="720"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lang w:val="bg-BG"/>
              </w:rPr>
            </w:pPr>
            <w:r w:rsidRPr="00D63101">
              <w:rPr>
                <w:sz w:val="24"/>
                <w:szCs w:val="24"/>
                <w:lang w:val="bg-BG"/>
              </w:rPr>
              <w:t>90</w:t>
            </w:r>
          </w:p>
        </w:tc>
        <w:tc>
          <w:tcPr>
            <w:tcW w:w="900"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r>
      <w:tr w:rsidR="000D25D8" w:rsidRPr="00D63101" w:rsidTr="00D77AEF">
        <w:trPr>
          <w:trHeight w:val="285"/>
        </w:trPr>
        <w:tc>
          <w:tcPr>
            <w:tcW w:w="724" w:type="dxa"/>
            <w:tcBorders>
              <w:top w:val="nil"/>
              <w:left w:val="single" w:sz="4" w:space="0" w:color="000000"/>
              <w:bottom w:val="single" w:sz="4" w:space="0" w:color="000000"/>
              <w:right w:val="single" w:sz="4" w:space="0" w:color="000000"/>
            </w:tcBorders>
            <w:shd w:val="clear" w:color="000000" w:fill="FFFFFF"/>
            <w:noWrap/>
          </w:tcPr>
          <w:p w:rsidR="000D25D8" w:rsidRPr="00D63101" w:rsidRDefault="000D25D8" w:rsidP="001766E9">
            <w:pPr>
              <w:ind w:firstLine="49"/>
              <w:jc w:val="both"/>
              <w:rPr>
                <w:sz w:val="24"/>
                <w:szCs w:val="24"/>
                <w:lang w:val="bg-BG"/>
              </w:rPr>
            </w:pPr>
            <w:r w:rsidRPr="00D63101">
              <w:rPr>
                <w:sz w:val="24"/>
                <w:szCs w:val="24"/>
                <w:lang w:val="bg-BG"/>
              </w:rPr>
              <w:t>34</w:t>
            </w:r>
          </w:p>
        </w:tc>
        <w:tc>
          <w:tcPr>
            <w:tcW w:w="6804" w:type="dxa"/>
            <w:gridSpan w:val="2"/>
            <w:tcBorders>
              <w:top w:val="nil"/>
              <w:left w:val="nil"/>
              <w:bottom w:val="single" w:sz="4" w:space="0" w:color="000000"/>
              <w:right w:val="single" w:sz="4" w:space="0" w:color="000000"/>
            </w:tcBorders>
            <w:shd w:val="clear" w:color="000000" w:fill="FFFFFF"/>
          </w:tcPr>
          <w:p w:rsidR="000D25D8" w:rsidRPr="00D63101" w:rsidRDefault="000D25D8" w:rsidP="001766E9">
            <w:pPr>
              <w:ind w:firstLine="34"/>
              <w:jc w:val="both"/>
              <w:rPr>
                <w:sz w:val="24"/>
                <w:szCs w:val="24"/>
              </w:rPr>
            </w:pPr>
            <w:r w:rsidRPr="00D63101">
              <w:rPr>
                <w:sz w:val="24"/>
                <w:szCs w:val="24"/>
              </w:rPr>
              <w:t>Кабел FTP, Cat 6</w:t>
            </w:r>
          </w:p>
        </w:tc>
        <w:tc>
          <w:tcPr>
            <w:tcW w:w="767"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м</w:t>
            </w:r>
          </w:p>
        </w:tc>
        <w:tc>
          <w:tcPr>
            <w:tcW w:w="720"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4</w:t>
            </w:r>
            <w:r w:rsidRPr="00D63101">
              <w:rPr>
                <w:sz w:val="24"/>
                <w:szCs w:val="24"/>
                <w:lang w:val="bg-BG"/>
              </w:rPr>
              <w:t>5</w:t>
            </w:r>
            <w:r w:rsidRPr="00D63101">
              <w:rPr>
                <w:sz w:val="24"/>
                <w:szCs w:val="24"/>
              </w:rPr>
              <w:t>0</w:t>
            </w:r>
          </w:p>
        </w:tc>
        <w:tc>
          <w:tcPr>
            <w:tcW w:w="900"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r>
      <w:tr w:rsidR="000D25D8" w:rsidRPr="00D63101" w:rsidTr="00D77AEF">
        <w:trPr>
          <w:trHeight w:val="285"/>
        </w:trPr>
        <w:tc>
          <w:tcPr>
            <w:tcW w:w="724" w:type="dxa"/>
            <w:tcBorders>
              <w:top w:val="nil"/>
              <w:left w:val="single" w:sz="4" w:space="0" w:color="000000"/>
              <w:bottom w:val="single" w:sz="4" w:space="0" w:color="000000"/>
              <w:right w:val="single" w:sz="4" w:space="0" w:color="000000"/>
            </w:tcBorders>
            <w:shd w:val="clear" w:color="000000" w:fill="FFFFFF"/>
            <w:noWrap/>
          </w:tcPr>
          <w:p w:rsidR="000D25D8" w:rsidRPr="00D63101" w:rsidRDefault="000D25D8" w:rsidP="001766E9">
            <w:pPr>
              <w:ind w:firstLine="49"/>
              <w:jc w:val="both"/>
              <w:rPr>
                <w:sz w:val="24"/>
                <w:szCs w:val="24"/>
                <w:lang w:val="bg-BG"/>
              </w:rPr>
            </w:pPr>
            <w:r w:rsidRPr="00D63101">
              <w:rPr>
                <w:sz w:val="24"/>
                <w:szCs w:val="24"/>
                <w:lang w:val="bg-BG"/>
              </w:rPr>
              <w:t>35</w:t>
            </w:r>
          </w:p>
        </w:tc>
        <w:tc>
          <w:tcPr>
            <w:tcW w:w="6804" w:type="dxa"/>
            <w:gridSpan w:val="2"/>
            <w:tcBorders>
              <w:top w:val="nil"/>
              <w:left w:val="nil"/>
              <w:bottom w:val="single" w:sz="4" w:space="0" w:color="000000"/>
              <w:right w:val="single" w:sz="4" w:space="0" w:color="000000"/>
            </w:tcBorders>
            <w:shd w:val="clear" w:color="000000" w:fill="FFFFFF"/>
          </w:tcPr>
          <w:p w:rsidR="000D25D8" w:rsidRPr="00D63101" w:rsidRDefault="000D25D8" w:rsidP="001766E9">
            <w:pPr>
              <w:ind w:firstLine="34"/>
              <w:jc w:val="both"/>
              <w:rPr>
                <w:sz w:val="24"/>
                <w:szCs w:val="24"/>
              </w:rPr>
            </w:pPr>
            <w:r w:rsidRPr="00D63101">
              <w:rPr>
                <w:sz w:val="24"/>
                <w:szCs w:val="24"/>
              </w:rPr>
              <w:t xml:space="preserve">Коаксиален кабел </w:t>
            </w:r>
          </w:p>
        </w:tc>
        <w:tc>
          <w:tcPr>
            <w:tcW w:w="767"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м</w:t>
            </w:r>
          </w:p>
        </w:tc>
        <w:tc>
          <w:tcPr>
            <w:tcW w:w="720"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lang w:val="bg-BG"/>
              </w:rPr>
            </w:pPr>
            <w:r w:rsidRPr="00D63101">
              <w:rPr>
                <w:sz w:val="24"/>
                <w:szCs w:val="24"/>
                <w:lang w:val="bg-BG"/>
              </w:rPr>
              <w:t>10</w:t>
            </w:r>
          </w:p>
        </w:tc>
        <w:tc>
          <w:tcPr>
            <w:tcW w:w="900"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r>
      <w:tr w:rsidR="000D25D8" w:rsidRPr="00D63101" w:rsidTr="00D77AEF">
        <w:trPr>
          <w:trHeight w:val="501"/>
        </w:trPr>
        <w:tc>
          <w:tcPr>
            <w:tcW w:w="724" w:type="dxa"/>
            <w:tcBorders>
              <w:top w:val="nil"/>
              <w:left w:val="single" w:sz="4" w:space="0" w:color="auto"/>
              <w:bottom w:val="single" w:sz="4" w:space="0" w:color="auto"/>
              <w:right w:val="single" w:sz="4" w:space="0" w:color="auto"/>
            </w:tcBorders>
            <w:shd w:val="clear" w:color="000000" w:fill="FFFFFF"/>
            <w:noWrap/>
          </w:tcPr>
          <w:p w:rsidR="000D25D8" w:rsidRPr="00D63101" w:rsidRDefault="000D25D8" w:rsidP="001766E9">
            <w:pPr>
              <w:ind w:firstLine="49"/>
              <w:jc w:val="both"/>
              <w:rPr>
                <w:sz w:val="24"/>
                <w:szCs w:val="24"/>
                <w:lang w:val="bg-BG"/>
              </w:rPr>
            </w:pPr>
            <w:r w:rsidRPr="00D63101">
              <w:rPr>
                <w:sz w:val="24"/>
                <w:szCs w:val="24"/>
                <w:lang w:val="bg-BG"/>
              </w:rPr>
              <w:t>36</w:t>
            </w:r>
          </w:p>
        </w:tc>
        <w:tc>
          <w:tcPr>
            <w:tcW w:w="6804" w:type="dxa"/>
            <w:gridSpan w:val="2"/>
            <w:tcBorders>
              <w:top w:val="nil"/>
              <w:left w:val="single" w:sz="4" w:space="0" w:color="auto"/>
              <w:bottom w:val="single" w:sz="4" w:space="0" w:color="auto"/>
              <w:right w:val="single" w:sz="4" w:space="0" w:color="auto"/>
            </w:tcBorders>
            <w:shd w:val="clear" w:color="000000" w:fill="FFFFFF"/>
          </w:tcPr>
          <w:p w:rsidR="000D25D8" w:rsidRPr="00D63101" w:rsidRDefault="000D25D8" w:rsidP="001766E9">
            <w:pPr>
              <w:ind w:firstLine="34"/>
              <w:jc w:val="both"/>
              <w:rPr>
                <w:sz w:val="24"/>
                <w:szCs w:val="24"/>
              </w:rPr>
            </w:pPr>
            <w:r w:rsidRPr="00D63101">
              <w:rPr>
                <w:sz w:val="24"/>
                <w:szCs w:val="24"/>
              </w:rPr>
              <w:t>Направа на гнездо за разклонителна кутия, конзола в тухлена стена</w:t>
            </w:r>
          </w:p>
        </w:tc>
        <w:tc>
          <w:tcPr>
            <w:tcW w:w="767" w:type="dxa"/>
            <w:tcBorders>
              <w:top w:val="nil"/>
              <w:left w:val="single" w:sz="4" w:space="0" w:color="auto"/>
              <w:bottom w:val="single" w:sz="4" w:space="0" w:color="auto"/>
              <w:right w:val="single" w:sz="4" w:space="0" w:color="auto"/>
            </w:tcBorders>
            <w:shd w:val="clear" w:color="000000" w:fill="FFFFFF"/>
            <w:noWrap/>
          </w:tcPr>
          <w:p w:rsidR="000D25D8" w:rsidRPr="00D63101" w:rsidRDefault="000D25D8" w:rsidP="001766E9">
            <w:pPr>
              <w:ind w:right="-267"/>
              <w:jc w:val="both"/>
              <w:rPr>
                <w:sz w:val="24"/>
                <w:szCs w:val="24"/>
              </w:rPr>
            </w:pPr>
            <w:r w:rsidRPr="00D63101">
              <w:rPr>
                <w:sz w:val="24"/>
                <w:szCs w:val="24"/>
              </w:rPr>
              <w:t> бр.</w:t>
            </w:r>
          </w:p>
        </w:tc>
        <w:tc>
          <w:tcPr>
            <w:tcW w:w="720" w:type="dxa"/>
            <w:tcBorders>
              <w:top w:val="nil"/>
              <w:left w:val="single" w:sz="4" w:space="0" w:color="auto"/>
              <w:bottom w:val="single" w:sz="4" w:space="0" w:color="auto"/>
              <w:right w:val="single" w:sz="4" w:space="0" w:color="auto"/>
            </w:tcBorders>
            <w:shd w:val="clear" w:color="000000" w:fill="FFFFFF"/>
            <w:noWrap/>
          </w:tcPr>
          <w:p w:rsidR="000D25D8" w:rsidRPr="00D63101" w:rsidRDefault="000D25D8" w:rsidP="001766E9">
            <w:pPr>
              <w:ind w:right="-267"/>
              <w:jc w:val="both"/>
              <w:rPr>
                <w:sz w:val="24"/>
                <w:szCs w:val="24"/>
                <w:lang w:val="bg-BG"/>
              </w:rPr>
            </w:pPr>
            <w:r w:rsidRPr="00D63101">
              <w:rPr>
                <w:sz w:val="24"/>
                <w:szCs w:val="24"/>
                <w:lang w:val="bg-BG"/>
              </w:rPr>
              <w:t>32</w:t>
            </w:r>
          </w:p>
        </w:tc>
        <w:tc>
          <w:tcPr>
            <w:tcW w:w="900" w:type="dxa"/>
            <w:tcBorders>
              <w:top w:val="nil"/>
              <w:left w:val="single" w:sz="4" w:space="0" w:color="auto"/>
              <w:bottom w:val="single" w:sz="4" w:space="0" w:color="auto"/>
              <w:right w:val="single" w:sz="4" w:space="0" w:color="auto"/>
            </w:tcBorders>
            <w:shd w:val="clear" w:color="000000" w:fill="FFFFFF"/>
          </w:tcPr>
          <w:p w:rsidR="000D25D8" w:rsidRPr="00D63101" w:rsidRDefault="000D25D8" w:rsidP="001766E9">
            <w:pPr>
              <w:ind w:left="-707" w:firstLine="709"/>
              <w:jc w:val="both"/>
              <w:rPr>
                <w:sz w:val="24"/>
                <w:szCs w:val="24"/>
              </w:rPr>
            </w:pPr>
          </w:p>
        </w:tc>
        <w:tc>
          <w:tcPr>
            <w:tcW w:w="945" w:type="dxa"/>
            <w:tcBorders>
              <w:top w:val="nil"/>
              <w:left w:val="single" w:sz="4" w:space="0" w:color="auto"/>
              <w:bottom w:val="single" w:sz="4" w:space="0" w:color="auto"/>
              <w:right w:val="single" w:sz="4" w:space="0" w:color="auto"/>
            </w:tcBorders>
            <w:shd w:val="clear" w:color="000000" w:fill="FFFFFF"/>
          </w:tcPr>
          <w:p w:rsidR="000D25D8" w:rsidRPr="00D63101" w:rsidRDefault="000D25D8" w:rsidP="001766E9">
            <w:pPr>
              <w:ind w:left="-707" w:firstLine="709"/>
              <w:jc w:val="both"/>
              <w:rPr>
                <w:sz w:val="24"/>
                <w:szCs w:val="24"/>
              </w:rPr>
            </w:pPr>
          </w:p>
        </w:tc>
      </w:tr>
      <w:tr w:rsidR="000D25D8" w:rsidRPr="00D63101" w:rsidTr="00D77AEF">
        <w:trPr>
          <w:trHeight w:val="285"/>
        </w:trPr>
        <w:tc>
          <w:tcPr>
            <w:tcW w:w="724" w:type="dxa"/>
            <w:tcBorders>
              <w:top w:val="single" w:sz="4" w:space="0" w:color="auto"/>
              <w:left w:val="single" w:sz="4" w:space="0" w:color="auto"/>
              <w:bottom w:val="single" w:sz="4" w:space="0" w:color="auto"/>
              <w:right w:val="single" w:sz="4" w:space="0" w:color="auto"/>
            </w:tcBorders>
            <w:shd w:val="clear" w:color="000000" w:fill="FFFFFF"/>
            <w:noWrap/>
          </w:tcPr>
          <w:p w:rsidR="000D25D8" w:rsidRPr="00D63101" w:rsidRDefault="000D25D8" w:rsidP="001766E9">
            <w:pPr>
              <w:ind w:firstLine="49"/>
              <w:jc w:val="both"/>
              <w:rPr>
                <w:sz w:val="24"/>
                <w:szCs w:val="24"/>
                <w:lang w:val="bg-BG"/>
              </w:rPr>
            </w:pPr>
            <w:r w:rsidRPr="00D63101">
              <w:rPr>
                <w:sz w:val="24"/>
                <w:szCs w:val="24"/>
                <w:lang w:val="bg-BG"/>
              </w:rPr>
              <w:t>37</w:t>
            </w:r>
          </w:p>
        </w:tc>
        <w:tc>
          <w:tcPr>
            <w:tcW w:w="6804" w:type="dxa"/>
            <w:gridSpan w:val="2"/>
            <w:tcBorders>
              <w:top w:val="single" w:sz="4" w:space="0" w:color="auto"/>
              <w:left w:val="single" w:sz="4" w:space="0" w:color="auto"/>
              <w:bottom w:val="single" w:sz="4" w:space="0" w:color="auto"/>
              <w:right w:val="single" w:sz="4" w:space="0" w:color="auto"/>
            </w:tcBorders>
            <w:shd w:val="clear" w:color="000000" w:fill="FFFFFF"/>
          </w:tcPr>
          <w:p w:rsidR="000D25D8" w:rsidRPr="00D63101" w:rsidRDefault="000D25D8" w:rsidP="00F7026C">
            <w:pPr>
              <w:ind w:firstLine="34"/>
              <w:jc w:val="both"/>
              <w:rPr>
                <w:sz w:val="24"/>
                <w:szCs w:val="24"/>
                <w:lang w:val="bg-BG"/>
              </w:rPr>
            </w:pPr>
            <w:r w:rsidRPr="00D63101">
              <w:rPr>
                <w:sz w:val="24"/>
                <w:szCs w:val="24"/>
                <w:lang w:val="bg-BG"/>
              </w:rPr>
              <w:t>Направа на к</w:t>
            </w:r>
            <w:r w:rsidRPr="00D63101">
              <w:rPr>
                <w:sz w:val="24"/>
                <w:szCs w:val="24"/>
              </w:rPr>
              <w:t>анал за кабел в тухлена стена</w:t>
            </w:r>
            <w:r w:rsidRPr="00D63101">
              <w:rPr>
                <w:sz w:val="24"/>
                <w:szCs w:val="24"/>
                <w:lang w:val="bg-BG"/>
              </w:rPr>
              <w:t xml:space="preserve"> </w:t>
            </w:r>
          </w:p>
        </w:tc>
        <w:tc>
          <w:tcPr>
            <w:tcW w:w="767" w:type="dxa"/>
            <w:tcBorders>
              <w:top w:val="single" w:sz="4" w:space="0" w:color="auto"/>
              <w:left w:val="single" w:sz="4" w:space="0" w:color="auto"/>
              <w:bottom w:val="single" w:sz="4" w:space="0" w:color="auto"/>
              <w:right w:val="single" w:sz="4" w:space="0" w:color="auto"/>
            </w:tcBorders>
            <w:shd w:val="clear" w:color="000000" w:fill="FFFFFF"/>
            <w:noWrap/>
          </w:tcPr>
          <w:p w:rsidR="000D25D8" w:rsidRPr="00D63101" w:rsidRDefault="000D25D8" w:rsidP="001766E9">
            <w:pPr>
              <w:ind w:right="-267"/>
              <w:jc w:val="both"/>
              <w:rPr>
                <w:sz w:val="24"/>
                <w:szCs w:val="24"/>
              </w:rPr>
            </w:pPr>
            <w:r w:rsidRPr="00D63101">
              <w:rPr>
                <w:sz w:val="24"/>
                <w:szCs w:val="24"/>
              </w:rPr>
              <w:t> м</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tcPr>
          <w:p w:rsidR="000D25D8" w:rsidRPr="00D63101" w:rsidRDefault="000D25D8" w:rsidP="001766E9">
            <w:pPr>
              <w:ind w:right="-267"/>
              <w:jc w:val="both"/>
              <w:rPr>
                <w:sz w:val="24"/>
                <w:szCs w:val="24"/>
                <w:lang w:val="bg-BG"/>
              </w:rPr>
            </w:pPr>
            <w:r w:rsidRPr="00D63101">
              <w:rPr>
                <w:sz w:val="24"/>
                <w:szCs w:val="24"/>
                <w:lang w:val="bg-BG"/>
              </w:rPr>
              <w:t>60</w:t>
            </w:r>
          </w:p>
        </w:tc>
        <w:tc>
          <w:tcPr>
            <w:tcW w:w="900" w:type="dxa"/>
            <w:tcBorders>
              <w:top w:val="single" w:sz="4" w:space="0" w:color="auto"/>
              <w:left w:val="single" w:sz="4" w:space="0" w:color="auto"/>
              <w:bottom w:val="single" w:sz="4" w:space="0" w:color="auto"/>
              <w:right w:val="single" w:sz="4" w:space="0" w:color="auto"/>
            </w:tcBorders>
            <w:shd w:val="clear" w:color="000000" w:fill="FFFFFF"/>
          </w:tcPr>
          <w:p w:rsidR="000D25D8" w:rsidRPr="00D63101" w:rsidRDefault="000D25D8" w:rsidP="001766E9">
            <w:pPr>
              <w:ind w:left="-707" w:firstLine="709"/>
              <w:jc w:val="both"/>
              <w:rPr>
                <w:sz w:val="24"/>
                <w:szCs w:val="24"/>
              </w:rPr>
            </w:pPr>
          </w:p>
        </w:tc>
        <w:tc>
          <w:tcPr>
            <w:tcW w:w="945" w:type="dxa"/>
            <w:tcBorders>
              <w:top w:val="single" w:sz="4" w:space="0" w:color="auto"/>
              <w:left w:val="single" w:sz="4" w:space="0" w:color="auto"/>
              <w:bottom w:val="single" w:sz="4" w:space="0" w:color="auto"/>
              <w:right w:val="single" w:sz="4" w:space="0" w:color="auto"/>
            </w:tcBorders>
            <w:shd w:val="clear" w:color="000000" w:fill="FFFFFF"/>
          </w:tcPr>
          <w:p w:rsidR="000D25D8" w:rsidRPr="00D63101" w:rsidRDefault="000D25D8" w:rsidP="001766E9">
            <w:pPr>
              <w:ind w:left="-707" w:firstLine="709"/>
              <w:jc w:val="both"/>
              <w:rPr>
                <w:sz w:val="24"/>
                <w:szCs w:val="24"/>
              </w:rPr>
            </w:pPr>
          </w:p>
        </w:tc>
      </w:tr>
      <w:tr w:rsidR="000D25D8" w:rsidRPr="00D63101" w:rsidTr="00D77AEF">
        <w:trPr>
          <w:trHeight w:val="330"/>
        </w:trPr>
        <w:tc>
          <w:tcPr>
            <w:tcW w:w="724" w:type="dxa"/>
            <w:tcBorders>
              <w:top w:val="nil"/>
              <w:left w:val="single" w:sz="4" w:space="0" w:color="000000"/>
              <w:bottom w:val="single" w:sz="4" w:space="0" w:color="000000"/>
              <w:right w:val="single" w:sz="4" w:space="0" w:color="000000"/>
            </w:tcBorders>
            <w:shd w:val="clear" w:color="000000" w:fill="FFFFFF"/>
            <w:noWrap/>
          </w:tcPr>
          <w:p w:rsidR="000D25D8" w:rsidRPr="00D63101" w:rsidRDefault="000D25D8" w:rsidP="001766E9">
            <w:pPr>
              <w:ind w:firstLine="49"/>
              <w:jc w:val="both"/>
              <w:rPr>
                <w:sz w:val="24"/>
                <w:szCs w:val="24"/>
                <w:lang w:val="bg-BG"/>
              </w:rPr>
            </w:pPr>
            <w:r w:rsidRPr="00D63101">
              <w:rPr>
                <w:sz w:val="24"/>
                <w:szCs w:val="24"/>
                <w:lang w:val="bg-BG"/>
              </w:rPr>
              <w:t>38</w:t>
            </w:r>
          </w:p>
        </w:tc>
        <w:tc>
          <w:tcPr>
            <w:tcW w:w="6804" w:type="dxa"/>
            <w:gridSpan w:val="2"/>
            <w:tcBorders>
              <w:top w:val="nil"/>
              <w:left w:val="nil"/>
              <w:bottom w:val="single" w:sz="4" w:space="0" w:color="000000"/>
              <w:right w:val="single" w:sz="4" w:space="0" w:color="000000"/>
            </w:tcBorders>
            <w:shd w:val="clear" w:color="000000" w:fill="FFFFFF"/>
          </w:tcPr>
          <w:p w:rsidR="000D25D8" w:rsidRPr="00D63101" w:rsidRDefault="000D25D8" w:rsidP="001766E9">
            <w:pPr>
              <w:ind w:firstLine="34"/>
              <w:jc w:val="both"/>
              <w:rPr>
                <w:sz w:val="24"/>
                <w:szCs w:val="24"/>
              </w:rPr>
            </w:pPr>
            <w:r w:rsidRPr="00D63101">
              <w:rPr>
                <w:sz w:val="24"/>
                <w:szCs w:val="24"/>
              </w:rPr>
              <w:t xml:space="preserve">Пробиване на отвор в стена </w:t>
            </w:r>
          </w:p>
        </w:tc>
        <w:tc>
          <w:tcPr>
            <w:tcW w:w="767"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3</w:t>
            </w:r>
          </w:p>
        </w:tc>
        <w:tc>
          <w:tcPr>
            <w:tcW w:w="900"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r>
      <w:tr w:rsidR="000D25D8" w:rsidRPr="00D63101" w:rsidTr="00D77AEF">
        <w:trPr>
          <w:trHeight w:val="330"/>
        </w:trPr>
        <w:tc>
          <w:tcPr>
            <w:tcW w:w="724" w:type="dxa"/>
            <w:tcBorders>
              <w:top w:val="nil"/>
              <w:left w:val="single" w:sz="4" w:space="0" w:color="000000"/>
              <w:bottom w:val="single" w:sz="4" w:space="0" w:color="000000"/>
              <w:right w:val="single" w:sz="4" w:space="0" w:color="000000"/>
            </w:tcBorders>
            <w:shd w:val="clear" w:color="000000" w:fill="FFFFFF"/>
            <w:noWrap/>
          </w:tcPr>
          <w:p w:rsidR="000D25D8" w:rsidRPr="00D63101" w:rsidRDefault="000D25D8" w:rsidP="001766E9">
            <w:pPr>
              <w:ind w:firstLine="49"/>
              <w:jc w:val="both"/>
              <w:rPr>
                <w:sz w:val="24"/>
                <w:szCs w:val="24"/>
                <w:lang w:val="bg-BG"/>
              </w:rPr>
            </w:pPr>
            <w:r w:rsidRPr="00D63101">
              <w:rPr>
                <w:sz w:val="24"/>
                <w:szCs w:val="24"/>
                <w:lang w:val="bg-BG"/>
              </w:rPr>
              <w:t>39</w:t>
            </w:r>
          </w:p>
        </w:tc>
        <w:tc>
          <w:tcPr>
            <w:tcW w:w="6804" w:type="dxa"/>
            <w:gridSpan w:val="2"/>
            <w:tcBorders>
              <w:top w:val="nil"/>
              <w:left w:val="nil"/>
              <w:bottom w:val="single" w:sz="4" w:space="0" w:color="000000"/>
              <w:right w:val="single" w:sz="4" w:space="0" w:color="000000"/>
            </w:tcBorders>
            <w:shd w:val="clear" w:color="000000" w:fill="FFFFFF"/>
          </w:tcPr>
          <w:p w:rsidR="000D25D8" w:rsidRPr="00D63101" w:rsidRDefault="000D25D8" w:rsidP="001766E9">
            <w:pPr>
              <w:ind w:firstLine="34"/>
              <w:jc w:val="both"/>
              <w:rPr>
                <w:sz w:val="24"/>
                <w:szCs w:val="24"/>
                <w:lang w:val="bg-BG"/>
              </w:rPr>
            </w:pPr>
            <w:r w:rsidRPr="00D63101">
              <w:rPr>
                <w:sz w:val="24"/>
                <w:szCs w:val="24"/>
              </w:rPr>
              <w:t>Изтегляне на кабел</w:t>
            </w:r>
          </w:p>
        </w:tc>
        <w:tc>
          <w:tcPr>
            <w:tcW w:w="767"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м</w:t>
            </w:r>
          </w:p>
        </w:tc>
        <w:tc>
          <w:tcPr>
            <w:tcW w:w="720"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lang w:val="bg-BG"/>
              </w:rPr>
            </w:pPr>
            <w:r w:rsidRPr="00D63101">
              <w:rPr>
                <w:sz w:val="24"/>
                <w:szCs w:val="24"/>
              </w:rPr>
              <w:t>95</w:t>
            </w:r>
            <w:r w:rsidRPr="00D63101">
              <w:rPr>
                <w:sz w:val="24"/>
                <w:szCs w:val="24"/>
                <w:lang w:val="bg-BG"/>
              </w:rPr>
              <w:t>0</w:t>
            </w:r>
          </w:p>
        </w:tc>
        <w:tc>
          <w:tcPr>
            <w:tcW w:w="900"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r>
      <w:tr w:rsidR="000D25D8" w:rsidRPr="00D63101" w:rsidTr="00085ABC">
        <w:trPr>
          <w:trHeight w:val="382"/>
        </w:trPr>
        <w:tc>
          <w:tcPr>
            <w:tcW w:w="724" w:type="dxa"/>
            <w:tcBorders>
              <w:top w:val="nil"/>
              <w:left w:val="single" w:sz="4" w:space="0" w:color="000000"/>
              <w:bottom w:val="single" w:sz="4" w:space="0" w:color="000000"/>
              <w:right w:val="single" w:sz="4" w:space="0" w:color="000000"/>
            </w:tcBorders>
            <w:shd w:val="clear" w:color="000000" w:fill="FFFFFF"/>
            <w:noWrap/>
          </w:tcPr>
          <w:p w:rsidR="000D25D8" w:rsidRPr="00D63101" w:rsidRDefault="000D25D8" w:rsidP="001766E9">
            <w:pPr>
              <w:ind w:firstLine="49"/>
              <w:jc w:val="both"/>
              <w:rPr>
                <w:sz w:val="24"/>
                <w:szCs w:val="24"/>
                <w:lang w:val="bg-BG"/>
              </w:rPr>
            </w:pPr>
            <w:r w:rsidRPr="00D63101">
              <w:rPr>
                <w:sz w:val="24"/>
                <w:szCs w:val="24"/>
                <w:lang w:val="bg-BG"/>
              </w:rPr>
              <w:t>40</w:t>
            </w:r>
          </w:p>
        </w:tc>
        <w:tc>
          <w:tcPr>
            <w:tcW w:w="6804" w:type="dxa"/>
            <w:gridSpan w:val="2"/>
            <w:tcBorders>
              <w:top w:val="nil"/>
              <w:left w:val="nil"/>
              <w:bottom w:val="single" w:sz="4" w:space="0" w:color="000000"/>
              <w:right w:val="single" w:sz="4" w:space="0" w:color="000000"/>
            </w:tcBorders>
            <w:shd w:val="clear" w:color="000000" w:fill="FFFFFF"/>
          </w:tcPr>
          <w:p w:rsidR="000D25D8" w:rsidRPr="00D63101" w:rsidRDefault="000D25D8" w:rsidP="001766E9">
            <w:pPr>
              <w:ind w:firstLine="34"/>
              <w:jc w:val="both"/>
              <w:rPr>
                <w:sz w:val="24"/>
                <w:szCs w:val="24"/>
              </w:rPr>
            </w:pPr>
            <w:r w:rsidRPr="00D63101">
              <w:rPr>
                <w:sz w:val="24"/>
                <w:szCs w:val="24"/>
                <w:lang w:val="bg-BG"/>
              </w:rPr>
              <w:t>С</w:t>
            </w:r>
            <w:r w:rsidRPr="00D63101">
              <w:rPr>
                <w:sz w:val="24"/>
                <w:szCs w:val="24"/>
              </w:rPr>
              <w:t xml:space="preserve">вързване на кабел към съоръжение или клема </w:t>
            </w:r>
          </w:p>
        </w:tc>
        <w:tc>
          <w:tcPr>
            <w:tcW w:w="767"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D25D8" w:rsidRPr="00D63101" w:rsidRDefault="000D25D8" w:rsidP="001766E9">
            <w:pPr>
              <w:ind w:right="-267"/>
              <w:jc w:val="both"/>
              <w:rPr>
                <w:sz w:val="24"/>
                <w:szCs w:val="24"/>
              </w:rPr>
            </w:pPr>
            <w:r w:rsidRPr="00D63101">
              <w:rPr>
                <w:sz w:val="24"/>
                <w:szCs w:val="24"/>
              </w:rPr>
              <w:t>120</w:t>
            </w:r>
          </w:p>
        </w:tc>
        <w:tc>
          <w:tcPr>
            <w:tcW w:w="900"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D25D8" w:rsidRPr="00D63101" w:rsidRDefault="000D25D8" w:rsidP="001766E9">
            <w:pPr>
              <w:ind w:left="-707" w:firstLine="709"/>
              <w:jc w:val="both"/>
              <w:rPr>
                <w:sz w:val="24"/>
                <w:szCs w:val="24"/>
              </w:rPr>
            </w:pPr>
          </w:p>
        </w:tc>
      </w:tr>
    </w:tbl>
    <w:p w:rsidR="000D25D8" w:rsidRPr="00D63101" w:rsidRDefault="000D25D8" w:rsidP="001766E9">
      <w:pPr>
        <w:spacing w:line="276" w:lineRule="auto"/>
        <w:jc w:val="both"/>
        <w:rPr>
          <w:sz w:val="24"/>
          <w:szCs w:val="24"/>
          <w:lang w:val="bg-BG" w:eastAsia="ar-SA"/>
        </w:rPr>
      </w:pPr>
      <w:r w:rsidRPr="00D63101">
        <w:rPr>
          <w:sz w:val="24"/>
          <w:szCs w:val="24"/>
          <w:lang w:val="bg-BG" w:eastAsia="ar-SA"/>
        </w:rPr>
        <w:t>Обща стойност …………………….. (……………………………………) лева без ДДС и …………………….. (……………………………………) лева с включен ДДС</w:t>
      </w:r>
    </w:p>
    <w:p w:rsidR="000D25D8" w:rsidRPr="00D63101" w:rsidRDefault="000D25D8" w:rsidP="001766E9">
      <w:pPr>
        <w:ind w:firstLine="708"/>
        <w:jc w:val="both"/>
        <w:rPr>
          <w:b/>
          <w:sz w:val="24"/>
          <w:szCs w:val="24"/>
          <w:u w:val="single"/>
          <w:lang w:val="bg-BG" w:eastAsia="ar-SA"/>
        </w:rPr>
      </w:pPr>
      <w:r w:rsidRPr="00D63101">
        <w:rPr>
          <w:sz w:val="24"/>
          <w:szCs w:val="24"/>
          <w:lang w:val="bg-BG" w:eastAsia="ar-SA"/>
        </w:rPr>
        <w:t xml:space="preserve">Настоящата ценова оферта е неразделна част от договор за </w:t>
      </w:r>
      <w:r w:rsidRPr="00D63101">
        <w:rPr>
          <w:sz w:val="24"/>
          <w:szCs w:val="24"/>
          <w:lang w:val="bg-BG"/>
        </w:rPr>
        <w:t>“</w:t>
      </w:r>
      <w:r w:rsidRPr="00D63101">
        <w:rPr>
          <w:sz w:val="24"/>
          <w:szCs w:val="24"/>
          <w:lang w:val="bg-BG" w:eastAsia="bg-BG"/>
        </w:rPr>
        <w:t>Доставка на материали и елементи за електрическа инсталация; монтаж.</w:t>
      </w:r>
      <w:r w:rsidRPr="00D63101">
        <w:rPr>
          <w:sz w:val="24"/>
          <w:szCs w:val="24"/>
          <w:lang w:val="bg-BG"/>
        </w:rPr>
        <w:t xml:space="preserve">” </w:t>
      </w:r>
      <w:r w:rsidRPr="00D63101">
        <w:rPr>
          <w:sz w:val="24"/>
          <w:szCs w:val="24"/>
          <w:lang w:val="bg-BG" w:eastAsia="ar-SA"/>
        </w:rPr>
        <w:t xml:space="preserve">– </w:t>
      </w:r>
      <w:r w:rsidRPr="00D63101">
        <w:rPr>
          <w:b/>
          <w:sz w:val="24"/>
          <w:szCs w:val="24"/>
          <w:u w:val="single"/>
          <w:lang w:val="bg-BG" w:eastAsia="ar-SA"/>
        </w:rPr>
        <w:t>Приложение 1.</w:t>
      </w:r>
    </w:p>
    <w:p w:rsidR="000D25D8" w:rsidRPr="00D63101" w:rsidRDefault="000D25D8" w:rsidP="001766E9">
      <w:pPr>
        <w:jc w:val="both"/>
        <w:rPr>
          <w:sz w:val="24"/>
          <w:szCs w:val="24"/>
          <w:lang w:val="bg-BG"/>
        </w:rPr>
      </w:pPr>
    </w:p>
    <w:p w:rsidR="000D25D8" w:rsidRPr="00D63101" w:rsidRDefault="000D25D8" w:rsidP="001766E9">
      <w:pPr>
        <w:pStyle w:val="BodyText2"/>
        <w:jc w:val="both"/>
        <w:rPr>
          <w:b w:val="0"/>
          <w:sz w:val="24"/>
          <w:szCs w:val="24"/>
        </w:rPr>
      </w:pPr>
      <w:r w:rsidRPr="00D63101">
        <w:rPr>
          <w:b w:val="0"/>
          <w:caps/>
          <w:sz w:val="24"/>
          <w:szCs w:val="24"/>
        </w:rPr>
        <w:t>Участник</w:t>
      </w:r>
      <w:r w:rsidRPr="00D63101">
        <w:rPr>
          <w:b w:val="0"/>
          <w:sz w:val="24"/>
          <w:szCs w:val="24"/>
        </w:rPr>
        <w:t>:</w:t>
      </w:r>
    </w:p>
    <w:p w:rsidR="000D25D8" w:rsidRPr="00D63101" w:rsidRDefault="000D25D8" w:rsidP="001766E9">
      <w:pPr>
        <w:pStyle w:val="BodyText2"/>
        <w:jc w:val="both"/>
        <w:rPr>
          <w:b w:val="0"/>
          <w:sz w:val="24"/>
          <w:szCs w:val="24"/>
        </w:rPr>
      </w:pPr>
      <w:r w:rsidRPr="00D63101">
        <w:rPr>
          <w:b w:val="0"/>
          <w:sz w:val="24"/>
          <w:szCs w:val="24"/>
        </w:rPr>
        <w:tab/>
      </w:r>
      <w:r w:rsidRPr="00D63101">
        <w:rPr>
          <w:b w:val="0"/>
          <w:sz w:val="24"/>
          <w:szCs w:val="24"/>
        </w:rPr>
        <w:tab/>
      </w:r>
      <w:r w:rsidRPr="00D63101">
        <w:rPr>
          <w:b w:val="0"/>
          <w:sz w:val="24"/>
          <w:szCs w:val="24"/>
        </w:rPr>
        <w:tab/>
      </w:r>
      <w:r w:rsidRPr="00D63101">
        <w:rPr>
          <w:b w:val="0"/>
          <w:sz w:val="24"/>
          <w:szCs w:val="24"/>
        </w:rPr>
        <w:tab/>
      </w:r>
      <w:r w:rsidRPr="00D63101">
        <w:rPr>
          <w:b w:val="0"/>
          <w:sz w:val="24"/>
          <w:szCs w:val="24"/>
        </w:rPr>
        <w:tab/>
      </w:r>
      <w:r w:rsidRPr="00D63101">
        <w:rPr>
          <w:b w:val="0"/>
          <w:sz w:val="24"/>
          <w:szCs w:val="24"/>
        </w:rPr>
        <w:tab/>
      </w:r>
      <w:r w:rsidRPr="00D63101">
        <w:rPr>
          <w:b w:val="0"/>
          <w:sz w:val="24"/>
          <w:szCs w:val="24"/>
        </w:rPr>
        <w:tab/>
      </w:r>
      <w:r w:rsidRPr="00D63101">
        <w:rPr>
          <w:b w:val="0"/>
          <w:sz w:val="24"/>
          <w:szCs w:val="24"/>
        </w:rPr>
        <w:tab/>
      </w:r>
      <w:r w:rsidRPr="00D63101">
        <w:rPr>
          <w:b w:val="0"/>
          <w:sz w:val="24"/>
          <w:szCs w:val="24"/>
        </w:rPr>
        <w:tab/>
        <w:t>подпис и печат</w:t>
      </w:r>
    </w:p>
    <w:p w:rsidR="000D25D8" w:rsidRPr="00D63101" w:rsidRDefault="000D25D8" w:rsidP="00C2682E">
      <w:pPr>
        <w:pStyle w:val="BodyText2"/>
        <w:rPr>
          <w:sz w:val="24"/>
          <w:szCs w:val="24"/>
        </w:rPr>
      </w:pPr>
      <w:r w:rsidRPr="00D63101">
        <w:rPr>
          <w:sz w:val="24"/>
          <w:szCs w:val="24"/>
        </w:rPr>
        <w:br w:type="page"/>
        <w:t>Д О Г О В О Р</w:t>
      </w:r>
    </w:p>
    <w:p w:rsidR="000D25D8" w:rsidRPr="00D63101" w:rsidRDefault="000D25D8" w:rsidP="00C2682E">
      <w:pPr>
        <w:jc w:val="center"/>
        <w:rPr>
          <w:b/>
          <w:sz w:val="24"/>
          <w:szCs w:val="24"/>
          <w:lang w:val="bg-BG"/>
        </w:rPr>
      </w:pPr>
      <w:r w:rsidRPr="00D63101">
        <w:rPr>
          <w:b/>
          <w:sz w:val="24"/>
          <w:szCs w:val="24"/>
          <w:lang w:val="bg-BG" w:eastAsia="bg-BG"/>
        </w:rPr>
        <w:t>Доставка на електро-материали и елементи за електрическа инсталация; монтаж.</w:t>
      </w:r>
    </w:p>
    <w:p w:rsidR="000D25D8" w:rsidRPr="00D63101" w:rsidRDefault="000D25D8" w:rsidP="00C2682E">
      <w:pPr>
        <w:suppressAutoHyphens/>
        <w:autoSpaceDE w:val="0"/>
        <w:spacing w:line="274" w:lineRule="exact"/>
        <w:ind w:firstLine="710"/>
        <w:rPr>
          <w:spacing w:val="-12"/>
          <w:sz w:val="24"/>
          <w:szCs w:val="24"/>
          <w:lang w:eastAsia="ar-SA"/>
        </w:rPr>
      </w:pPr>
      <w:r w:rsidRPr="00D63101">
        <w:rPr>
          <w:spacing w:val="-12"/>
          <w:sz w:val="24"/>
          <w:szCs w:val="24"/>
          <w:lang w:eastAsia="ar-SA"/>
        </w:rPr>
        <w:t>Днес … … 2015 г., в град София, на основание чл.101e от ЗОП, между:</w:t>
      </w:r>
    </w:p>
    <w:p w:rsidR="000D25D8" w:rsidRPr="00D63101" w:rsidRDefault="000D25D8" w:rsidP="001766E9">
      <w:pPr>
        <w:suppressAutoHyphens/>
        <w:autoSpaceDE w:val="0"/>
        <w:spacing w:line="274" w:lineRule="exact"/>
        <w:ind w:firstLine="710"/>
        <w:jc w:val="both"/>
        <w:rPr>
          <w:spacing w:val="-12"/>
          <w:sz w:val="24"/>
          <w:szCs w:val="24"/>
          <w:lang w:val="bg-BG" w:eastAsia="ar-SA"/>
        </w:rPr>
      </w:pPr>
      <w:r w:rsidRPr="00D63101">
        <w:rPr>
          <w:spacing w:val="-12"/>
          <w:sz w:val="24"/>
          <w:szCs w:val="24"/>
          <w:lang w:eastAsia="ar-SA"/>
        </w:rPr>
        <w:t>Национална спортна академия "Васил Левски", София - 1700, Студентски град - Ректорат, EИК BG000670627, представлявана от Ректора - проф. Пенчо Гешев и Главен Счетоводител – Николинка Любенова, наречено в договора "ВЪЗЛОЖИТЕЛ" и___________________________________, ЕИК_______________, със седалище и адрес на управление ______________________________, представлявано от ______________________, в качеството си на _________________________, наречено в договора "ИЗПЪЛНИТЕЛ", се сключи настоящия договор за следното:</w:t>
      </w:r>
    </w:p>
    <w:p w:rsidR="000D25D8" w:rsidRPr="00D63101" w:rsidRDefault="000D25D8" w:rsidP="001766E9">
      <w:pPr>
        <w:suppressAutoHyphens/>
        <w:jc w:val="both"/>
        <w:rPr>
          <w:b/>
          <w:sz w:val="24"/>
          <w:szCs w:val="24"/>
          <w:lang w:eastAsia="ar-SA"/>
        </w:rPr>
      </w:pPr>
      <w:r w:rsidRPr="00D63101">
        <w:rPr>
          <w:b/>
          <w:sz w:val="24"/>
          <w:szCs w:val="24"/>
          <w:lang w:eastAsia="ar-SA"/>
        </w:rPr>
        <w:t>ПРЕДМЕТ НА ДОГОВОРА</w:t>
      </w:r>
    </w:p>
    <w:p w:rsidR="000D25D8" w:rsidRPr="00D63101" w:rsidRDefault="000D25D8" w:rsidP="002527CB">
      <w:pPr>
        <w:autoSpaceDE w:val="0"/>
        <w:autoSpaceDN w:val="0"/>
        <w:adjustRightInd w:val="0"/>
        <w:ind w:firstLine="709"/>
        <w:jc w:val="both"/>
        <w:rPr>
          <w:b/>
          <w:sz w:val="22"/>
          <w:szCs w:val="22"/>
          <w:lang w:val="bg-BG" w:eastAsia="bg-BG"/>
        </w:rPr>
      </w:pPr>
      <w:r w:rsidRPr="00D63101">
        <w:rPr>
          <w:spacing w:val="-12"/>
          <w:sz w:val="24"/>
          <w:szCs w:val="24"/>
          <w:lang w:eastAsia="ar-SA"/>
        </w:rPr>
        <w:t xml:space="preserve">Чл. 1. (1)ВЪЗЛОЖИТЕЛЯТ възлага, а ИЗПЪЛНИТЕЛЯТ приема срещу възнаграждение </w:t>
      </w:r>
      <w:r w:rsidRPr="00D63101">
        <w:rPr>
          <w:spacing w:val="-12"/>
          <w:sz w:val="24"/>
          <w:szCs w:val="24"/>
          <w:lang w:val="bg-BG" w:eastAsia="ar-SA"/>
        </w:rPr>
        <w:t xml:space="preserve">и </w:t>
      </w:r>
      <w:r w:rsidRPr="00D63101">
        <w:rPr>
          <w:spacing w:val="-12"/>
          <w:sz w:val="24"/>
          <w:szCs w:val="24"/>
          <w:lang w:eastAsia="ar-SA"/>
        </w:rPr>
        <w:t xml:space="preserve">на свой риск и отговорност да </w:t>
      </w:r>
      <w:r w:rsidRPr="00D63101">
        <w:rPr>
          <w:spacing w:val="-12"/>
          <w:sz w:val="24"/>
          <w:szCs w:val="24"/>
          <w:lang w:val="bg-BG" w:eastAsia="ar-SA"/>
        </w:rPr>
        <w:t>достави и монтира</w:t>
      </w:r>
      <w:r w:rsidRPr="00D63101">
        <w:rPr>
          <w:spacing w:val="-12"/>
          <w:sz w:val="24"/>
          <w:szCs w:val="24"/>
          <w:lang w:eastAsia="ar-SA"/>
        </w:rPr>
        <w:t xml:space="preserve"> </w:t>
      </w:r>
      <w:r w:rsidRPr="00D63101">
        <w:rPr>
          <w:b/>
          <w:sz w:val="24"/>
          <w:szCs w:val="24"/>
          <w:lang w:val="bg-BG" w:eastAsia="bg-BG"/>
        </w:rPr>
        <w:t xml:space="preserve">електро-материали и елементи за електрическа инсталация, </w:t>
      </w:r>
      <w:r w:rsidRPr="00D63101">
        <w:rPr>
          <w:sz w:val="24"/>
          <w:szCs w:val="24"/>
          <w:lang w:val="bg-BG"/>
        </w:rPr>
        <w:t xml:space="preserve">наричани по нататък в договора „оборудване“  в </w:t>
      </w:r>
      <w:r w:rsidRPr="00D63101">
        <w:rPr>
          <w:spacing w:val="-12"/>
          <w:sz w:val="24"/>
          <w:szCs w:val="24"/>
          <w:lang w:val="bg-BG" w:eastAsia="ar-SA"/>
        </w:rPr>
        <w:t xml:space="preserve">Кабинет по статистика на 5 етаж в Блок 70  </w:t>
      </w:r>
      <w:r w:rsidRPr="00D63101">
        <w:rPr>
          <w:sz w:val="24"/>
          <w:szCs w:val="24"/>
          <w:lang w:val="bg-BG"/>
        </w:rPr>
        <w:t>на  НСА „Васил Левски“,   кв.</w:t>
      </w:r>
      <w:r w:rsidRPr="00D63101">
        <w:rPr>
          <w:sz w:val="24"/>
          <w:szCs w:val="24"/>
          <w:lang w:eastAsia="bg-BG"/>
        </w:rPr>
        <w:t>Студентски град,  гр.София</w:t>
      </w:r>
      <w:r w:rsidRPr="00D63101">
        <w:rPr>
          <w:sz w:val="24"/>
          <w:szCs w:val="24"/>
          <w:lang w:val="bg-BG" w:eastAsia="bg-BG"/>
        </w:rPr>
        <w:t>,</w:t>
      </w:r>
      <w:r w:rsidRPr="00D63101">
        <w:rPr>
          <w:sz w:val="24"/>
          <w:szCs w:val="24"/>
          <w:lang w:eastAsia="bg-BG"/>
        </w:rPr>
        <w:t xml:space="preserve"> </w:t>
      </w:r>
      <w:r w:rsidRPr="00D63101">
        <w:rPr>
          <w:sz w:val="24"/>
          <w:szCs w:val="24"/>
          <w:lang w:val="bg-BG"/>
        </w:rPr>
        <w:t xml:space="preserve">при условията и сроковете на този Договор и </w:t>
      </w:r>
      <w:r w:rsidRPr="00D63101">
        <w:rPr>
          <w:spacing w:val="-12"/>
          <w:sz w:val="24"/>
          <w:szCs w:val="24"/>
          <w:lang w:eastAsia="ar-SA"/>
        </w:rPr>
        <w:t>по представени от него Техническо предложение</w:t>
      </w:r>
      <w:r w:rsidRPr="00D63101">
        <w:rPr>
          <w:spacing w:val="-12"/>
          <w:sz w:val="24"/>
          <w:szCs w:val="24"/>
          <w:lang w:val="bg-BG" w:eastAsia="ar-SA"/>
        </w:rPr>
        <w:t>(Приложение 1 към настоящия Договор),</w:t>
      </w:r>
      <w:r w:rsidRPr="00D63101">
        <w:rPr>
          <w:spacing w:val="-12"/>
          <w:sz w:val="24"/>
          <w:szCs w:val="24"/>
          <w:lang w:eastAsia="ar-SA"/>
        </w:rPr>
        <w:t xml:space="preserve"> </w:t>
      </w:r>
      <w:r w:rsidRPr="00D63101">
        <w:rPr>
          <w:spacing w:val="-12"/>
          <w:sz w:val="24"/>
          <w:szCs w:val="24"/>
          <w:lang w:val="bg-BG" w:eastAsia="ar-SA"/>
        </w:rPr>
        <w:t>Ц</w:t>
      </w:r>
      <w:r w:rsidRPr="00D63101">
        <w:rPr>
          <w:spacing w:val="-12"/>
          <w:sz w:val="24"/>
          <w:szCs w:val="24"/>
          <w:lang w:eastAsia="ar-SA"/>
        </w:rPr>
        <w:t>енова оферта (Приложени</w:t>
      </w:r>
      <w:r w:rsidRPr="00D63101">
        <w:rPr>
          <w:spacing w:val="-12"/>
          <w:sz w:val="24"/>
          <w:szCs w:val="24"/>
          <w:lang w:val="bg-BG" w:eastAsia="ar-SA"/>
        </w:rPr>
        <w:t>я</w:t>
      </w:r>
      <w:r w:rsidRPr="00D63101">
        <w:rPr>
          <w:spacing w:val="-12"/>
          <w:sz w:val="24"/>
          <w:szCs w:val="24"/>
          <w:lang w:eastAsia="ar-SA"/>
        </w:rPr>
        <w:t xml:space="preserve"> 2  към настоящия </w:t>
      </w:r>
      <w:r w:rsidRPr="00D63101">
        <w:rPr>
          <w:spacing w:val="-12"/>
          <w:sz w:val="24"/>
          <w:szCs w:val="24"/>
          <w:lang w:val="bg-BG" w:eastAsia="ar-SA"/>
        </w:rPr>
        <w:t>Д</w:t>
      </w:r>
      <w:r w:rsidRPr="00D63101">
        <w:rPr>
          <w:spacing w:val="-12"/>
          <w:sz w:val="24"/>
          <w:szCs w:val="24"/>
          <w:lang w:eastAsia="ar-SA"/>
        </w:rPr>
        <w:t>оговор)</w:t>
      </w:r>
      <w:r w:rsidRPr="00D63101">
        <w:rPr>
          <w:spacing w:val="-12"/>
          <w:sz w:val="24"/>
          <w:szCs w:val="24"/>
          <w:lang w:val="bg-BG" w:eastAsia="ar-SA"/>
        </w:rPr>
        <w:t xml:space="preserve"> и</w:t>
      </w:r>
      <w:r w:rsidRPr="00D63101">
        <w:rPr>
          <w:bCs/>
          <w:sz w:val="22"/>
          <w:szCs w:val="22"/>
          <w:lang w:val="ru-RU"/>
        </w:rPr>
        <w:t xml:space="preserve"> одобрените от Възложителя мостри.</w:t>
      </w:r>
    </w:p>
    <w:p w:rsidR="000D25D8" w:rsidRPr="00D63101" w:rsidRDefault="000D25D8" w:rsidP="004822A1">
      <w:pPr>
        <w:jc w:val="both"/>
        <w:rPr>
          <w:b/>
          <w:sz w:val="24"/>
          <w:szCs w:val="24"/>
          <w:lang w:eastAsia="ar-SA"/>
        </w:rPr>
      </w:pPr>
      <w:r w:rsidRPr="00D63101">
        <w:rPr>
          <w:spacing w:val="-12"/>
          <w:sz w:val="24"/>
          <w:szCs w:val="24"/>
          <w:lang w:eastAsia="ar-SA"/>
        </w:rPr>
        <w:t>.</w:t>
      </w:r>
      <w:r w:rsidRPr="00D63101">
        <w:rPr>
          <w:b/>
          <w:sz w:val="24"/>
          <w:szCs w:val="24"/>
          <w:lang w:eastAsia="ar-SA"/>
        </w:rPr>
        <w:t>СРОК ЗА ИЗПЪЛНЕНИЕ</w:t>
      </w:r>
    </w:p>
    <w:p w:rsidR="000D25D8" w:rsidRPr="00D63101" w:rsidRDefault="000D25D8" w:rsidP="001766E9">
      <w:pPr>
        <w:pStyle w:val="Style11"/>
        <w:widowControl/>
        <w:ind w:firstLine="710"/>
        <w:rPr>
          <w:spacing w:val="-12"/>
        </w:rPr>
      </w:pPr>
      <w:r w:rsidRPr="00D63101">
        <w:rPr>
          <w:spacing w:val="-12"/>
        </w:rPr>
        <w:t>Чл. 2.(1). Срокът за доставка и монтаж на оборудването е определен в Техническото предложение на Изпълнителя, (Приложение 2), неразделна част от договора.</w:t>
      </w:r>
    </w:p>
    <w:p w:rsidR="000D25D8" w:rsidRPr="00D63101" w:rsidRDefault="000D25D8" w:rsidP="001766E9">
      <w:pPr>
        <w:pStyle w:val="Style11"/>
        <w:widowControl/>
        <w:ind w:firstLine="710"/>
        <w:rPr>
          <w:spacing w:val="-12"/>
        </w:rPr>
      </w:pPr>
      <w:r w:rsidRPr="00D63101">
        <w:rPr>
          <w:spacing w:val="-12"/>
        </w:rPr>
        <w:t>(2). Срокът на договора по отношение гаранционното обслужване е до 31.12.2015 г.</w:t>
      </w:r>
    </w:p>
    <w:p w:rsidR="000D25D8" w:rsidRPr="00D63101" w:rsidRDefault="000D25D8" w:rsidP="001766E9">
      <w:pPr>
        <w:suppressAutoHyphens/>
        <w:jc w:val="both"/>
        <w:rPr>
          <w:b/>
          <w:sz w:val="24"/>
          <w:szCs w:val="24"/>
          <w:lang w:eastAsia="ar-SA"/>
        </w:rPr>
      </w:pPr>
      <w:r w:rsidRPr="00D63101">
        <w:rPr>
          <w:b/>
          <w:sz w:val="24"/>
          <w:szCs w:val="24"/>
          <w:lang w:eastAsia="ar-SA"/>
        </w:rPr>
        <w:t>ПРАВА И ЗАДЪЛЖЕНИЯ НА СТРАНИТЕ</w:t>
      </w:r>
    </w:p>
    <w:p w:rsidR="000D25D8" w:rsidRPr="00D63101" w:rsidRDefault="000D25D8" w:rsidP="001766E9">
      <w:pPr>
        <w:pStyle w:val="Style11"/>
        <w:widowControl/>
        <w:ind w:firstLine="710"/>
        <w:rPr>
          <w:spacing w:val="-12"/>
        </w:rPr>
      </w:pPr>
      <w:r w:rsidRPr="00D63101">
        <w:rPr>
          <w:spacing w:val="-12"/>
        </w:rPr>
        <w:t>Чл. 3. ВЪЗЛОЖИТЕЛЯТ има право:</w:t>
      </w:r>
    </w:p>
    <w:p w:rsidR="000D25D8" w:rsidRPr="00D63101" w:rsidRDefault="000D25D8" w:rsidP="00C2682E">
      <w:pPr>
        <w:jc w:val="both"/>
        <w:rPr>
          <w:b/>
          <w:sz w:val="24"/>
          <w:szCs w:val="24"/>
          <w:lang w:val="bg-BG"/>
        </w:rPr>
      </w:pPr>
      <w:r w:rsidRPr="00D63101">
        <w:rPr>
          <w:spacing w:val="-12"/>
          <w:sz w:val="24"/>
          <w:szCs w:val="24"/>
          <w:lang w:eastAsia="ar-SA"/>
        </w:rPr>
        <w:tab/>
        <w:t xml:space="preserve">(1) Да изиска от изпълнителя да изпълни поръчката професионално и в съответствие с  документацията за поръчка: </w:t>
      </w:r>
      <w:r w:rsidRPr="00D63101">
        <w:rPr>
          <w:b/>
          <w:sz w:val="24"/>
          <w:szCs w:val="24"/>
          <w:lang w:val="bg-BG" w:eastAsia="bg-BG"/>
        </w:rPr>
        <w:t>Доставка на електро-материали и елементи за електрическа инсталация; монтаж.</w:t>
      </w:r>
    </w:p>
    <w:p w:rsidR="000D25D8" w:rsidRPr="00D63101" w:rsidRDefault="000D25D8" w:rsidP="001766E9">
      <w:pPr>
        <w:pStyle w:val="Style11"/>
        <w:widowControl/>
        <w:ind w:firstLine="710"/>
        <w:rPr>
          <w:spacing w:val="-12"/>
        </w:rPr>
      </w:pPr>
      <w:r w:rsidRPr="00D63101">
        <w:rPr>
          <w:spacing w:val="-12"/>
        </w:rPr>
        <w:t xml:space="preserve">(2) Да не заплати услугата изцяло или частично при условие, че установи допуснати от ИЗПЪЛНИТЕЛЯ пропуски, несъответствия, отклонения от поръчаното, грешки  и други подобни при изпълнение на договора. </w:t>
      </w:r>
    </w:p>
    <w:p w:rsidR="000D25D8" w:rsidRPr="00D63101" w:rsidRDefault="000D25D8" w:rsidP="001766E9">
      <w:pPr>
        <w:pStyle w:val="Style11"/>
        <w:widowControl/>
        <w:ind w:firstLine="710"/>
        <w:rPr>
          <w:spacing w:val="-12"/>
        </w:rPr>
      </w:pPr>
      <w:r w:rsidRPr="00D63101">
        <w:rPr>
          <w:spacing w:val="-12"/>
        </w:rPr>
        <w:t>(3) Да откаже приемането на оборудването и монтажа му, в случай че открие съществени недостатъци, пропуски, дефекти и други подобни.</w:t>
      </w:r>
    </w:p>
    <w:p w:rsidR="000D25D8" w:rsidRPr="00D63101" w:rsidRDefault="000D25D8" w:rsidP="001766E9">
      <w:pPr>
        <w:pStyle w:val="Style11"/>
        <w:widowControl/>
        <w:ind w:firstLine="710"/>
        <w:rPr>
          <w:spacing w:val="-12"/>
        </w:rPr>
      </w:pPr>
      <w:r w:rsidRPr="00D63101">
        <w:rPr>
          <w:spacing w:val="-12"/>
        </w:rPr>
        <w:t>(4) Да изисква от ИЗПЪЛНИТЕЛЯ информация за хода по изпълнението на договора.</w:t>
      </w:r>
    </w:p>
    <w:p w:rsidR="000D25D8" w:rsidRPr="00D63101" w:rsidRDefault="000D25D8" w:rsidP="001766E9">
      <w:pPr>
        <w:pStyle w:val="Style11"/>
        <w:widowControl/>
        <w:ind w:firstLine="710"/>
        <w:rPr>
          <w:spacing w:val="-12"/>
        </w:rPr>
      </w:pPr>
      <w:r w:rsidRPr="00D63101">
        <w:rPr>
          <w:spacing w:val="-12"/>
        </w:rPr>
        <w:t>(5) Да не възлага за изпълнение работата, предмет на този договор.</w:t>
      </w:r>
    </w:p>
    <w:p w:rsidR="000D25D8" w:rsidRPr="00D63101" w:rsidRDefault="000D25D8" w:rsidP="001766E9">
      <w:pPr>
        <w:pStyle w:val="Style11"/>
        <w:widowControl/>
        <w:ind w:firstLine="710"/>
        <w:rPr>
          <w:spacing w:val="-12"/>
        </w:rPr>
      </w:pPr>
      <w:r w:rsidRPr="00D63101">
        <w:rPr>
          <w:spacing w:val="-12"/>
        </w:rPr>
        <w:t>Чл. 4. ВЪЗЛОЖИТЕЛЯТ се задължава:</w:t>
      </w:r>
    </w:p>
    <w:p w:rsidR="000D25D8" w:rsidRPr="00D63101" w:rsidRDefault="000D25D8" w:rsidP="001766E9">
      <w:pPr>
        <w:pStyle w:val="Style11"/>
        <w:widowControl/>
        <w:ind w:firstLine="710"/>
        <w:rPr>
          <w:spacing w:val="-12"/>
        </w:rPr>
      </w:pPr>
      <w:r w:rsidRPr="00D63101">
        <w:rPr>
          <w:spacing w:val="-12"/>
        </w:rPr>
        <w:t>(1) Да оказва съдействие на ИЗПЪЛНИТЕЛЯ, в рамките на своята компетентност, при изпълнение на задълженията му по този договор, като му предоставя своевременно цялата налична информация, необходима за изпълнение на предмета на договора, след предварително искане за това от страна на Изпълнителя.</w:t>
      </w:r>
    </w:p>
    <w:p w:rsidR="000D25D8" w:rsidRPr="00D63101" w:rsidRDefault="000D25D8" w:rsidP="001766E9">
      <w:pPr>
        <w:pStyle w:val="Style11"/>
        <w:widowControl/>
        <w:ind w:firstLine="710"/>
        <w:rPr>
          <w:spacing w:val="-12"/>
        </w:rPr>
      </w:pPr>
      <w:r w:rsidRPr="00D63101">
        <w:rPr>
          <w:spacing w:val="-12"/>
        </w:rPr>
        <w:t>(2) Да осигури свободен достъп до мястото на разтоварване и монтаж на оборудването.</w:t>
      </w:r>
    </w:p>
    <w:p w:rsidR="000D25D8" w:rsidRPr="00D63101" w:rsidRDefault="000D25D8" w:rsidP="001766E9">
      <w:pPr>
        <w:pStyle w:val="Style11"/>
        <w:widowControl/>
        <w:ind w:firstLine="710"/>
        <w:rPr>
          <w:spacing w:val="-12"/>
        </w:rPr>
      </w:pPr>
      <w:r w:rsidRPr="00D63101">
        <w:rPr>
          <w:spacing w:val="-12"/>
        </w:rPr>
        <w:t>(3) Да определи свой представител, който да следи изпълнението на договора и  подписва необходимите документи.</w:t>
      </w:r>
    </w:p>
    <w:p w:rsidR="000D25D8" w:rsidRPr="00D63101" w:rsidRDefault="000D25D8" w:rsidP="001766E9">
      <w:pPr>
        <w:pStyle w:val="Style11"/>
        <w:widowControl/>
        <w:ind w:firstLine="710"/>
        <w:rPr>
          <w:spacing w:val="-12"/>
        </w:rPr>
      </w:pPr>
      <w:r w:rsidRPr="00D63101">
        <w:rPr>
          <w:spacing w:val="-12"/>
        </w:rPr>
        <w:t>Чл. 5. ИЗПЪЛНИТЕЛЯТ има право да получи възнаграждението по този договор, при прието от ВЪЗЛОЖИТЕЛЯ цялостно изпълнение на поръчката.</w:t>
      </w:r>
    </w:p>
    <w:p w:rsidR="000D25D8" w:rsidRPr="00D63101" w:rsidRDefault="000D25D8" w:rsidP="001766E9">
      <w:pPr>
        <w:pStyle w:val="Style11"/>
        <w:widowControl/>
        <w:ind w:firstLine="710"/>
        <w:rPr>
          <w:spacing w:val="-12"/>
        </w:rPr>
      </w:pPr>
      <w:r w:rsidRPr="00D63101">
        <w:rPr>
          <w:spacing w:val="-12"/>
        </w:rPr>
        <w:t>Чл. 6. ИЗПЪЛНИТЕЛЯТ се задължава:</w:t>
      </w:r>
    </w:p>
    <w:p w:rsidR="000D25D8" w:rsidRPr="00D63101" w:rsidRDefault="000D25D8" w:rsidP="001766E9">
      <w:pPr>
        <w:pStyle w:val="Style11"/>
        <w:widowControl/>
        <w:ind w:firstLine="710"/>
        <w:rPr>
          <w:spacing w:val="-12"/>
        </w:rPr>
      </w:pPr>
      <w:r w:rsidRPr="00D63101">
        <w:rPr>
          <w:spacing w:val="-12"/>
        </w:rPr>
        <w:t xml:space="preserve">(1) Да изпълнява договора с грижата на добър търговец и при спазване на договорните изисквания. </w:t>
      </w:r>
    </w:p>
    <w:p w:rsidR="000D25D8" w:rsidRPr="00D63101" w:rsidRDefault="000D25D8" w:rsidP="001766E9">
      <w:pPr>
        <w:pStyle w:val="Style11"/>
        <w:widowControl/>
        <w:ind w:firstLine="710"/>
        <w:rPr>
          <w:spacing w:val="-12"/>
        </w:rPr>
      </w:pPr>
      <w:r w:rsidRPr="00D63101">
        <w:rPr>
          <w:spacing w:val="-12"/>
        </w:rPr>
        <w:t>(2) Да осигури за своя сметка извършването на всички дейности, включени в предмета на договора.</w:t>
      </w:r>
    </w:p>
    <w:p w:rsidR="000D25D8" w:rsidRPr="00D63101" w:rsidRDefault="000D25D8" w:rsidP="001766E9">
      <w:pPr>
        <w:pStyle w:val="Style11"/>
        <w:widowControl/>
        <w:ind w:firstLine="710"/>
        <w:rPr>
          <w:spacing w:val="-12"/>
        </w:rPr>
      </w:pPr>
      <w:r w:rsidRPr="00D63101">
        <w:rPr>
          <w:spacing w:val="-12"/>
        </w:rPr>
        <w:t>(3) Да изпълни поръчката качествено и в срок, при спазване на всички указания на представителя на Възложителя.</w:t>
      </w:r>
    </w:p>
    <w:p w:rsidR="000D25D8" w:rsidRPr="00D63101" w:rsidRDefault="000D25D8" w:rsidP="001766E9">
      <w:pPr>
        <w:pStyle w:val="Style11"/>
        <w:widowControl/>
        <w:ind w:firstLine="710"/>
        <w:rPr>
          <w:spacing w:val="-12"/>
        </w:rPr>
      </w:pPr>
      <w:r w:rsidRPr="00D63101">
        <w:rPr>
          <w:spacing w:val="-12"/>
        </w:rPr>
        <w:t>(4) да монтира доставеното оборудване за своя сметка и без допълнително заплащане.</w:t>
      </w:r>
    </w:p>
    <w:p w:rsidR="000D25D8" w:rsidRPr="00D63101" w:rsidRDefault="000D25D8" w:rsidP="001766E9">
      <w:pPr>
        <w:suppressAutoHyphens/>
        <w:jc w:val="both"/>
        <w:rPr>
          <w:b/>
          <w:sz w:val="24"/>
          <w:szCs w:val="24"/>
          <w:lang w:val="bg-BG" w:eastAsia="ar-SA"/>
        </w:rPr>
      </w:pPr>
      <w:r w:rsidRPr="00D63101">
        <w:rPr>
          <w:b/>
          <w:sz w:val="24"/>
          <w:szCs w:val="24"/>
          <w:lang w:eastAsia="ar-SA"/>
        </w:rPr>
        <w:t>ПРИЕМАНЕ НА ИЗПЪЛНЕНИЕТО</w:t>
      </w:r>
    </w:p>
    <w:p w:rsidR="000D25D8" w:rsidRPr="00D63101" w:rsidRDefault="000D25D8" w:rsidP="001766E9">
      <w:pPr>
        <w:pStyle w:val="Style11"/>
        <w:widowControl/>
        <w:ind w:firstLine="710"/>
        <w:rPr>
          <w:spacing w:val="-12"/>
        </w:rPr>
      </w:pPr>
      <w:r w:rsidRPr="00D63101">
        <w:rPr>
          <w:spacing w:val="-12"/>
        </w:rPr>
        <w:t>Чл. 7. (1) Доставеното и монтирано оборудване се счита за прието само тогава, когато приемо-предавателения протокол (ППП) е подписан без забележки .</w:t>
      </w:r>
    </w:p>
    <w:p w:rsidR="000D25D8" w:rsidRPr="00D63101" w:rsidRDefault="000D25D8" w:rsidP="001766E9">
      <w:pPr>
        <w:pStyle w:val="Style11"/>
        <w:widowControl/>
        <w:ind w:firstLine="710"/>
        <w:rPr>
          <w:spacing w:val="-12"/>
        </w:rPr>
      </w:pPr>
      <w:r w:rsidRPr="00D63101">
        <w:rPr>
          <w:spacing w:val="-12"/>
        </w:rPr>
        <w:t>(2) Приемане на цялостното изпълнение на поръчката, по  ценовата оферта – Приложение 1, се удостоверява с (ППП), подписан от представителя на Възложителя без забележки.</w:t>
      </w:r>
    </w:p>
    <w:p w:rsidR="000D25D8" w:rsidRPr="00D63101" w:rsidRDefault="000D25D8" w:rsidP="001766E9">
      <w:pPr>
        <w:suppressAutoHyphens/>
        <w:jc w:val="both"/>
        <w:rPr>
          <w:b/>
          <w:sz w:val="24"/>
          <w:szCs w:val="24"/>
          <w:lang w:eastAsia="ar-SA"/>
        </w:rPr>
      </w:pPr>
      <w:r w:rsidRPr="00D63101">
        <w:rPr>
          <w:b/>
          <w:sz w:val="24"/>
          <w:szCs w:val="24"/>
          <w:lang w:eastAsia="ar-SA"/>
        </w:rPr>
        <w:t>ГАРАНЦИЯ ЗА ИЗПЪЛНЕНИЕ</w:t>
      </w:r>
    </w:p>
    <w:p w:rsidR="000D25D8" w:rsidRPr="00D63101" w:rsidRDefault="000D25D8" w:rsidP="001766E9">
      <w:pPr>
        <w:pStyle w:val="Style11"/>
        <w:widowControl/>
        <w:ind w:firstLine="710"/>
        <w:rPr>
          <w:spacing w:val="-12"/>
        </w:rPr>
      </w:pPr>
      <w:r w:rsidRPr="00D63101">
        <w:rPr>
          <w:spacing w:val="-12"/>
        </w:rPr>
        <w:t>Чл. 8.(1) Предоставената в полза на ВЪЗЛОЖИТЕЛЯ гаранция за добро изпълнение на договора в размер 700 (седемстотин) лева, служи за обезпечение на точното изпълнение на договора. Възложителят има право без предизвестие да удовлетворява чрез нея паричните си вземания срещу Изпълнителя, които последният не изпълнява доброволно (нанесени имуществени вреди, неустойки, обезщетения и отказано гаранционно обслужване, ремонт и отстраняване на възникнал дефект, рекламация и повреда).</w:t>
      </w:r>
    </w:p>
    <w:p w:rsidR="000D25D8" w:rsidRPr="00D63101" w:rsidRDefault="000D25D8" w:rsidP="001766E9">
      <w:pPr>
        <w:pStyle w:val="Style11"/>
        <w:widowControl/>
        <w:ind w:firstLine="710"/>
        <w:rPr>
          <w:spacing w:val="-12"/>
        </w:rPr>
      </w:pPr>
      <w:r w:rsidRPr="00D63101">
        <w:rPr>
          <w:spacing w:val="-12"/>
        </w:rPr>
        <w:t>(2) Гаранцията за изпълнение на договора се освобождава в срок до 30.01.2016 г., но само при условие, че Изпълнителят няма неизпълнени изискуеми задължения към Възложителя и при условие, че няма неразрешени спорове и/или не приключили съдебни производства, свързани с изпълнението на договора, както и ако е направил изрично писмено искане да му бъде върната, с приложение на оригинални вносни платежни документи.</w:t>
      </w:r>
    </w:p>
    <w:p w:rsidR="000D25D8" w:rsidRPr="00D63101" w:rsidRDefault="000D25D8" w:rsidP="001766E9">
      <w:pPr>
        <w:pStyle w:val="Style11"/>
        <w:widowControl/>
        <w:ind w:firstLine="710"/>
        <w:rPr>
          <w:spacing w:val="-12"/>
        </w:rPr>
      </w:pPr>
      <w:r w:rsidRPr="00D63101">
        <w:rPr>
          <w:spacing w:val="-12"/>
        </w:rPr>
        <w:t>(3) В случаите на усвояване от ВЪЗЛОЖИТЕЛЯ на суми от гаранцията ИЗПЪЛНИТЕЛЯТ е длъжен в срок до 5 работни дни да възстанови размера на гаранцията.</w:t>
      </w:r>
    </w:p>
    <w:p w:rsidR="000D25D8" w:rsidRPr="00D63101" w:rsidRDefault="000D25D8" w:rsidP="001766E9">
      <w:pPr>
        <w:suppressAutoHyphens/>
        <w:jc w:val="both"/>
        <w:rPr>
          <w:b/>
          <w:sz w:val="24"/>
          <w:szCs w:val="24"/>
          <w:lang w:eastAsia="ar-SA"/>
        </w:rPr>
      </w:pPr>
      <w:r w:rsidRPr="00D63101">
        <w:rPr>
          <w:b/>
          <w:sz w:val="24"/>
          <w:szCs w:val="24"/>
          <w:lang w:eastAsia="ar-SA"/>
        </w:rPr>
        <w:t>ЦЕНА И НАЧИН НА ПЛАЩАНЕ</w:t>
      </w:r>
    </w:p>
    <w:p w:rsidR="000D25D8" w:rsidRPr="00D63101" w:rsidRDefault="000D25D8" w:rsidP="001766E9">
      <w:pPr>
        <w:pStyle w:val="Style11"/>
        <w:widowControl/>
        <w:ind w:firstLine="710"/>
        <w:rPr>
          <w:spacing w:val="-12"/>
        </w:rPr>
      </w:pPr>
      <w:r w:rsidRPr="00D63101">
        <w:rPr>
          <w:spacing w:val="-12"/>
        </w:rPr>
        <w:t>Чл. 9. (1) Общото възнаграждение за изпълнение на поръчката е в размер, посочен в Ценовата оферта /Приложение № 1/, неразделна част от този договор.</w:t>
      </w:r>
    </w:p>
    <w:p w:rsidR="000D25D8" w:rsidRPr="00D63101" w:rsidRDefault="000D25D8" w:rsidP="001766E9">
      <w:pPr>
        <w:pStyle w:val="Style11"/>
        <w:widowControl/>
        <w:ind w:firstLine="710"/>
        <w:rPr>
          <w:spacing w:val="-12"/>
        </w:rPr>
      </w:pPr>
      <w:r w:rsidRPr="00D63101">
        <w:rPr>
          <w:spacing w:val="-12"/>
        </w:rPr>
        <w:t>(2) Общото възнаграждение за изпълнение на поръчката по ал. 1, обхващаща всички дейности и разходи на ИЗПЪЛНИТЕЛЯ, свързани пряко или косвено с предмета на договора като, но не само разходи по заплащане, представяне и поддържане на гаранция за добро изпълнение, заплащане на глоби и други административни санкции, предоставяне на информация или допълнителни разяснения, извънреден труд, застраховки и други.</w:t>
      </w:r>
    </w:p>
    <w:p w:rsidR="000D25D8" w:rsidRPr="00D63101" w:rsidRDefault="000D25D8" w:rsidP="001766E9">
      <w:pPr>
        <w:pStyle w:val="Style11"/>
        <w:widowControl/>
        <w:ind w:firstLine="710"/>
        <w:rPr>
          <w:spacing w:val="-12"/>
        </w:rPr>
      </w:pPr>
      <w:r w:rsidRPr="00D63101">
        <w:rPr>
          <w:spacing w:val="-12"/>
        </w:rPr>
        <w:t>Чл. 10. (1) Цената на приетата без забележки работа по Протокол по чл.7.(2) от този договор, се заплаща от Възложителя по банковата сметка на ИЗПЪЛНИТЕЛЯ.</w:t>
      </w:r>
    </w:p>
    <w:p w:rsidR="000D25D8" w:rsidRPr="00D63101" w:rsidRDefault="000D25D8" w:rsidP="001766E9">
      <w:pPr>
        <w:tabs>
          <w:tab w:val="left" w:pos="920"/>
        </w:tabs>
        <w:jc w:val="both"/>
        <w:rPr>
          <w:b/>
          <w:spacing w:val="-12"/>
          <w:sz w:val="24"/>
          <w:szCs w:val="24"/>
          <w:lang w:eastAsia="ar-SA"/>
        </w:rPr>
      </w:pPr>
      <w:r w:rsidRPr="00D63101">
        <w:rPr>
          <w:b/>
          <w:spacing w:val="-12"/>
          <w:sz w:val="24"/>
          <w:szCs w:val="24"/>
          <w:lang w:eastAsia="ar-SA"/>
        </w:rPr>
        <w:t xml:space="preserve">НЕУСТОЙКИ </w:t>
      </w:r>
    </w:p>
    <w:p w:rsidR="000D25D8" w:rsidRPr="00D63101" w:rsidRDefault="000D25D8" w:rsidP="001766E9">
      <w:pPr>
        <w:pStyle w:val="Style11"/>
        <w:widowControl/>
        <w:ind w:firstLine="710"/>
        <w:rPr>
          <w:spacing w:val="-12"/>
        </w:rPr>
      </w:pPr>
      <w:r w:rsidRPr="00D63101">
        <w:rPr>
          <w:spacing w:val="-12"/>
        </w:rPr>
        <w:t>Чл. 11. (1) За недоставено и монтирано оборудване, по установения в този договор срок по чл.2</w:t>
      </w:r>
      <w:r w:rsidRPr="00D63101">
        <w:t xml:space="preserve">.(1) </w:t>
      </w:r>
      <w:r w:rsidRPr="00D63101">
        <w:rPr>
          <w:spacing w:val="-12"/>
        </w:rPr>
        <w:t>и изисквания на Възложителя, Изпълнителят дължи на Възложителя реално изпълнение, заедно с неустойка в размер на 50 (петдесет) лева на ден, до окончателното изпълнение, но не повече от 2000 (две хиляди) лева.</w:t>
      </w:r>
    </w:p>
    <w:p w:rsidR="000D25D8" w:rsidRPr="00D63101" w:rsidRDefault="000D25D8" w:rsidP="008D2599">
      <w:pPr>
        <w:pStyle w:val="Style11"/>
        <w:widowControl/>
        <w:spacing w:line="240" w:lineRule="auto"/>
        <w:ind w:firstLine="709"/>
        <w:rPr>
          <w:spacing w:val="-12"/>
        </w:rPr>
      </w:pPr>
      <w:r w:rsidRPr="00D63101">
        <w:rPr>
          <w:spacing w:val="-12"/>
        </w:rPr>
        <w:t>(2) За всеки календарен ден забавено гаранционно обслужване, отстраняване на повреда, рекламация и дефект, Изпълнителят дължи на Възложителят реално изпълнение, заедно с неустойка в размер на по 100 (сто) лева на ден, до окончателното изпълнение, но не по-вече от 5000 (пет хиляди) лева.</w:t>
      </w:r>
    </w:p>
    <w:p w:rsidR="000D25D8" w:rsidRPr="00D63101" w:rsidRDefault="000D25D8" w:rsidP="008D2599">
      <w:pPr>
        <w:pStyle w:val="Style11"/>
        <w:widowControl/>
        <w:ind w:firstLine="710"/>
        <w:rPr>
          <w:spacing w:val="-12"/>
        </w:rPr>
      </w:pPr>
      <w:r w:rsidRPr="00D63101">
        <w:rPr>
          <w:spacing w:val="-12"/>
        </w:rPr>
        <w:t>(3) Всички причинени имуществени и/или неимуществени вреди при или по повод на изпълнение на задълженията на Изпълнителя, се заплащат в пълен размер.</w:t>
      </w:r>
    </w:p>
    <w:p w:rsidR="000D25D8" w:rsidRPr="00D63101" w:rsidRDefault="000D25D8" w:rsidP="001766E9">
      <w:pPr>
        <w:pStyle w:val="Style11"/>
        <w:widowControl/>
        <w:ind w:firstLine="710"/>
        <w:rPr>
          <w:spacing w:val="-12"/>
        </w:rPr>
      </w:pPr>
      <w:r w:rsidRPr="00D63101">
        <w:rPr>
          <w:spacing w:val="-12"/>
        </w:rPr>
        <w:t>(4). Възложителят има право да удържа, усвоява и удовлетворява от гаранцията за добро изпълнение на договора всички имуществени претенции, включително и тези по чл.11.(1)., чл.11.(2). и чл.11.(3). от този договор, без право на възражение от страна на Изпълнителя.</w:t>
      </w:r>
    </w:p>
    <w:p w:rsidR="000D25D8" w:rsidRPr="00D63101" w:rsidRDefault="000D25D8" w:rsidP="001766E9">
      <w:pPr>
        <w:suppressAutoHyphens/>
        <w:jc w:val="both"/>
        <w:rPr>
          <w:b/>
          <w:sz w:val="24"/>
          <w:szCs w:val="24"/>
          <w:lang w:eastAsia="ar-SA"/>
        </w:rPr>
      </w:pPr>
      <w:r w:rsidRPr="00D63101">
        <w:rPr>
          <w:b/>
          <w:sz w:val="24"/>
          <w:szCs w:val="24"/>
          <w:lang w:eastAsia="ar-SA"/>
        </w:rPr>
        <w:t>ПРЕКРАТЯВАНЕ НА ДОГОВОРА</w:t>
      </w:r>
    </w:p>
    <w:p w:rsidR="000D25D8" w:rsidRPr="00D63101" w:rsidRDefault="000D25D8" w:rsidP="001766E9">
      <w:pPr>
        <w:pStyle w:val="Style11"/>
        <w:widowControl/>
        <w:ind w:firstLine="710"/>
        <w:rPr>
          <w:spacing w:val="-12"/>
        </w:rPr>
      </w:pPr>
      <w:r w:rsidRPr="00D63101">
        <w:rPr>
          <w:spacing w:val="-12"/>
        </w:rPr>
        <w:t>Чл. 12.  Действието на настоящия договор се прекратява:</w:t>
      </w:r>
    </w:p>
    <w:p w:rsidR="000D25D8" w:rsidRPr="00D63101" w:rsidRDefault="000D25D8" w:rsidP="001766E9">
      <w:pPr>
        <w:pStyle w:val="Style11"/>
        <w:widowControl/>
        <w:ind w:firstLine="710"/>
        <w:rPr>
          <w:spacing w:val="-12"/>
        </w:rPr>
      </w:pPr>
      <w:r w:rsidRPr="00D63101">
        <w:rPr>
          <w:spacing w:val="-12"/>
        </w:rPr>
        <w:t>1. с изтичането на срока по чл.2.(2).</w:t>
      </w:r>
    </w:p>
    <w:p w:rsidR="000D25D8" w:rsidRPr="00D63101" w:rsidRDefault="000D25D8" w:rsidP="001766E9">
      <w:pPr>
        <w:pStyle w:val="Style11"/>
        <w:widowControl/>
        <w:ind w:firstLine="710"/>
        <w:rPr>
          <w:spacing w:val="-12"/>
        </w:rPr>
      </w:pPr>
      <w:r w:rsidRPr="00D63101">
        <w:rPr>
          <w:spacing w:val="-12"/>
        </w:rPr>
        <w:t>2. при забава, отказ и/или спиране на изпълнението от страна на ИЗПЪЛНИТЕЛЯ за повече от 5 /пет/ дни или при съществено неизпълнение, респ. лошо изпълнение на възложена му работа.</w:t>
      </w:r>
    </w:p>
    <w:p w:rsidR="000D25D8" w:rsidRPr="00D63101" w:rsidRDefault="000D25D8" w:rsidP="001766E9">
      <w:pPr>
        <w:suppressAutoHyphens/>
        <w:jc w:val="both"/>
        <w:rPr>
          <w:b/>
          <w:sz w:val="24"/>
          <w:szCs w:val="24"/>
          <w:lang w:eastAsia="ar-SA"/>
        </w:rPr>
      </w:pPr>
      <w:r w:rsidRPr="00D63101">
        <w:rPr>
          <w:b/>
          <w:sz w:val="24"/>
          <w:szCs w:val="24"/>
          <w:lang w:eastAsia="ar-SA"/>
        </w:rPr>
        <w:t>ЗАКЛЮЧИТЕЛНИ РАЗПОРЕДБИ</w:t>
      </w:r>
    </w:p>
    <w:p w:rsidR="000D25D8" w:rsidRPr="00D63101" w:rsidRDefault="000D25D8" w:rsidP="001766E9">
      <w:pPr>
        <w:pStyle w:val="Style11"/>
        <w:widowControl/>
        <w:ind w:firstLine="710"/>
        <w:rPr>
          <w:spacing w:val="-12"/>
        </w:rPr>
      </w:pPr>
      <w:r w:rsidRPr="00D63101">
        <w:rPr>
          <w:spacing w:val="-12"/>
        </w:rPr>
        <w:t>Чл.13. За неуредени в настоящия договор и документацията за участие въпроси се прилагат разпоредбите на ЗОП, ГПК, ЗЗД регламентиращи предмета на този договор.</w:t>
      </w:r>
    </w:p>
    <w:p w:rsidR="000D25D8" w:rsidRPr="00D63101" w:rsidRDefault="000D25D8" w:rsidP="001766E9">
      <w:pPr>
        <w:pStyle w:val="Style11"/>
        <w:widowControl/>
        <w:ind w:firstLine="710"/>
        <w:rPr>
          <w:spacing w:val="-12"/>
        </w:rPr>
      </w:pPr>
      <w:r w:rsidRPr="00D63101">
        <w:rPr>
          <w:spacing w:val="-12"/>
        </w:rPr>
        <w:t xml:space="preserve">Чл.14. Всички спорове, възникнали по повод тълкуването и изпълнението на договора ще се разрешават по взаимно съгласие на двете страни, а при непостигане на такова, спорът ще се разрешава от компетентния съд в гр.София, по реда на ГПК. </w:t>
      </w:r>
    </w:p>
    <w:p w:rsidR="000D25D8" w:rsidRPr="00D63101" w:rsidRDefault="000D25D8" w:rsidP="001766E9">
      <w:pPr>
        <w:pStyle w:val="Style11"/>
        <w:widowControl/>
        <w:ind w:firstLine="710"/>
        <w:rPr>
          <w:spacing w:val="-12"/>
        </w:rPr>
      </w:pPr>
      <w:r w:rsidRPr="00D63101">
        <w:rPr>
          <w:spacing w:val="-12"/>
        </w:rPr>
        <w:t>Чл.15. (1) ВЪЗЛОЖИТЕЛЯТ определя лица за контакти с ИЗПЪЛНИТЕЛЯ във връзка с контрола по изпълнението на договора: инж. Ивайло Филипов  – ръководител отдел  „Капитално строителство“.</w:t>
      </w:r>
    </w:p>
    <w:p w:rsidR="000D25D8" w:rsidRPr="00D63101" w:rsidRDefault="000D25D8" w:rsidP="001766E9">
      <w:pPr>
        <w:pStyle w:val="Style11"/>
        <w:widowControl/>
        <w:ind w:firstLine="710"/>
        <w:rPr>
          <w:spacing w:val="-12"/>
        </w:rPr>
      </w:pPr>
      <w:r w:rsidRPr="00D63101">
        <w:rPr>
          <w:spacing w:val="-12"/>
        </w:rPr>
        <w:t>(2) ИЗПЪЛНИТЕЛЯТ определя за лице за контакти с ВЪЗЛОЖИТЕЛЯ, което ще отговаря за изпълнението на договора: …………………………………………………., телефон: …………………..</w:t>
      </w:r>
    </w:p>
    <w:p w:rsidR="000D25D8" w:rsidRPr="00D63101" w:rsidRDefault="000D25D8" w:rsidP="001766E9">
      <w:pPr>
        <w:pStyle w:val="Style11"/>
        <w:widowControl/>
        <w:ind w:firstLine="710"/>
        <w:rPr>
          <w:spacing w:val="-12"/>
        </w:rPr>
      </w:pPr>
      <w:r w:rsidRPr="00D63101">
        <w:rPr>
          <w:spacing w:val="-12"/>
        </w:rPr>
        <w:t>(3) Всички съобщения, уведомления, покани, предизвестия и други се изпращат на адреса, посочен от страните както следва:</w:t>
      </w:r>
    </w:p>
    <w:p w:rsidR="000D25D8" w:rsidRPr="00D63101" w:rsidRDefault="000D25D8" w:rsidP="001766E9">
      <w:pPr>
        <w:pStyle w:val="Style11"/>
        <w:widowControl/>
        <w:ind w:firstLine="710"/>
        <w:rPr>
          <w:spacing w:val="-12"/>
        </w:rPr>
      </w:pPr>
      <w:r w:rsidRPr="00D63101">
        <w:rPr>
          <w:spacing w:val="-12"/>
        </w:rPr>
        <w:t xml:space="preserve">За ВЪЗЛОЖИТЕЛЯ: email:  </w:t>
      </w:r>
      <w:hyperlink r:id="rId9" w:history="1">
        <w:r w:rsidRPr="00D63101">
          <w:rPr>
            <w:rStyle w:val="Hyperlink"/>
            <w:color w:val="auto"/>
            <w:spacing w:val="-12"/>
          </w:rPr>
          <w:t>nsa.filipov@gmail.com</w:t>
        </w:r>
      </w:hyperlink>
      <w:r w:rsidRPr="00D63101">
        <w:rPr>
          <w:spacing w:val="-12"/>
        </w:rPr>
        <w:t xml:space="preserve">; За ИЗПЪЛНИТЕЛЯ: email: ...............................@........... </w:t>
      </w:r>
    </w:p>
    <w:p w:rsidR="000D25D8" w:rsidRPr="00D63101" w:rsidRDefault="000D25D8" w:rsidP="001766E9">
      <w:pPr>
        <w:pStyle w:val="Style11"/>
        <w:widowControl/>
        <w:ind w:firstLine="710"/>
        <w:rPr>
          <w:spacing w:val="-12"/>
        </w:rPr>
      </w:pPr>
      <w:r w:rsidRPr="00D63101">
        <w:rPr>
          <w:spacing w:val="-12"/>
        </w:rPr>
        <w:t>(4) Не отварянето, изтриването и не прочитането на уведомлението, изпратено по електронната поща /по email/ не освобождава от отговорност ИЗПЪЛНИТЕЛЯ и същия се счита за уведомен.</w:t>
      </w:r>
    </w:p>
    <w:p w:rsidR="000D25D8" w:rsidRPr="00D63101" w:rsidRDefault="000D25D8" w:rsidP="00C2682E">
      <w:pPr>
        <w:jc w:val="both"/>
        <w:rPr>
          <w:b/>
          <w:sz w:val="24"/>
          <w:szCs w:val="24"/>
          <w:lang w:val="bg-BG"/>
        </w:rPr>
      </w:pPr>
      <w:r w:rsidRPr="00D63101">
        <w:rPr>
          <w:spacing w:val="-12"/>
          <w:sz w:val="24"/>
          <w:szCs w:val="24"/>
        </w:rPr>
        <w:t xml:space="preserve">Настоящият договор се състави и подписа в три еднообразни екземпляра: два за Възложителя и един за Изпълнителя. Същият е неразделна част от Публична покана за възлагане на поръчка с предмет: </w:t>
      </w:r>
      <w:r w:rsidRPr="00D63101">
        <w:rPr>
          <w:sz w:val="24"/>
          <w:szCs w:val="24"/>
          <w:lang w:val="bg-BG"/>
        </w:rPr>
        <w:t xml:space="preserve"> </w:t>
      </w:r>
      <w:r w:rsidRPr="00D63101">
        <w:rPr>
          <w:b/>
          <w:sz w:val="24"/>
          <w:szCs w:val="24"/>
          <w:lang w:val="bg-BG" w:eastAsia="bg-BG"/>
        </w:rPr>
        <w:t>Доставка на електро-материали и елементи за електрическа инсталация; монтаж.</w:t>
      </w:r>
    </w:p>
    <w:p w:rsidR="000D25D8" w:rsidRPr="00D63101" w:rsidRDefault="000D25D8" w:rsidP="001766E9">
      <w:pPr>
        <w:pStyle w:val="Style11"/>
        <w:widowControl/>
        <w:ind w:firstLine="710"/>
        <w:rPr>
          <w:spacing w:val="-12"/>
        </w:rPr>
      </w:pPr>
      <w:r w:rsidRPr="00D63101">
        <w:rPr>
          <w:spacing w:val="-12"/>
        </w:rPr>
        <w:t>ПРИЛОЖЕНИЯ: Ценова оферта на (Приложение № 1), Техническо приложение на (Приложение № 2);</w:t>
      </w:r>
    </w:p>
    <w:p w:rsidR="000D25D8" w:rsidRPr="00D63101" w:rsidRDefault="000D25D8" w:rsidP="001766E9">
      <w:pPr>
        <w:suppressAutoHyphens/>
        <w:jc w:val="both"/>
        <w:rPr>
          <w:sz w:val="24"/>
          <w:szCs w:val="24"/>
          <w:lang w:val="bg-BG" w:eastAsia="ar-SA"/>
        </w:rPr>
      </w:pPr>
    </w:p>
    <w:p w:rsidR="000D25D8" w:rsidRPr="00D63101" w:rsidRDefault="000D25D8" w:rsidP="001766E9">
      <w:pPr>
        <w:suppressAutoHyphens/>
        <w:jc w:val="both"/>
        <w:rPr>
          <w:sz w:val="24"/>
          <w:szCs w:val="24"/>
          <w:lang w:eastAsia="ar-SA"/>
        </w:rPr>
      </w:pPr>
      <w:r w:rsidRPr="00D63101">
        <w:rPr>
          <w:sz w:val="24"/>
          <w:szCs w:val="24"/>
          <w:lang w:eastAsia="ar-SA"/>
        </w:rPr>
        <w:t>ВЪЗЛОЖИТЕЛ:</w:t>
      </w:r>
      <w:r w:rsidRPr="00D63101">
        <w:rPr>
          <w:sz w:val="24"/>
          <w:szCs w:val="24"/>
          <w:lang w:eastAsia="ar-SA"/>
        </w:rPr>
        <w:tab/>
      </w:r>
      <w:r w:rsidRPr="00D63101">
        <w:rPr>
          <w:sz w:val="24"/>
          <w:szCs w:val="24"/>
          <w:lang w:eastAsia="ar-SA"/>
        </w:rPr>
        <w:tab/>
      </w:r>
      <w:r w:rsidRPr="00D63101">
        <w:rPr>
          <w:sz w:val="24"/>
          <w:szCs w:val="24"/>
          <w:lang w:eastAsia="ar-SA"/>
        </w:rPr>
        <w:tab/>
      </w:r>
      <w:r w:rsidRPr="00D63101">
        <w:rPr>
          <w:sz w:val="24"/>
          <w:szCs w:val="24"/>
          <w:lang w:eastAsia="ar-SA"/>
        </w:rPr>
        <w:tab/>
      </w:r>
      <w:r w:rsidRPr="00D63101">
        <w:rPr>
          <w:sz w:val="24"/>
          <w:szCs w:val="24"/>
          <w:lang w:val="bg-BG" w:eastAsia="ar-SA"/>
        </w:rPr>
        <w:t xml:space="preserve">              </w:t>
      </w:r>
      <w:r w:rsidRPr="00D63101">
        <w:rPr>
          <w:sz w:val="24"/>
          <w:szCs w:val="24"/>
          <w:lang w:eastAsia="ar-SA"/>
        </w:rPr>
        <w:t>ИЗПЪЛНИТЕЛ:</w:t>
      </w:r>
    </w:p>
    <w:p w:rsidR="000D25D8" w:rsidRPr="00D63101" w:rsidRDefault="000D25D8" w:rsidP="001766E9">
      <w:pPr>
        <w:suppressAutoHyphens/>
        <w:jc w:val="both"/>
        <w:rPr>
          <w:sz w:val="24"/>
          <w:szCs w:val="24"/>
          <w:lang w:eastAsia="ar-SA"/>
        </w:rPr>
      </w:pPr>
      <w:r w:rsidRPr="00D63101">
        <w:rPr>
          <w:sz w:val="24"/>
          <w:szCs w:val="24"/>
          <w:lang w:eastAsia="ar-SA"/>
        </w:rPr>
        <w:t>Проф. ПенчоГешев, Ректор</w:t>
      </w:r>
      <w:r w:rsidRPr="00D63101">
        <w:rPr>
          <w:sz w:val="24"/>
          <w:szCs w:val="24"/>
          <w:lang w:eastAsia="ar-SA"/>
        </w:rPr>
        <w:tab/>
      </w:r>
      <w:r w:rsidRPr="00D63101">
        <w:rPr>
          <w:sz w:val="24"/>
          <w:szCs w:val="24"/>
          <w:lang w:eastAsia="ar-SA"/>
        </w:rPr>
        <w:tab/>
      </w:r>
      <w:r w:rsidRPr="00D63101">
        <w:rPr>
          <w:sz w:val="24"/>
          <w:szCs w:val="24"/>
          <w:lang w:eastAsia="ar-SA"/>
        </w:rPr>
        <w:tab/>
      </w:r>
      <w:r w:rsidRPr="00D63101">
        <w:rPr>
          <w:sz w:val="24"/>
          <w:szCs w:val="24"/>
          <w:lang w:val="bg-BG" w:eastAsia="ar-SA"/>
        </w:rPr>
        <w:t xml:space="preserve">                                            </w:t>
      </w:r>
      <w:r w:rsidRPr="00D63101">
        <w:rPr>
          <w:sz w:val="24"/>
          <w:szCs w:val="24"/>
          <w:lang w:eastAsia="ar-SA"/>
        </w:rPr>
        <w:t>……………………………….</w:t>
      </w:r>
    </w:p>
    <w:p w:rsidR="000D25D8" w:rsidRPr="00D63101" w:rsidRDefault="000D25D8" w:rsidP="001766E9">
      <w:pPr>
        <w:suppressAutoHyphens/>
        <w:jc w:val="both"/>
        <w:rPr>
          <w:sz w:val="24"/>
          <w:szCs w:val="24"/>
          <w:lang w:eastAsia="ar-SA"/>
        </w:rPr>
      </w:pPr>
    </w:p>
    <w:p w:rsidR="000D25D8" w:rsidRPr="00D63101" w:rsidRDefault="000D25D8" w:rsidP="001766E9">
      <w:pPr>
        <w:suppressAutoHyphens/>
        <w:jc w:val="both"/>
        <w:rPr>
          <w:sz w:val="24"/>
          <w:szCs w:val="24"/>
          <w:lang w:val="bg-BG" w:eastAsia="ar-SA"/>
        </w:rPr>
      </w:pPr>
      <w:r w:rsidRPr="00D63101">
        <w:rPr>
          <w:sz w:val="24"/>
          <w:szCs w:val="24"/>
          <w:lang w:eastAsia="ar-SA"/>
        </w:rPr>
        <w:t>НиколинкаЛюбенова</w:t>
      </w:r>
      <w:r w:rsidRPr="00D63101">
        <w:rPr>
          <w:sz w:val="24"/>
          <w:szCs w:val="24"/>
          <w:lang w:val="bg-BG" w:eastAsia="ar-SA"/>
        </w:rPr>
        <w:t xml:space="preserve"> – Гл. счетоводител:</w:t>
      </w:r>
    </w:p>
    <w:p w:rsidR="000D25D8" w:rsidRPr="00D63101" w:rsidRDefault="000D25D8" w:rsidP="0037637F">
      <w:pPr>
        <w:pStyle w:val="Heading1"/>
        <w:tabs>
          <w:tab w:val="num" w:pos="0"/>
        </w:tabs>
        <w:rPr>
          <w:rStyle w:val="FontStyle17"/>
          <w:caps/>
          <w:sz w:val="24"/>
          <w:szCs w:val="24"/>
        </w:rPr>
      </w:pPr>
      <w:r w:rsidRPr="00D63101">
        <w:rPr>
          <w:rStyle w:val="FontStyle17"/>
          <w:caps/>
          <w:sz w:val="24"/>
          <w:szCs w:val="24"/>
        </w:rPr>
        <w:br w:type="page"/>
        <w:t>ОБРАЗЕЦ</w:t>
      </w:r>
    </w:p>
    <w:p w:rsidR="000D25D8" w:rsidRPr="00D63101" w:rsidRDefault="000D25D8" w:rsidP="001766E9">
      <w:pPr>
        <w:pStyle w:val="BodyTextIndent"/>
        <w:ind w:left="5040" w:firstLine="0"/>
        <w:rPr>
          <w:b/>
          <w:bCs/>
          <w:sz w:val="24"/>
          <w:szCs w:val="24"/>
        </w:rPr>
      </w:pPr>
    </w:p>
    <w:p w:rsidR="000D25D8" w:rsidRPr="00D63101" w:rsidRDefault="000D25D8" w:rsidP="001766E9">
      <w:pPr>
        <w:numPr>
          <w:ilvl w:val="12"/>
          <w:numId w:val="0"/>
        </w:numPr>
        <w:suppressAutoHyphens/>
        <w:jc w:val="both"/>
        <w:rPr>
          <w:sz w:val="24"/>
          <w:szCs w:val="24"/>
          <w:lang w:val="bg-BG" w:eastAsia="ar-SA"/>
        </w:rPr>
      </w:pPr>
      <w:r w:rsidRPr="00D63101">
        <w:rPr>
          <w:sz w:val="24"/>
          <w:szCs w:val="24"/>
          <w:lang w:eastAsia="ar-SA"/>
        </w:rPr>
        <w:t>До</w:t>
      </w:r>
      <w:r w:rsidRPr="00D63101">
        <w:rPr>
          <w:sz w:val="24"/>
          <w:szCs w:val="24"/>
          <w:lang w:val="bg-BG" w:eastAsia="ar-SA"/>
        </w:rPr>
        <w:t xml:space="preserve"> Ректора на </w:t>
      </w:r>
    </w:p>
    <w:p w:rsidR="000D25D8" w:rsidRPr="00D63101" w:rsidRDefault="000D25D8" w:rsidP="001766E9">
      <w:pPr>
        <w:numPr>
          <w:ilvl w:val="12"/>
          <w:numId w:val="0"/>
        </w:numPr>
        <w:suppressAutoHyphens/>
        <w:jc w:val="both"/>
        <w:rPr>
          <w:sz w:val="24"/>
          <w:szCs w:val="24"/>
          <w:lang w:eastAsia="ar-SA"/>
        </w:rPr>
      </w:pPr>
      <w:r w:rsidRPr="00D63101">
        <w:rPr>
          <w:sz w:val="24"/>
          <w:szCs w:val="24"/>
          <w:lang w:eastAsia="ar-SA"/>
        </w:rPr>
        <w:t>Национална спортна академия „Васил Левски, София - 1700, Студентски град, EИК BG000670627, представлявана от Ректора – проф. Пенчо Гешев</w:t>
      </w:r>
    </w:p>
    <w:p w:rsidR="000D25D8" w:rsidRPr="00D63101" w:rsidRDefault="000D25D8" w:rsidP="001766E9">
      <w:pPr>
        <w:numPr>
          <w:ilvl w:val="12"/>
          <w:numId w:val="0"/>
        </w:numPr>
        <w:suppressAutoHyphens/>
        <w:jc w:val="both"/>
        <w:rPr>
          <w:sz w:val="24"/>
          <w:szCs w:val="24"/>
          <w:lang w:eastAsia="ar-SA"/>
        </w:rPr>
      </w:pPr>
    </w:p>
    <w:p w:rsidR="000D25D8" w:rsidRPr="00D63101" w:rsidRDefault="000D25D8" w:rsidP="001766E9">
      <w:pPr>
        <w:numPr>
          <w:ilvl w:val="12"/>
          <w:numId w:val="0"/>
        </w:numPr>
        <w:suppressAutoHyphens/>
        <w:jc w:val="both"/>
        <w:rPr>
          <w:sz w:val="24"/>
          <w:szCs w:val="24"/>
          <w:lang w:eastAsia="ar-SA"/>
        </w:rPr>
      </w:pPr>
      <w:r w:rsidRPr="00D63101">
        <w:rPr>
          <w:sz w:val="24"/>
          <w:szCs w:val="24"/>
          <w:lang w:eastAsia="ar-SA"/>
        </w:rPr>
        <w:t xml:space="preserve">БАНКОВА ГАРАНЦИЯ </w:t>
      </w:r>
      <w:r w:rsidRPr="00D63101">
        <w:rPr>
          <w:caps/>
          <w:sz w:val="24"/>
          <w:szCs w:val="24"/>
          <w:lang w:eastAsia="ar-SA"/>
        </w:rPr>
        <w:t>ЗА добро изпълнение на договора</w:t>
      </w:r>
    </w:p>
    <w:p w:rsidR="000D25D8" w:rsidRPr="00D63101" w:rsidRDefault="000D25D8" w:rsidP="001766E9">
      <w:pPr>
        <w:numPr>
          <w:ilvl w:val="12"/>
          <w:numId w:val="0"/>
        </w:numPr>
        <w:suppressAutoHyphens/>
        <w:jc w:val="both"/>
        <w:rPr>
          <w:sz w:val="24"/>
          <w:szCs w:val="24"/>
          <w:lang w:eastAsia="ar-SA"/>
        </w:rPr>
      </w:pPr>
    </w:p>
    <w:p w:rsidR="000D25D8" w:rsidRPr="00D63101" w:rsidRDefault="000D25D8" w:rsidP="00C2682E">
      <w:pPr>
        <w:jc w:val="both"/>
        <w:rPr>
          <w:sz w:val="24"/>
          <w:szCs w:val="24"/>
          <w:lang w:eastAsia="ar-SA"/>
        </w:rPr>
      </w:pPr>
      <w:r w:rsidRPr="00D63101">
        <w:rPr>
          <w:sz w:val="24"/>
          <w:szCs w:val="24"/>
          <w:lang w:eastAsia="ar-SA"/>
        </w:rPr>
        <w:t xml:space="preserve">издадена от банка _________________________________________________, ЕИК ____________, със седалище и адрес на управление  ________________________________, email: __________@_________, в уверение на това, че на името на избрания от Вас изпълнител ___________________, ЕИК _____________, и в съответствие с чл.63 от Закона на обществените поръчки се издава настоящата БАНКОВА ГАРАНЦИЯ ЗА </w:t>
      </w:r>
      <w:r w:rsidRPr="00D63101">
        <w:rPr>
          <w:caps/>
          <w:sz w:val="24"/>
          <w:szCs w:val="24"/>
          <w:lang w:eastAsia="ar-SA"/>
        </w:rPr>
        <w:t xml:space="preserve">добро изпълнение </w:t>
      </w:r>
      <w:r w:rsidRPr="00D63101">
        <w:rPr>
          <w:sz w:val="24"/>
          <w:szCs w:val="24"/>
          <w:lang w:eastAsia="ar-SA"/>
        </w:rPr>
        <w:t>на</w:t>
      </w:r>
      <w:r w:rsidRPr="00D63101">
        <w:rPr>
          <w:sz w:val="24"/>
          <w:szCs w:val="24"/>
          <w:lang w:val="bg-BG" w:eastAsia="ar-SA"/>
        </w:rPr>
        <w:t xml:space="preserve"> </w:t>
      </w:r>
      <w:r w:rsidRPr="00D63101">
        <w:rPr>
          <w:b/>
          <w:sz w:val="24"/>
          <w:szCs w:val="24"/>
          <w:lang w:eastAsia="ar-SA"/>
        </w:rPr>
        <w:t xml:space="preserve">Договор за </w:t>
      </w:r>
      <w:r w:rsidRPr="00D63101">
        <w:rPr>
          <w:b/>
          <w:sz w:val="24"/>
          <w:szCs w:val="24"/>
          <w:lang w:val="bg-BG" w:eastAsia="ar-SA"/>
        </w:rPr>
        <w:t>„</w:t>
      </w:r>
      <w:r w:rsidRPr="00D63101">
        <w:rPr>
          <w:b/>
          <w:sz w:val="24"/>
          <w:szCs w:val="24"/>
          <w:lang w:val="bg-BG" w:eastAsia="bg-BG"/>
        </w:rPr>
        <w:t xml:space="preserve">Доставка на електро-материали и елементи за електрическа инсталация; монтаж” </w:t>
      </w:r>
      <w:r w:rsidRPr="00D63101">
        <w:rPr>
          <w:sz w:val="24"/>
          <w:szCs w:val="24"/>
          <w:lang w:eastAsia="ar-SA"/>
        </w:rPr>
        <w:t xml:space="preserve"> в размер на </w:t>
      </w:r>
      <w:r w:rsidRPr="00D63101">
        <w:rPr>
          <w:b/>
          <w:sz w:val="24"/>
          <w:szCs w:val="24"/>
          <w:lang w:val="ru-RU"/>
        </w:rPr>
        <w:t>700 /седемстотин</w:t>
      </w:r>
      <w:r w:rsidRPr="00D63101">
        <w:rPr>
          <w:sz w:val="24"/>
          <w:szCs w:val="24"/>
          <w:lang w:eastAsia="ar-SA"/>
        </w:rPr>
        <w:t>) лева</w:t>
      </w:r>
      <w:r w:rsidRPr="00D63101">
        <w:rPr>
          <w:b/>
          <w:sz w:val="24"/>
          <w:szCs w:val="24"/>
          <w:lang w:eastAsia="ar-SA"/>
        </w:rPr>
        <w:t xml:space="preserve">, </w:t>
      </w:r>
      <w:r w:rsidRPr="00D63101">
        <w:rPr>
          <w:sz w:val="24"/>
          <w:szCs w:val="24"/>
          <w:lang w:eastAsia="ar-SA"/>
        </w:rPr>
        <w:t>в полза на Национална спортна академия „Васил Левски“, София - 1700, Студентски град, EИК BG000670627, с което представляваната от нас банка поема неотменимо и безусловно задължение да заплатим по Ваша сметка IBAN: BG74 BNBG 9661 3300 1751 01, при БНБ, ЦУ, BIC BNBG BGSD, в срок до 3 (три) работни дни след получаване на Ваше писмено искане, съдържащо декларация, че избраният изпълнител не е изпълнил, кое да е от своите задължения, исканията и указанията на Възложителя посочени в договора и документацията за участие.</w:t>
      </w:r>
    </w:p>
    <w:p w:rsidR="000D25D8" w:rsidRPr="00D63101" w:rsidRDefault="000D25D8" w:rsidP="001766E9">
      <w:pPr>
        <w:numPr>
          <w:ilvl w:val="12"/>
          <w:numId w:val="0"/>
        </w:numPr>
        <w:suppressAutoHyphens/>
        <w:jc w:val="both"/>
        <w:rPr>
          <w:sz w:val="24"/>
          <w:szCs w:val="24"/>
          <w:lang w:eastAsia="ar-SA"/>
        </w:rPr>
      </w:pPr>
      <w:r w:rsidRPr="00D63101">
        <w:rPr>
          <w:sz w:val="24"/>
          <w:szCs w:val="24"/>
          <w:lang w:eastAsia="ar-SA"/>
        </w:rPr>
        <w:tab/>
        <w:t>Вашето искане за заплащане на настоящата гаранцията за добро изпълнение на договора следва бъде депозирано на адрес __________________________________________</w:t>
      </w:r>
    </w:p>
    <w:p w:rsidR="000D25D8" w:rsidRPr="00D63101" w:rsidRDefault="000D25D8" w:rsidP="001766E9">
      <w:pPr>
        <w:suppressAutoHyphens/>
        <w:jc w:val="both"/>
        <w:rPr>
          <w:sz w:val="24"/>
          <w:szCs w:val="24"/>
          <w:lang w:eastAsia="ar-SA"/>
        </w:rPr>
      </w:pPr>
      <w:r w:rsidRPr="00D63101">
        <w:rPr>
          <w:sz w:val="24"/>
          <w:szCs w:val="24"/>
          <w:lang w:eastAsia="ar-SA"/>
        </w:rPr>
        <w:tab/>
        <w:t>Тази гаранция влиза в сила, от деня на извеждане на договора в Деловодството на Национална спортна академия "Васил Левски".</w:t>
      </w:r>
    </w:p>
    <w:p w:rsidR="000D25D8" w:rsidRPr="00D63101" w:rsidRDefault="000D25D8" w:rsidP="001766E9">
      <w:pPr>
        <w:suppressAutoHyphens/>
        <w:jc w:val="both"/>
        <w:rPr>
          <w:sz w:val="24"/>
          <w:szCs w:val="24"/>
          <w:lang w:eastAsia="ar-SA"/>
        </w:rPr>
      </w:pPr>
      <w:r w:rsidRPr="00D63101">
        <w:rPr>
          <w:sz w:val="24"/>
          <w:szCs w:val="24"/>
          <w:lang w:eastAsia="ar-SA"/>
        </w:rPr>
        <w:tab/>
        <w:t>Отговорността ни по тази гаранция ще изтече на 30.0</w:t>
      </w:r>
      <w:r w:rsidRPr="00D63101">
        <w:rPr>
          <w:sz w:val="24"/>
          <w:szCs w:val="24"/>
          <w:lang w:val="bg-BG" w:eastAsia="ar-SA"/>
        </w:rPr>
        <w:t>1</w:t>
      </w:r>
      <w:r w:rsidRPr="00D63101">
        <w:rPr>
          <w:sz w:val="24"/>
          <w:szCs w:val="24"/>
          <w:lang w:eastAsia="ar-SA"/>
        </w:rPr>
        <w:t xml:space="preserve">.2016 г. (тридесети </w:t>
      </w:r>
      <w:r w:rsidRPr="00D63101">
        <w:rPr>
          <w:sz w:val="24"/>
          <w:szCs w:val="24"/>
          <w:lang w:val="bg-BG" w:eastAsia="ar-SA"/>
        </w:rPr>
        <w:t xml:space="preserve">януари </w:t>
      </w:r>
      <w:r w:rsidRPr="00D63101">
        <w:rPr>
          <w:sz w:val="24"/>
          <w:szCs w:val="24"/>
          <w:lang w:eastAsia="ar-SA"/>
        </w:rPr>
        <w:t>две хиляди и шестнадесета година), до която дата какъвто и да е иск по нея трябва да бъде получен от нас.След тази дата гаранцията автоматично става невалидна, независимо дали това писмо-гаранция ни е изпратено обратно или не.</w:t>
      </w:r>
    </w:p>
    <w:p w:rsidR="000D25D8" w:rsidRPr="00D63101" w:rsidRDefault="000D25D8" w:rsidP="001766E9">
      <w:pPr>
        <w:suppressAutoHyphens/>
        <w:jc w:val="both"/>
        <w:rPr>
          <w:sz w:val="24"/>
          <w:szCs w:val="24"/>
          <w:lang w:eastAsia="ar-SA"/>
        </w:rPr>
      </w:pPr>
      <w:r w:rsidRPr="00D63101">
        <w:rPr>
          <w:sz w:val="24"/>
          <w:szCs w:val="24"/>
          <w:lang w:eastAsia="ar-SA"/>
        </w:rPr>
        <w:tab/>
        <w:t>Правата по настоящата гаранция не могат да се прехвърлят в полза на трето лице.</w:t>
      </w:r>
    </w:p>
    <w:p w:rsidR="000D25D8" w:rsidRPr="00D63101" w:rsidRDefault="000D25D8" w:rsidP="001766E9">
      <w:pPr>
        <w:suppressAutoHyphens/>
        <w:jc w:val="both"/>
        <w:rPr>
          <w:sz w:val="24"/>
          <w:szCs w:val="24"/>
          <w:lang w:eastAsia="ar-SA"/>
        </w:rPr>
      </w:pPr>
      <w:r w:rsidRPr="00D63101">
        <w:rPr>
          <w:sz w:val="24"/>
          <w:szCs w:val="24"/>
          <w:lang w:eastAsia="ar-SA"/>
        </w:rPr>
        <w:t> </w:t>
      </w:r>
    </w:p>
    <w:p w:rsidR="000D25D8" w:rsidRPr="00D63101" w:rsidRDefault="000D25D8" w:rsidP="001766E9">
      <w:pPr>
        <w:tabs>
          <w:tab w:val="left" w:pos="426"/>
        </w:tabs>
        <w:suppressAutoHyphens/>
        <w:ind w:right="11"/>
        <w:jc w:val="both"/>
        <w:rPr>
          <w:sz w:val="24"/>
          <w:szCs w:val="24"/>
          <w:lang w:eastAsia="ar-SA"/>
        </w:rPr>
      </w:pPr>
      <w:r w:rsidRPr="00D63101">
        <w:rPr>
          <w:sz w:val="24"/>
          <w:szCs w:val="24"/>
          <w:lang w:eastAsia="ar-SA"/>
        </w:rPr>
        <w:tab/>
        <w:t>ЗА “ БАНКА“ АД:</w:t>
      </w:r>
    </w:p>
    <w:p w:rsidR="000D25D8" w:rsidRPr="00D63101" w:rsidRDefault="000D25D8" w:rsidP="001766E9">
      <w:pPr>
        <w:jc w:val="both"/>
        <w:rPr>
          <w:sz w:val="24"/>
          <w:szCs w:val="24"/>
          <w:lang w:val="bg-BG"/>
        </w:rPr>
      </w:pPr>
    </w:p>
    <w:p w:rsidR="000D25D8" w:rsidRPr="00D63101" w:rsidRDefault="000D25D8" w:rsidP="001766E9">
      <w:pPr>
        <w:jc w:val="both"/>
        <w:rPr>
          <w:sz w:val="24"/>
          <w:szCs w:val="24"/>
          <w:lang w:val="bg-BG"/>
        </w:rPr>
      </w:pPr>
    </w:p>
    <w:p w:rsidR="000D25D8" w:rsidRPr="00D63101" w:rsidRDefault="000D25D8" w:rsidP="00D84D22">
      <w:pPr>
        <w:rPr>
          <w:sz w:val="24"/>
          <w:szCs w:val="24"/>
          <w:lang w:val="bg-BG"/>
        </w:rPr>
      </w:pPr>
    </w:p>
    <w:p w:rsidR="000D25D8" w:rsidRPr="00D63101" w:rsidRDefault="000D25D8" w:rsidP="00D84D22">
      <w:pPr>
        <w:rPr>
          <w:sz w:val="24"/>
          <w:szCs w:val="24"/>
          <w:lang w:val="bg-BG"/>
        </w:rPr>
      </w:pPr>
    </w:p>
    <w:p w:rsidR="000D25D8" w:rsidRPr="00D63101" w:rsidRDefault="000D25D8" w:rsidP="00D84D22">
      <w:pPr>
        <w:rPr>
          <w:sz w:val="24"/>
          <w:szCs w:val="24"/>
          <w:lang w:val="bg-BG"/>
        </w:rPr>
      </w:pPr>
    </w:p>
    <w:p w:rsidR="000D25D8" w:rsidRPr="00D63101" w:rsidRDefault="000D25D8" w:rsidP="00D84D22">
      <w:pPr>
        <w:rPr>
          <w:sz w:val="24"/>
          <w:szCs w:val="24"/>
          <w:lang w:val="bg-BG"/>
        </w:rPr>
      </w:pPr>
    </w:p>
    <w:p w:rsidR="000D25D8" w:rsidRPr="00D63101" w:rsidRDefault="000D25D8" w:rsidP="00D84D22">
      <w:pPr>
        <w:rPr>
          <w:sz w:val="24"/>
          <w:szCs w:val="24"/>
          <w:lang w:val="bg-BG"/>
        </w:rPr>
      </w:pPr>
    </w:p>
    <w:p w:rsidR="000D25D8" w:rsidRPr="00D63101" w:rsidRDefault="000D25D8" w:rsidP="00D84D22">
      <w:pPr>
        <w:rPr>
          <w:sz w:val="24"/>
          <w:szCs w:val="24"/>
          <w:lang w:val="bg-BG"/>
        </w:rPr>
      </w:pPr>
    </w:p>
    <w:p w:rsidR="000D25D8" w:rsidRPr="00D63101" w:rsidRDefault="000D25D8" w:rsidP="00D84D22">
      <w:pPr>
        <w:rPr>
          <w:sz w:val="24"/>
          <w:szCs w:val="24"/>
          <w:lang w:val="bg-BG"/>
        </w:rPr>
      </w:pPr>
    </w:p>
    <w:p w:rsidR="000D25D8" w:rsidRPr="00D63101" w:rsidRDefault="000D25D8" w:rsidP="00D84D22">
      <w:pPr>
        <w:rPr>
          <w:sz w:val="24"/>
          <w:szCs w:val="24"/>
          <w:lang w:val="bg-BG"/>
        </w:rPr>
      </w:pPr>
    </w:p>
    <w:p w:rsidR="000D25D8" w:rsidRPr="00D63101" w:rsidRDefault="000D25D8" w:rsidP="00D84D22">
      <w:pPr>
        <w:rPr>
          <w:sz w:val="24"/>
          <w:szCs w:val="24"/>
          <w:lang w:val="bg-BG"/>
        </w:rPr>
      </w:pPr>
    </w:p>
    <w:p w:rsidR="000D25D8" w:rsidRPr="00D63101" w:rsidRDefault="000D25D8" w:rsidP="00D84D22">
      <w:pPr>
        <w:rPr>
          <w:sz w:val="24"/>
          <w:szCs w:val="24"/>
          <w:lang w:val="bg-BG"/>
        </w:rPr>
      </w:pPr>
    </w:p>
    <w:p w:rsidR="000D25D8" w:rsidRPr="00D63101" w:rsidRDefault="000D25D8" w:rsidP="00D84D22">
      <w:pPr>
        <w:rPr>
          <w:sz w:val="24"/>
          <w:szCs w:val="24"/>
          <w:lang w:val="bg-BG"/>
        </w:rPr>
      </w:pPr>
    </w:p>
    <w:p w:rsidR="000D25D8" w:rsidRPr="00D63101" w:rsidRDefault="000D25D8" w:rsidP="00D84D22">
      <w:pPr>
        <w:rPr>
          <w:sz w:val="24"/>
          <w:szCs w:val="24"/>
          <w:lang w:val="bg-BG"/>
        </w:rPr>
      </w:pPr>
    </w:p>
    <w:p w:rsidR="000D25D8" w:rsidRPr="00D63101" w:rsidRDefault="000D25D8" w:rsidP="00D84D22">
      <w:pPr>
        <w:rPr>
          <w:sz w:val="24"/>
          <w:szCs w:val="24"/>
          <w:lang w:val="bg-BG"/>
        </w:rPr>
      </w:pPr>
    </w:p>
    <w:p w:rsidR="000D25D8" w:rsidRPr="00D63101" w:rsidRDefault="000D25D8" w:rsidP="00D84D22">
      <w:pPr>
        <w:rPr>
          <w:sz w:val="24"/>
          <w:szCs w:val="24"/>
          <w:lang w:val="bg-BG"/>
        </w:rPr>
      </w:pPr>
    </w:p>
    <w:p w:rsidR="000D25D8" w:rsidRPr="00D63101" w:rsidRDefault="000D25D8" w:rsidP="00D84D22">
      <w:pPr>
        <w:rPr>
          <w:sz w:val="24"/>
          <w:szCs w:val="24"/>
          <w:lang w:val="bg-BG"/>
        </w:rPr>
      </w:pPr>
    </w:p>
    <w:p w:rsidR="000D25D8" w:rsidRPr="00D63101" w:rsidRDefault="000D25D8" w:rsidP="00D84D22">
      <w:pPr>
        <w:rPr>
          <w:sz w:val="24"/>
          <w:szCs w:val="24"/>
          <w:lang w:val="bg-BG"/>
        </w:rPr>
      </w:pPr>
    </w:p>
    <w:p w:rsidR="000D25D8" w:rsidRPr="00D63101" w:rsidRDefault="000D25D8" w:rsidP="00D84D22">
      <w:pPr>
        <w:rPr>
          <w:sz w:val="24"/>
          <w:szCs w:val="24"/>
          <w:lang w:val="bg-BG"/>
        </w:rPr>
      </w:pPr>
    </w:p>
    <w:p w:rsidR="000D25D8" w:rsidRPr="00D63101" w:rsidRDefault="000D25D8" w:rsidP="00D84D22">
      <w:pPr>
        <w:rPr>
          <w:sz w:val="24"/>
          <w:szCs w:val="24"/>
          <w:lang w:val="bg-BG"/>
        </w:rPr>
      </w:pPr>
    </w:p>
    <w:p w:rsidR="000D25D8" w:rsidRPr="00D63101" w:rsidRDefault="000D25D8" w:rsidP="00D84D22">
      <w:pPr>
        <w:rPr>
          <w:sz w:val="24"/>
          <w:szCs w:val="24"/>
          <w:lang w:val="bg-BG"/>
        </w:rPr>
      </w:pPr>
    </w:p>
    <w:p w:rsidR="000D25D8" w:rsidRPr="00D63101" w:rsidRDefault="000D25D8" w:rsidP="00D84D22">
      <w:pPr>
        <w:rPr>
          <w:sz w:val="24"/>
          <w:szCs w:val="24"/>
          <w:lang w:val="bg-BG"/>
        </w:rPr>
      </w:pPr>
    </w:p>
    <w:p w:rsidR="000D25D8" w:rsidRPr="00D63101" w:rsidRDefault="000D25D8" w:rsidP="00D84D22">
      <w:pPr>
        <w:rPr>
          <w:sz w:val="24"/>
          <w:szCs w:val="24"/>
          <w:lang w:val="bg-BG"/>
        </w:rPr>
      </w:pPr>
    </w:p>
    <w:p w:rsidR="000D25D8" w:rsidRPr="00D63101" w:rsidRDefault="000D25D8" w:rsidP="00D84D22">
      <w:pPr>
        <w:ind w:firstLine="708"/>
        <w:rPr>
          <w:sz w:val="24"/>
          <w:szCs w:val="24"/>
          <w:lang w:val="bg-BG"/>
        </w:rPr>
      </w:pPr>
    </w:p>
    <w:tbl>
      <w:tblPr>
        <w:tblW w:w="10845" w:type="dxa"/>
        <w:tblInd w:w="108" w:type="dxa"/>
        <w:tblLayout w:type="fixed"/>
        <w:tblLook w:val="00A0"/>
      </w:tblPr>
      <w:tblGrid>
        <w:gridCol w:w="945"/>
        <w:gridCol w:w="5805"/>
        <w:gridCol w:w="1455"/>
        <w:gridCol w:w="880"/>
        <w:gridCol w:w="815"/>
        <w:gridCol w:w="945"/>
      </w:tblGrid>
      <w:tr w:rsidR="000D25D8" w:rsidRPr="00D63101" w:rsidTr="006E4BB7">
        <w:trPr>
          <w:trHeight w:val="180"/>
        </w:trPr>
        <w:tc>
          <w:tcPr>
            <w:tcW w:w="945" w:type="dxa"/>
            <w:tcBorders>
              <w:top w:val="nil"/>
              <w:left w:val="nil"/>
              <w:bottom w:val="nil"/>
              <w:right w:val="nil"/>
            </w:tcBorders>
            <w:shd w:val="clear" w:color="000000" w:fill="FFFFFF"/>
            <w:noWrap/>
          </w:tcPr>
          <w:p w:rsidR="000D25D8" w:rsidRPr="00D63101" w:rsidRDefault="000D25D8" w:rsidP="00530158">
            <w:pPr>
              <w:jc w:val="both"/>
              <w:rPr>
                <w:sz w:val="24"/>
                <w:szCs w:val="24"/>
              </w:rPr>
            </w:pPr>
          </w:p>
        </w:tc>
        <w:tc>
          <w:tcPr>
            <w:tcW w:w="5805" w:type="dxa"/>
            <w:tcBorders>
              <w:top w:val="nil"/>
              <w:left w:val="nil"/>
              <w:bottom w:val="nil"/>
              <w:right w:val="nil"/>
            </w:tcBorders>
            <w:shd w:val="clear" w:color="000000" w:fill="FFFFFF"/>
          </w:tcPr>
          <w:p w:rsidR="000D25D8" w:rsidRPr="00D63101" w:rsidRDefault="000D25D8" w:rsidP="00530158">
            <w:pPr>
              <w:jc w:val="both"/>
              <w:rPr>
                <w:sz w:val="24"/>
                <w:szCs w:val="24"/>
              </w:rPr>
            </w:pPr>
          </w:p>
        </w:tc>
        <w:tc>
          <w:tcPr>
            <w:tcW w:w="1455" w:type="dxa"/>
            <w:tcBorders>
              <w:top w:val="nil"/>
              <w:left w:val="nil"/>
              <w:bottom w:val="nil"/>
              <w:right w:val="nil"/>
            </w:tcBorders>
            <w:shd w:val="clear" w:color="000000" w:fill="FFFFFF"/>
            <w:noWrap/>
          </w:tcPr>
          <w:p w:rsidR="000D25D8" w:rsidRPr="00D63101" w:rsidRDefault="000D25D8" w:rsidP="00530158">
            <w:pPr>
              <w:jc w:val="both"/>
              <w:rPr>
                <w:sz w:val="24"/>
                <w:szCs w:val="24"/>
              </w:rPr>
            </w:pPr>
          </w:p>
        </w:tc>
        <w:tc>
          <w:tcPr>
            <w:tcW w:w="880" w:type="dxa"/>
            <w:tcBorders>
              <w:top w:val="nil"/>
              <w:left w:val="nil"/>
              <w:bottom w:val="nil"/>
              <w:right w:val="nil"/>
            </w:tcBorders>
            <w:shd w:val="clear" w:color="000000" w:fill="FFFFFF"/>
            <w:noWrap/>
          </w:tcPr>
          <w:p w:rsidR="000D25D8" w:rsidRPr="00D63101" w:rsidRDefault="000D25D8" w:rsidP="00530158">
            <w:pPr>
              <w:jc w:val="both"/>
              <w:rPr>
                <w:sz w:val="24"/>
                <w:szCs w:val="24"/>
              </w:rPr>
            </w:pPr>
          </w:p>
        </w:tc>
        <w:tc>
          <w:tcPr>
            <w:tcW w:w="815" w:type="dxa"/>
            <w:tcBorders>
              <w:top w:val="nil"/>
              <w:left w:val="nil"/>
              <w:bottom w:val="nil"/>
              <w:right w:val="nil"/>
            </w:tcBorders>
            <w:shd w:val="clear" w:color="000000" w:fill="FFFFFF"/>
          </w:tcPr>
          <w:p w:rsidR="000D25D8" w:rsidRPr="00D63101" w:rsidRDefault="000D25D8" w:rsidP="00530158">
            <w:pPr>
              <w:jc w:val="both"/>
              <w:rPr>
                <w:sz w:val="24"/>
                <w:szCs w:val="24"/>
              </w:rPr>
            </w:pPr>
          </w:p>
        </w:tc>
        <w:tc>
          <w:tcPr>
            <w:tcW w:w="945" w:type="dxa"/>
            <w:tcBorders>
              <w:top w:val="nil"/>
              <w:left w:val="nil"/>
              <w:bottom w:val="nil"/>
              <w:right w:val="nil"/>
            </w:tcBorders>
            <w:shd w:val="clear" w:color="000000" w:fill="FFFFFF"/>
          </w:tcPr>
          <w:p w:rsidR="000D25D8" w:rsidRPr="00D63101" w:rsidRDefault="000D25D8" w:rsidP="00530158">
            <w:pPr>
              <w:jc w:val="both"/>
              <w:rPr>
                <w:sz w:val="24"/>
                <w:szCs w:val="24"/>
              </w:rPr>
            </w:pPr>
          </w:p>
        </w:tc>
      </w:tr>
    </w:tbl>
    <w:p w:rsidR="000D25D8" w:rsidRPr="00D63101" w:rsidRDefault="000D25D8" w:rsidP="001B754E">
      <w:pPr>
        <w:keepNext/>
        <w:tabs>
          <w:tab w:val="num" w:pos="0"/>
        </w:tabs>
        <w:jc w:val="center"/>
        <w:outlineLvl w:val="0"/>
        <w:rPr>
          <w:b/>
          <w:caps/>
          <w:sz w:val="24"/>
          <w:szCs w:val="24"/>
        </w:rPr>
      </w:pPr>
      <w:r w:rsidRPr="00D63101">
        <w:rPr>
          <w:b/>
          <w:caps/>
          <w:sz w:val="24"/>
          <w:szCs w:val="24"/>
        </w:rPr>
        <w:t>Протокол за извършен оглед</w:t>
      </w:r>
    </w:p>
    <w:p w:rsidR="000D25D8" w:rsidRPr="00D63101" w:rsidRDefault="000D25D8" w:rsidP="001B754E">
      <w:pPr>
        <w:rPr>
          <w:sz w:val="24"/>
          <w:szCs w:val="24"/>
        </w:rPr>
      </w:pPr>
    </w:p>
    <w:p w:rsidR="000D25D8" w:rsidRPr="00D63101" w:rsidRDefault="000D25D8" w:rsidP="001B754E">
      <w:pPr>
        <w:jc w:val="center"/>
        <w:rPr>
          <w:sz w:val="24"/>
          <w:szCs w:val="24"/>
        </w:rPr>
      </w:pPr>
      <w:r w:rsidRPr="00D63101">
        <w:rPr>
          <w:sz w:val="24"/>
          <w:szCs w:val="24"/>
        </w:rPr>
        <w:t>За</w:t>
      </w:r>
      <w:r w:rsidRPr="00D63101">
        <w:rPr>
          <w:sz w:val="24"/>
          <w:szCs w:val="24"/>
          <w:lang w:val="bg-BG"/>
        </w:rPr>
        <w:t xml:space="preserve"> </w:t>
      </w:r>
      <w:r w:rsidRPr="00D63101">
        <w:rPr>
          <w:sz w:val="24"/>
          <w:szCs w:val="24"/>
        </w:rPr>
        <w:t>участие в процедура с предмет</w:t>
      </w:r>
    </w:p>
    <w:p w:rsidR="000D25D8" w:rsidRPr="00D63101" w:rsidRDefault="000D25D8" w:rsidP="001B754E">
      <w:pPr>
        <w:autoSpaceDE w:val="0"/>
        <w:autoSpaceDN w:val="0"/>
        <w:adjustRightInd w:val="0"/>
        <w:spacing w:line="274" w:lineRule="exact"/>
        <w:jc w:val="center"/>
        <w:rPr>
          <w:sz w:val="24"/>
          <w:szCs w:val="24"/>
        </w:rPr>
      </w:pPr>
      <w:r w:rsidRPr="00D63101">
        <w:rPr>
          <w:b/>
          <w:sz w:val="24"/>
          <w:szCs w:val="24"/>
          <w:lang w:val="bg-BG" w:eastAsia="ar-SA"/>
        </w:rPr>
        <w:t>„</w:t>
      </w:r>
      <w:r w:rsidRPr="00D63101">
        <w:rPr>
          <w:b/>
          <w:sz w:val="24"/>
          <w:szCs w:val="24"/>
          <w:lang w:val="bg-BG" w:eastAsia="bg-BG"/>
        </w:rPr>
        <w:t>Доставка на електро-материали и елементи за електрическа инсталация; монтаж”</w:t>
      </w:r>
    </w:p>
    <w:p w:rsidR="000D25D8" w:rsidRPr="00D63101" w:rsidRDefault="000D25D8" w:rsidP="001B754E">
      <w:pPr>
        <w:autoSpaceDE w:val="0"/>
        <w:autoSpaceDN w:val="0"/>
        <w:adjustRightInd w:val="0"/>
        <w:spacing w:line="360" w:lineRule="auto"/>
        <w:jc w:val="both"/>
        <w:rPr>
          <w:sz w:val="24"/>
          <w:szCs w:val="24"/>
        </w:rPr>
      </w:pPr>
      <w:r w:rsidRPr="00D63101">
        <w:rPr>
          <w:sz w:val="24"/>
          <w:szCs w:val="24"/>
          <w:lang w:val="bg-BG"/>
        </w:rPr>
        <w:tab/>
      </w:r>
      <w:r w:rsidRPr="00D63101">
        <w:rPr>
          <w:sz w:val="24"/>
          <w:szCs w:val="24"/>
        </w:rPr>
        <w:t>Днес …… …… 2015 г. между :</w:t>
      </w:r>
    </w:p>
    <w:p w:rsidR="000D25D8" w:rsidRPr="00D63101" w:rsidRDefault="000D25D8" w:rsidP="001B754E">
      <w:pPr>
        <w:autoSpaceDE w:val="0"/>
        <w:autoSpaceDN w:val="0"/>
        <w:adjustRightInd w:val="0"/>
        <w:spacing w:line="360" w:lineRule="auto"/>
        <w:jc w:val="both"/>
        <w:rPr>
          <w:sz w:val="24"/>
          <w:szCs w:val="24"/>
          <w:lang w:val="bg-BG"/>
        </w:rPr>
      </w:pPr>
      <w:r w:rsidRPr="00D63101">
        <w:rPr>
          <w:sz w:val="24"/>
          <w:szCs w:val="24"/>
        </w:rPr>
        <w:t xml:space="preserve">инж. </w:t>
      </w:r>
      <w:r w:rsidRPr="00D63101">
        <w:rPr>
          <w:sz w:val="24"/>
          <w:szCs w:val="24"/>
          <w:lang w:val="bg-BG"/>
        </w:rPr>
        <w:t>Р. Стоименова</w:t>
      </w:r>
      <w:r w:rsidRPr="00D63101">
        <w:rPr>
          <w:sz w:val="24"/>
          <w:szCs w:val="24"/>
        </w:rPr>
        <w:t>, отдел „Капиталностроителство” на</w:t>
      </w:r>
      <w:r w:rsidRPr="00D63101">
        <w:rPr>
          <w:sz w:val="24"/>
          <w:szCs w:val="24"/>
          <w:lang w:val="bg-BG"/>
        </w:rPr>
        <w:t xml:space="preserve"> НСА</w:t>
      </w:r>
      <w:r w:rsidRPr="00D63101">
        <w:rPr>
          <w:sz w:val="24"/>
          <w:szCs w:val="24"/>
        </w:rPr>
        <w:t xml:space="preserve"> „ ВасилЛевски”,  GSM: 089</w:t>
      </w:r>
      <w:r w:rsidRPr="00D63101">
        <w:rPr>
          <w:sz w:val="24"/>
          <w:szCs w:val="24"/>
          <w:lang w:val="bg-BG"/>
        </w:rPr>
        <w:t>6</w:t>
      </w:r>
      <w:r w:rsidRPr="00D63101">
        <w:rPr>
          <w:sz w:val="24"/>
          <w:szCs w:val="24"/>
        </w:rPr>
        <w:t xml:space="preserve"> </w:t>
      </w:r>
      <w:r w:rsidRPr="00D63101">
        <w:rPr>
          <w:sz w:val="24"/>
          <w:szCs w:val="24"/>
          <w:lang w:val="bg-BG"/>
        </w:rPr>
        <w:t>776632</w:t>
      </w:r>
      <w:r w:rsidRPr="00D63101">
        <w:rPr>
          <w:sz w:val="24"/>
          <w:szCs w:val="24"/>
        </w:rPr>
        <w:t xml:space="preserve">  и </w:t>
      </w:r>
    </w:p>
    <w:p w:rsidR="000D25D8" w:rsidRPr="00D63101" w:rsidRDefault="000D25D8" w:rsidP="001B754E">
      <w:pPr>
        <w:spacing w:line="360" w:lineRule="auto"/>
        <w:jc w:val="both"/>
        <w:rPr>
          <w:sz w:val="24"/>
          <w:szCs w:val="24"/>
        </w:rPr>
      </w:pPr>
      <w:r w:rsidRPr="00D63101">
        <w:rPr>
          <w:sz w:val="24"/>
          <w:szCs w:val="24"/>
        </w:rPr>
        <w:t>долуподписаният ____________________________________________________, в качествотосина _____________________ на</w:t>
      </w:r>
      <w:r w:rsidRPr="00D63101">
        <w:rPr>
          <w:sz w:val="24"/>
          <w:szCs w:val="24"/>
          <w:lang w:val="bg-BG"/>
        </w:rPr>
        <w:t xml:space="preserve"> </w:t>
      </w:r>
      <w:r w:rsidRPr="00D63101">
        <w:rPr>
          <w:sz w:val="24"/>
          <w:szCs w:val="24"/>
        </w:rPr>
        <w:t>дружество _____________________________, ЕИК_________________, тел/GSM __________________, email: ___________________</w:t>
      </w:r>
    </w:p>
    <w:p w:rsidR="000D25D8" w:rsidRPr="00D63101" w:rsidRDefault="000D25D8" w:rsidP="001B754E">
      <w:pPr>
        <w:autoSpaceDE w:val="0"/>
        <w:autoSpaceDN w:val="0"/>
        <w:adjustRightInd w:val="0"/>
        <w:spacing w:line="360" w:lineRule="auto"/>
        <w:jc w:val="both"/>
        <w:rPr>
          <w:sz w:val="24"/>
          <w:szCs w:val="24"/>
        </w:rPr>
      </w:pPr>
    </w:p>
    <w:p w:rsidR="000D25D8" w:rsidRPr="00D63101" w:rsidRDefault="000D25D8" w:rsidP="001B754E">
      <w:pPr>
        <w:autoSpaceDE w:val="0"/>
        <w:autoSpaceDN w:val="0"/>
        <w:adjustRightInd w:val="0"/>
        <w:spacing w:line="360" w:lineRule="auto"/>
        <w:jc w:val="both"/>
        <w:rPr>
          <w:sz w:val="24"/>
          <w:szCs w:val="24"/>
        </w:rPr>
      </w:pPr>
    </w:p>
    <w:p w:rsidR="000D25D8" w:rsidRPr="00D63101" w:rsidRDefault="000D25D8" w:rsidP="000A57FD">
      <w:pPr>
        <w:jc w:val="both"/>
        <w:rPr>
          <w:sz w:val="24"/>
          <w:szCs w:val="24"/>
          <w:lang w:val="bg-BG"/>
        </w:rPr>
      </w:pPr>
      <w:r w:rsidRPr="00D63101">
        <w:rPr>
          <w:sz w:val="24"/>
          <w:szCs w:val="24"/>
          <w:lang w:val="bg-BG"/>
        </w:rPr>
        <w:tab/>
        <w:t>С т</w:t>
      </w:r>
      <w:r w:rsidRPr="00D63101">
        <w:rPr>
          <w:sz w:val="24"/>
          <w:szCs w:val="24"/>
        </w:rPr>
        <w:t>ози протокол</w:t>
      </w:r>
      <w:r w:rsidRPr="00D63101">
        <w:rPr>
          <w:sz w:val="24"/>
          <w:szCs w:val="24"/>
          <w:lang w:val="bg-BG"/>
        </w:rPr>
        <w:t xml:space="preserve"> се </w:t>
      </w:r>
      <w:r w:rsidRPr="00D63101">
        <w:rPr>
          <w:sz w:val="24"/>
          <w:szCs w:val="24"/>
        </w:rPr>
        <w:t xml:space="preserve">удостоверява, че </w:t>
      </w:r>
      <w:r w:rsidRPr="00D63101">
        <w:rPr>
          <w:sz w:val="24"/>
          <w:szCs w:val="24"/>
          <w:lang w:val="bg-BG"/>
        </w:rPr>
        <w:t>долу подписалият се представител на дружеството,</w:t>
      </w:r>
      <w:r w:rsidRPr="00D63101">
        <w:rPr>
          <w:sz w:val="24"/>
          <w:szCs w:val="24"/>
        </w:rPr>
        <w:t xml:space="preserve"> е извършил свободен </w:t>
      </w:r>
      <w:r w:rsidRPr="00D63101">
        <w:rPr>
          <w:sz w:val="24"/>
          <w:szCs w:val="24"/>
          <w:lang w:val="bg-BG"/>
        </w:rPr>
        <w:t>оглед на обекта, където ще се монтират доставените електро – материали и елементи и е запознат с Инвестиционния проект, част  „Вътрешни електро-инсталации” на у</w:t>
      </w:r>
      <w:r w:rsidRPr="00D63101">
        <w:rPr>
          <w:sz w:val="24"/>
          <w:szCs w:val="24"/>
        </w:rPr>
        <w:t>чебен център на катедра „Теория на спорта” – сектор”Статистика” в НСА „Васил Левски“, Блок  70; етаж 5, гр.София”</w:t>
      </w:r>
      <w:r w:rsidRPr="00D63101">
        <w:rPr>
          <w:sz w:val="24"/>
          <w:szCs w:val="24"/>
          <w:lang w:val="bg-BG"/>
        </w:rPr>
        <w:t>.</w:t>
      </w:r>
    </w:p>
    <w:p w:rsidR="000D25D8" w:rsidRPr="00D63101" w:rsidRDefault="000D25D8" w:rsidP="000A57FD">
      <w:pPr>
        <w:jc w:val="both"/>
        <w:rPr>
          <w:sz w:val="24"/>
          <w:szCs w:val="24"/>
          <w:lang w:val="bg-BG"/>
        </w:rPr>
      </w:pPr>
    </w:p>
    <w:p w:rsidR="000D25D8" w:rsidRPr="00D63101" w:rsidRDefault="000D25D8" w:rsidP="001B754E">
      <w:pPr>
        <w:autoSpaceDE w:val="0"/>
        <w:autoSpaceDN w:val="0"/>
        <w:adjustRightInd w:val="0"/>
        <w:spacing w:line="360" w:lineRule="auto"/>
        <w:jc w:val="both"/>
        <w:rPr>
          <w:sz w:val="24"/>
          <w:szCs w:val="24"/>
        </w:rPr>
      </w:pPr>
    </w:p>
    <w:p w:rsidR="000D25D8" w:rsidRPr="00D63101" w:rsidRDefault="000D25D8" w:rsidP="001B754E">
      <w:pPr>
        <w:rPr>
          <w:sz w:val="24"/>
          <w:szCs w:val="24"/>
        </w:rPr>
      </w:pPr>
      <w:r w:rsidRPr="00D63101">
        <w:rPr>
          <w:sz w:val="24"/>
          <w:szCs w:val="24"/>
        </w:rPr>
        <w:t>за НСА „ВасилЛевски“</w:t>
      </w:r>
      <w:r w:rsidRPr="00D63101">
        <w:rPr>
          <w:sz w:val="24"/>
          <w:szCs w:val="24"/>
          <w:lang w:val="bg-BG"/>
        </w:rPr>
        <w:t xml:space="preserve">                                           </w:t>
      </w:r>
      <w:r w:rsidRPr="00D63101">
        <w:rPr>
          <w:sz w:val="24"/>
          <w:szCs w:val="24"/>
        </w:rPr>
        <w:t>Извършил</w:t>
      </w:r>
      <w:r w:rsidRPr="00D63101">
        <w:rPr>
          <w:sz w:val="24"/>
          <w:szCs w:val="24"/>
          <w:lang w:val="bg-BG"/>
        </w:rPr>
        <w:t xml:space="preserve"> </w:t>
      </w:r>
      <w:r w:rsidRPr="00D63101">
        <w:rPr>
          <w:sz w:val="24"/>
          <w:szCs w:val="24"/>
        </w:rPr>
        <w:t>огледа</w:t>
      </w:r>
      <w:r w:rsidRPr="00D63101">
        <w:rPr>
          <w:sz w:val="24"/>
          <w:szCs w:val="24"/>
          <w:lang w:val="bg-BG"/>
        </w:rPr>
        <w:t xml:space="preserve"> </w:t>
      </w:r>
      <w:r w:rsidRPr="00D63101">
        <w:rPr>
          <w:sz w:val="24"/>
          <w:szCs w:val="24"/>
        </w:rPr>
        <w:t>от</w:t>
      </w:r>
      <w:r w:rsidRPr="00D63101">
        <w:rPr>
          <w:sz w:val="24"/>
          <w:szCs w:val="24"/>
          <w:lang w:val="bg-BG"/>
        </w:rPr>
        <w:t xml:space="preserve"> </w:t>
      </w:r>
      <w:r w:rsidRPr="00D63101">
        <w:rPr>
          <w:sz w:val="24"/>
          <w:szCs w:val="24"/>
        </w:rPr>
        <w:t>името</w:t>
      </w:r>
      <w:r w:rsidRPr="00D63101">
        <w:rPr>
          <w:sz w:val="24"/>
          <w:szCs w:val="24"/>
          <w:lang w:val="bg-BG"/>
        </w:rPr>
        <w:t xml:space="preserve"> </w:t>
      </w:r>
      <w:r w:rsidRPr="00D63101">
        <w:rPr>
          <w:sz w:val="24"/>
          <w:szCs w:val="24"/>
        </w:rPr>
        <w:t>на</w:t>
      </w:r>
      <w:r w:rsidRPr="00D63101">
        <w:rPr>
          <w:sz w:val="24"/>
          <w:szCs w:val="24"/>
          <w:lang w:val="bg-BG"/>
        </w:rPr>
        <w:t xml:space="preserve"> </w:t>
      </w:r>
      <w:r w:rsidRPr="00D63101">
        <w:rPr>
          <w:sz w:val="24"/>
          <w:szCs w:val="24"/>
        </w:rPr>
        <w:t>кандидата:</w:t>
      </w:r>
    </w:p>
    <w:p w:rsidR="000D25D8" w:rsidRPr="00D63101" w:rsidRDefault="000D25D8" w:rsidP="001B754E">
      <w:pPr>
        <w:rPr>
          <w:sz w:val="24"/>
          <w:szCs w:val="24"/>
        </w:rPr>
      </w:pPr>
      <w:r w:rsidRPr="00D63101">
        <w:rPr>
          <w:sz w:val="24"/>
          <w:szCs w:val="24"/>
        </w:rPr>
        <w:t>инж.</w:t>
      </w:r>
      <w:r w:rsidRPr="00D63101">
        <w:rPr>
          <w:sz w:val="24"/>
          <w:szCs w:val="24"/>
        </w:rPr>
        <w:tab/>
      </w:r>
      <w:r w:rsidRPr="00D63101">
        <w:rPr>
          <w:sz w:val="24"/>
          <w:szCs w:val="24"/>
          <w:lang w:val="bg-BG"/>
        </w:rPr>
        <w:t>Р.Стоименова</w:t>
      </w:r>
      <w:r w:rsidRPr="00D63101">
        <w:rPr>
          <w:sz w:val="24"/>
          <w:szCs w:val="24"/>
        </w:rPr>
        <w:tab/>
      </w:r>
      <w:r w:rsidRPr="00D63101">
        <w:rPr>
          <w:sz w:val="24"/>
          <w:szCs w:val="24"/>
        </w:rPr>
        <w:tab/>
      </w:r>
      <w:r w:rsidRPr="00D63101">
        <w:rPr>
          <w:sz w:val="24"/>
          <w:szCs w:val="24"/>
        </w:rPr>
        <w:tab/>
      </w:r>
      <w:r w:rsidRPr="00D63101">
        <w:rPr>
          <w:sz w:val="24"/>
          <w:szCs w:val="24"/>
          <w:lang w:val="bg-BG"/>
        </w:rPr>
        <w:t xml:space="preserve">     </w:t>
      </w:r>
    </w:p>
    <w:p w:rsidR="000D25D8" w:rsidRPr="00D63101" w:rsidRDefault="000D25D8" w:rsidP="001B754E">
      <w:pPr>
        <w:rPr>
          <w:sz w:val="24"/>
          <w:szCs w:val="24"/>
        </w:rPr>
      </w:pPr>
    </w:p>
    <w:p w:rsidR="000D25D8" w:rsidRPr="00D63101" w:rsidRDefault="000D25D8" w:rsidP="001B754E">
      <w:pPr>
        <w:rPr>
          <w:sz w:val="24"/>
          <w:szCs w:val="24"/>
        </w:rPr>
      </w:pPr>
      <w:r w:rsidRPr="00D63101">
        <w:rPr>
          <w:sz w:val="24"/>
          <w:szCs w:val="24"/>
        </w:rPr>
        <w:t>________________________</w:t>
      </w:r>
      <w:r w:rsidRPr="00D63101">
        <w:rPr>
          <w:sz w:val="24"/>
          <w:szCs w:val="24"/>
        </w:rPr>
        <w:tab/>
      </w:r>
      <w:r w:rsidRPr="00D63101">
        <w:rPr>
          <w:sz w:val="24"/>
          <w:szCs w:val="24"/>
        </w:rPr>
        <w:tab/>
      </w:r>
      <w:r w:rsidRPr="00D63101">
        <w:rPr>
          <w:sz w:val="24"/>
          <w:szCs w:val="24"/>
        </w:rPr>
        <w:tab/>
        <w:t>________________________</w:t>
      </w:r>
    </w:p>
    <w:p w:rsidR="000D25D8" w:rsidRPr="00D63101" w:rsidRDefault="000D25D8" w:rsidP="001B754E">
      <w:pPr>
        <w:rPr>
          <w:sz w:val="24"/>
          <w:szCs w:val="24"/>
        </w:rPr>
      </w:pPr>
      <w:r w:rsidRPr="00D63101">
        <w:rPr>
          <w:sz w:val="24"/>
          <w:szCs w:val="24"/>
        </w:rPr>
        <w:t>подпис</w:t>
      </w:r>
      <w:r w:rsidRPr="00D63101">
        <w:rPr>
          <w:sz w:val="24"/>
          <w:szCs w:val="24"/>
        </w:rPr>
        <w:tab/>
      </w:r>
      <w:r w:rsidRPr="00D63101">
        <w:rPr>
          <w:sz w:val="24"/>
          <w:szCs w:val="24"/>
        </w:rPr>
        <w:tab/>
      </w:r>
      <w:r w:rsidRPr="00D63101">
        <w:rPr>
          <w:sz w:val="24"/>
          <w:szCs w:val="24"/>
        </w:rPr>
        <w:tab/>
      </w:r>
      <w:r w:rsidRPr="00D63101">
        <w:rPr>
          <w:sz w:val="24"/>
          <w:szCs w:val="24"/>
        </w:rPr>
        <w:tab/>
      </w:r>
      <w:r w:rsidRPr="00D63101">
        <w:rPr>
          <w:sz w:val="24"/>
          <w:szCs w:val="24"/>
        </w:rPr>
        <w:tab/>
      </w:r>
      <w:r w:rsidRPr="00D63101">
        <w:rPr>
          <w:sz w:val="24"/>
          <w:szCs w:val="24"/>
        </w:rPr>
        <w:tab/>
        <w:t>подпис</w:t>
      </w:r>
      <w:r w:rsidRPr="00D63101">
        <w:rPr>
          <w:sz w:val="24"/>
          <w:szCs w:val="24"/>
        </w:rPr>
        <w:tab/>
      </w:r>
      <w:r w:rsidRPr="00D63101">
        <w:rPr>
          <w:sz w:val="24"/>
          <w:szCs w:val="24"/>
        </w:rPr>
        <w:tab/>
      </w:r>
    </w:p>
    <w:sectPr w:rsidR="000D25D8" w:rsidRPr="00D63101" w:rsidSect="006F39B5">
      <w:headerReference w:type="even" r:id="rId10"/>
      <w:footerReference w:type="even" r:id="rId11"/>
      <w:footerReference w:type="default" r:id="rId12"/>
      <w:pgSz w:w="11907" w:h="16840" w:code="9"/>
      <w:pgMar w:top="567" w:right="567" w:bottom="426" w:left="567" w:header="709" w:footer="709"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25D8" w:rsidRDefault="000D25D8">
      <w:r>
        <w:separator/>
      </w:r>
    </w:p>
  </w:endnote>
  <w:endnote w:type="continuationSeparator" w:id="0">
    <w:p w:rsidR="000D25D8" w:rsidRDefault="000D25D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notTrueType/>
    <w:pitch w:val="default"/>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25D8" w:rsidRDefault="000D25D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D25D8" w:rsidRDefault="000D25D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25D8" w:rsidRPr="00FF74EE" w:rsidRDefault="000D25D8" w:rsidP="001F1451">
    <w:pPr>
      <w:pStyle w:val="Footer"/>
      <w:ind w:right="360"/>
      <w:rPr>
        <w:rStyle w:val="FontStyle17"/>
        <w:sz w:val="12"/>
      </w:rPr>
    </w:pPr>
    <w:r w:rsidRPr="001F1451">
      <w:rPr>
        <w:rStyle w:val="FontStyle17"/>
        <w:sz w:val="12"/>
      </w:rPr>
      <w:tab/>
    </w:r>
    <w:r w:rsidRPr="001F1451">
      <w:rPr>
        <w:rStyle w:val="FontStyle17"/>
        <w:sz w:val="12"/>
      </w:rPr>
      <w:tab/>
    </w:r>
    <w:r w:rsidRPr="00FF74EE">
      <w:rPr>
        <w:rStyle w:val="FontStyle17"/>
        <w:sz w:val="12"/>
      </w:rPr>
      <w:fldChar w:fldCharType="begin"/>
    </w:r>
    <w:r w:rsidRPr="00FF74EE">
      <w:rPr>
        <w:rStyle w:val="FontStyle17"/>
        <w:sz w:val="12"/>
      </w:rPr>
      <w:instrText xml:space="preserve"> PAGE </w:instrText>
    </w:r>
    <w:r w:rsidRPr="00FF74EE">
      <w:rPr>
        <w:rStyle w:val="FontStyle17"/>
        <w:sz w:val="12"/>
      </w:rPr>
      <w:fldChar w:fldCharType="separate"/>
    </w:r>
    <w:r>
      <w:rPr>
        <w:rStyle w:val="FontStyle17"/>
        <w:noProof/>
        <w:sz w:val="12"/>
      </w:rPr>
      <w:t>7</w:t>
    </w:r>
    <w:r w:rsidRPr="00FF74EE">
      <w:rPr>
        <w:rStyle w:val="FontStyle17"/>
        <w:sz w:val="12"/>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25D8" w:rsidRDefault="000D25D8">
      <w:r>
        <w:separator/>
      </w:r>
    </w:p>
  </w:footnote>
  <w:footnote w:type="continuationSeparator" w:id="0">
    <w:p w:rsidR="000D25D8" w:rsidRDefault="000D25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25D8" w:rsidRDefault="000D25D8" w:rsidP="001A196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D25D8" w:rsidRDefault="000D25D8" w:rsidP="001A1966">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98E04D5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3"/>
    <w:multiLevelType w:val="singleLevel"/>
    <w:tmpl w:val="00000003"/>
    <w:name w:val="WW8Num3"/>
    <w:lvl w:ilvl="0">
      <w:start w:val="1"/>
      <w:numFmt w:val="decimal"/>
      <w:lvlText w:val="%1."/>
      <w:lvlJc w:val="left"/>
      <w:pPr>
        <w:tabs>
          <w:tab w:val="num" w:pos="720"/>
        </w:tabs>
        <w:ind w:left="720" w:hanging="36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stylePaneFormatFilter w:val="3F01"/>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A1966"/>
    <w:rsid w:val="000009C7"/>
    <w:rsid w:val="000020EE"/>
    <w:rsid w:val="00003AD4"/>
    <w:rsid w:val="0000409E"/>
    <w:rsid w:val="00006838"/>
    <w:rsid w:val="000077DD"/>
    <w:rsid w:val="00015F5E"/>
    <w:rsid w:val="000164E9"/>
    <w:rsid w:val="00021A00"/>
    <w:rsid w:val="00021A4F"/>
    <w:rsid w:val="000225CE"/>
    <w:rsid w:val="00024B9A"/>
    <w:rsid w:val="00024D38"/>
    <w:rsid w:val="000253CE"/>
    <w:rsid w:val="0002608F"/>
    <w:rsid w:val="000260A3"/>
    <w:rsid w:val="00030D95"/>
    <w:rsid w:val="00031448"/>
    <w:rsid w:val="00034881"/>
    <w:rsid w:val="00034C23"/>
    <w:rsid w:val="000378B4"/>
    <w:rsid w:val="00040905"/>
    <w:rsid w:val="00041207"/>
    <w:rsid w:val="0004661C"/>
    <w:rsid w:val="00047414"/>
    <w:rsid w:val="00051AA4"/>
    <w:rsid w:val="00051C84"/>
    <w:rsid w:val="000529A8"/>
    <w:rsid w:val="00052D9E"/>
    <w:rsid w:val="000607A6"/>
    <w:rsid w:val="00070EBD"/>
    <w:rsid w:val="0007264B"/>
    <w:rsid w:val="000734E3"/>
    <w:rsid w:val="00073DC3"/>
    <w:rsid w:val="0007452D"/>
    <w:rsid w:val="00074C1B"/>
    <w:rsid w:val="00076A66"/>
    <w:rsid w:val="00080C38"/>
    <w:rsid w:val="00081BF8"/>
    <w:rsid w:val="00081C6A"/>
    <w:rsid w:val="000832F8"/>
    <w:rsid w:val="000833D9"/>
    <w:rsid w:val="00085ABC"/>
    <w:rsid w:val="00085B18"/>
    <w:rsid w:val="00085D90"/>
    <w:rsid w:val="00085E1B"/>
    <w:rsid w:val="00093B3D"/>
    <w:rsid w:val="0009621C"/>
    <w:rsid w:val="00096CB5"/>
    <w:rsid w:val="00096E15"/>
    <w:rsid w:val="00097847"/>
    <w:rsid w:val="000A57FD"/>
    <w:rsid w:val="000B0130"/>
    <w:rsid w:val="000B1081"/>
    <w:rsid w:val="000B2D95"/>
    <w:rsid w:val="000B5830"/>
    <w:rsid w:val="000B5CED"/>
    <w:rsid w:val="000B74B1"/>
    <w:rsid w:val="000B7DC6"/>
    <w:rsid w:val="000C12E9"/>
    <w:rsid w:val="000C2B76"/>
    <w:rsid w:val="000C525F"/>
    <w:rsid w:val="000D25D8"/>
    <w:rsid w:val="000D2B6B"/>
    <w:rsid w:val="000D2DA1"/>
    <w:rsid w:val="000D326F"/>
    <w:rsid w:val="000D6B72"/>
    <w:rsid w:val="000E070A"/>
    <w:rsid w:val="000E0BCB"/>
    <w:rsid w:val="000E1755"/>
    <w:rsid w:val="000E28BF"/>
    <w:rsid w:val="000E3D7E"/>
    <w:rsid w:val="000E616C"/>
    <w:rsid w:val="000F1073"/>
    <w:rsid w:val="000F1FB6"/>
    <w:rsid w:val="000F2F51"/>
    <w:rsid w:val="000F4064"/>
    <w:rsid w:val="001001D6"/>
    <w:rsid w:val="00101090"/>
    <w:rsid w:val="00105E88"/>
    <w:rsid w:val="00107079"/>
    <w:rsid w:val="001117B3"/>
    <w:rsid w:val="00115132"/>
    <w:rsid w:val="0011588F"/>
    <w:rsid w:val="00116435"/>
    <w:rsid w:val="00116942"/>
    <w:rsid w:val="00122963"/>
    <w:rsid w:val="00122ABC"/>
    <w:rsid w:val="001230F7"/>
    <w:rsid w:val="00126729"/>
    <w:rsid w:val="00127182"/>
    <w:rsid w:val="00133DA8"/>
    <w:rsid w:val="001349A0"/>
    <w:rsid w:val="0013639F"/>
    <w:rsid w:val="0014124F"/>
    <w:rsid w:val="0014292D"/>
    <w:rsid w:val="00147CD3"/>
    <w:rsid w:val="00150558"/>
    <w:rsid w:val="00153E44"/>
    <w:rsid w:val="001544D5"/>
    <w:rsid w:val="00155A20"/>
    <w:rsid w:val="00157224"/>
    <w:rsid w:val="00163169"/>
    <w:rsid w:val="00163CA5"/>
    <w:rsid w:val="00166848"/>
    <w:rsid w:val="001726D3"/>
    <w:rsid w:val="0017279E"/>
    <w:rsid w:val="0017359D"/>
    <w:rsid w:val="00173C66"/>
    <w:rsid w:val="0017572F"/>
    <w:rsid w:val="001766E9"/>
    <w:rsid w:val="0017754F"/>
    <w:rsid w:val="001805AB"/>
    <w:rsid w:val="00180895"/>
    <w:rsid w:val="00182A26"/>
    <w:rsid w:val="00183C17"/>
    <w:rsid w:val="00191013"/>
    <w:rsid w:val="00193399"/>
    <w:rsid w:val="0019405F"/>
    <w:rsid w:val="00196E2F"/>
    <w:rsid w:val="001A099B"/>
    <w:rsid w:val="001A0C64"/>
    <w:rsid w:val="001A1966"/>
    <w:rsid w:val="001A20F5"/>
    <w:rsid w:val="001A2C01"/>
    <w:rsid w:val="001B11E2"/>
    <w:rsid w:val="001B2046"/>
    <w:rsid w:val="001B3EC9"/>
    <w:rsid w:val="001B53EC"/>
    <w:rsid w:val="001B5CD9"/>
    <w:rsid w:val="001B5FAA"/>
    <w:rsid w:val="001B754E"/>
    <w:rsid w:val="001C5449"/>
    <w:rsid w:val="001D4EA6"/>
    <w:rsid w:val="001E2901"/>
    <w:rsid w:val="001E3DFA"/>
    <w:rsid w:val="001E5164"/>
    <w:rsid w:val="001E592B"/>
    <w:rsid w:val="001F1451"/>
    <w:rsid w:val="001F25E2"/>
    <w:rsid w:val="001F27A8"/>
    <w:rsid w:val="001F3A52"/>
    <w:rsid w:val="001F6A71"/>
    <w:rsid w:val="001F6F38"/>
    <w:rsid w:val="001F700E"/>
    <w:rsid w:val="00200188"/>
    <w:rsid w:val="0020284B"/>
    <w:rsid w:val="002030FF"/>
    <w:rsid w:val="00204CC8"/>
    <w:rsid w:val="00205BEB"/>
    <w:rsid w:val="00206E5A"/>
    <w:rsid w:val="00206FD2"/>
    <w:rsid w:val="00207FE6"/>
    <w:rsid w:val="00216A4B"/>
    <w:rsid w:val="00220AEB"/>
    <w:rsid w:val="002252EA"/>
    <w:rsid w:val="00226914"/>
    <w:rsid w:val="00227926"/>
    <w:rsid w:val="00231A4A"/>
    <w:rsid w:val="0023258C"/>
    <w:rsid w:val="002333E4"/>
    <w:rsid w:val="00233AC1"/>
    <w:rsid w:val="00241A3E"/>
    <w:rsid w:val="00241C9B"/>
    <w:rsid w:val="00241F13"/>
    <w:rsid w:val="0024373D"/>
    <w:rsid w:val="00244808"/>
    <w:rsid w:val="00246C1F"/>
    <w:rsid w:val="00251D61"/>
    <w:rsid w:val="002525EC"/>
    <w:rsid w:val="002527CB"/>
    <w:rsid w:val="0025307E"/>
    <w:rsid w:val="00253877"/>
    <w:rsid w:val="00253EBD"/>
    <w:rsid w:val="00254899"/>
    <w:rsid w:val="00254D87"/>
    <w:rsid w:val="00256884"/>
    <w:rsid w:val="00261DE6"/>
    <w:rsid w:val="00262F54"/>
    <w:rsid w:val="00263C6D"/>
    <w:rsid w:val="00263D24"/>
    <w:rsid w:val="00264710"/>
    <w:rsid w:val="00264E14"/>
    <w:rsid w:val="00264F02"/>
    <w:rsid w:val="0026506D"/>
    <w:rsid w:val="00267A86"/>
    <w:rsid w:val="00273072"/>
    <w:rsid w:val="002743F3"/>
    <w:rsid w:val="002801E7"/>
    <w:rsid w:val="00285615"/>
    <w:rsid w:val="00290038"/>
    <w:rsid w:val="00290EB3"/>
    <w:rsid w:val="0029199E"/>
    <w:rsid w:val="00291CB4"/>
    <w:rsid w:val="00295A2A"/>
    <w:rsid w:val="0029681C"/>
    <w:rsid w:val="002A050A"/>
    <w:rsid w:val="002A06C8"/>
    <w:rsid w:val="002A1149"/>
    <w:rsid w:val="002A2A77"/>
    <w:rsid w:val="002A2CEB"/>
    <w:rsid w:val="002A2F37"/>
    <w:rsid w:val="002A3C85"/>
    <w:rsid w:val="002A6EC5"/>
    <w:rsid w:val="002A7E53"/>
    <w:rsid w:val="002B020C"/>
    <w:rsid w:val="002B0781"/>
    <w:rsid w:val="002B1A53"/>
    <w:rsid w:val="002B1FC2"/>
    <w:rsid w:val="002B3D78"/>
    <w:rsid w:val="002C1E34"/>
    <w:rsid w:val="002C4C95"/>
    <w:rsid w:val="002C5021"/>
    <w:rsid w:val="002C7CF4"/>
    <w:rsid w:val="002D20D2"/>
    <w:rsid w:val="002D5DA9"/>
    <w:rsid w:val="002D749A"/>
    <w:rsid w:val="002E122B"/>
    <w:rsid w:val="002E405B"/>
    <w:rsid w:val="002E5863"/>
    <w:rsid w:val="002E6A6D"/>
    <w:rsid w:val="002E6C06"/>
    <w:rsid w:val="002F596F"/>
    <w:rsid w:val="002F5EB2"/>
    <w:rsid w:val="003011B8"/>
    <w:rsid w:val="00305F42"/>
    <w:rsid w:val="00306F0C"/>
    <w:rsid w:val="003078B7"/>
    <w:rsid w:val="00311F2E"/>
    <w:rsid w:val="00312A91"/>
    <w:rsid w:val="00316859"/>
    <w:rsid w:val="0031694D"/>
    <w:rsid w:val="0032495F"/>
    <w:rsid w:val="00327700"/>
    <w:rsid w:val="00330F22"/>
    <w:rsid w:val="00336B2A"/>
    <w:rsid w:val="0034007E"/>
    <w:rsid w:val="00343B3F"/>
    <w:rsid w:val="00345823"/>
    <w:rsid w:val="003500D6"/>
    <w:rsid w:val="00350F8D"/>
    <w:rsid w:val="00351B47"/>
    <w:rsid w:val="00352416"/>
    <w:rsid w:val="00352B30"/>
    <w:rsid w:val="00352B48"/>
    <w:rsid w:val="00353D00"/>
    <w:rsid w:val="00357A32"/>
    <w:rsid w:val="003628C9"/>
    <w:rsid w:val="00365841"/>
    <w:rsid w:val="00370A11"/>
    <w:rsid w:val="0037305B"/>
    <w:rsid w:val="003737E6"/>
    <w:rsid w:val="00373849"/>
    <w:rsid w:val="00375834"/>
    <w:rsid w:val="0037597D"/>
    <w:rsid w:val="0037637F"/>
    <w:rsid w:val="003767AC"/>
    <w:rsid w:val="00377267"/>
    <w:rsid w:val="003801D8"/>
    <w:rsid w:val="00383F66"/>
    <w:rsid w:val="003866E3"/>
    <w:rsid w:val="003876F8"/>
    <w:rsid w:val="00392EC8"/>
    <w:rsid w:val="003A0A0B"/>
    <w:rsid w:val="003A1B6F"/>
    <w:rsid w:val="003A48BD"/>
    <w:rsid w:val="003A53FF"/>
    <w:rsid w:val="003A5F64"/>
    <w:rsid w:val="003B1355"/>
    <w:rsid w:val="003B5867"/>
    <w:rsid w:val="003B662B"/>
    <w:rsid w:val="003B699C"/>
    <w:rsid w:val="003C257F"/>
    <w:rsid w:val="003C27F6"/>
    <w:rsid w:val="003C3161"/>
    <w:rsid w:val="003C4398"/>
    <w:rsid w:val="003C48E4"/>
    <w:rsid w:val="003C60CC"/>
    <w:rsid w:val="003E1EB8"/>
    <w:rsid w:val="003E2015"/>
    <w:rsid w:val="003E2E5A"/>
    <w:rsid w:val="003E4093"/>
    <w:rsid w:val="003E4FF1"/>
    <w:rsid w:val="003E5B75"/>
    <w:rsid w:val="003E7741"/>
    <w:rsid w:val="003F1DAE"/>
    <w:rsid w:val="003F404F"/>
    <w:rsid w:val="003F5D4B"/>
    <w:rsid w:val="00400C35"/>
    <w:rsid w:val="00401EFE"/>
    <w:rsid w:val="00402415"/>
    <w:rsid w:val="00402B11"/>
    <w:rsid w:val="004040F5"/>
    <w:rsid w:val="00416788"/>
    <w:rsid w:val="0042250D"/>
    <w:rsid w:val="004235AC"/>
    <w:rsid w:val="00424AFB"/>
    <w:rsid w:val="0042554C"/>
    <w:rsid w:val="00430254"/>
    <w:rsid w:val="00431849"/>
    <w:rsid w:val="0043477E"/>
    <w:rsid w:val="0044077F"/>
    <w:rsid w:val="004412E8"/>
    <w:rsid w:val="0044278C"/>
    <w:rsid w:val="00443CA1"/>
    <w:rsid w:val="00444F1E"/>
    <w:rsid w:val="004462B1"/>
    <w:rsid w:val="0045007A"/>
    <w:rsid w:val="0045075D"/>
    <w:rsid w:val="004511D8"/>
    <w:rsid w:val="00453C76"/>
    <w:rsid w:val="00454382"/>
    <w:rsid w:val="00454966"/>
    <w:rsid w:val="00456D16"/>
    <w:rsid w:val="004573D6"/>
    <w:rsid w:val="00460D90"/>
    <w:rsid w:val="004625D5"/>
    <w:rsid w:val="00463248"/>
    <w:rsid w:val="004636F5"/>
    <w:rsid w:val="0046684A"/>
    <w:rsid w:val="004720E2"/>
    <w:rsid w:val="00472A44"/>
    <w:rsid w:val="004822A1"/>
    <w:rsid w:val="00482A09"/>
    <w:rsid w:val="004834A8"/>
    <w:rsid w:val="0048482D"/>
    <w:rsid w:val="00494080"/>
    <w:rsid w:val="00495A6C"/>
    <w:rsid w:val="00497EA2"/>
    <w:rsid w:val="004A522E"/>
    <w:rsid w:val="004A661F"/>
    <w:rsid w:val="004A69BA"/>
    <w:rsid w:val="004A79D4"/>
    <w:rsid w:val="004B0F37"/>
    <w:rsid w:val="004B1CFA"/>
    <w:rsid w:val="004B2426"/>
    <w:rsid w:val="004B2AB8"/>
    <w:rsid w:val="004B2DB7"/>
    <w:rsid w:val="004B39EE"/>
    <w:rsid w:val="004B4D79"/>
    <w:rsid w:val="004B647C"/>
    <w:rsid w:val="004B6F64"/>
    <w:rsid w:val="004B7201"/>
    <w:rsid w:val="004C2391"/>
    <w:rsid w:val="004D2684"/>
    <w:rsid w:val="004D2CA6"/>
    <w:rsid w:val="004D3890"/>
    <w:rsid w:val="004D3A55"/>
    <w:rsid w:val="004D51D2"/>
    <w:rsid w:val="004E1AAB"/>
    <w:rsid w:val="004E31B5"/>
    <w:rsid w:val="004F25CC"/>
    <w:rsid w:val="00500048"/>
    <w:rsid w:val="005025E9"/>
    <w:rsid w:val="00502CC5"/>
    <w:rsid w:val="00504EFA"/>
    <w:rsid w:val="005061E5"/>
    <w:rsid w:val="00506991"/>
    <w:rsid w:val="005169E8"/>
    <w:rsid w:val="00516E0A"/>
    <w:rsid w:val="005208B1"/>
    <w:rsid w:val="00525318"/>
    <w:rsid w:val="00526B4B"/>
    <w:rsid w:val="00530158"/>
    <w:rsid w:val="005344B3"/>
    <w:rsid w:val="00535476"/>
    <w:rsid w:val="00540D30"/>
    <w:rsid w:val="0054403C"/>
    <w:rsid w:val="00556568"/>
    <w:rsid w:val="00556900"/>
    <w:rsid w:val="0056736D"/>
    <w:rsid w:val="005674F4"/>
    <w:rsid w:val="00571849"/>
    <w:rsid w:val="005720D0"/>
    <w:rsid w:val="00572CB7"/>
    <w:rsid w:val="0057419F"/>
    <w:rsid w:val="005747F3"/>
    <w:rsid w:val="00574A0C"/>
    <w:rsid w:val="005859B8"/>
    <w:rsid w:val="005911C8"/>
    <w:rsid w:val="005918A9"/>
    <w:rsid w:val="00592B98"/>
    <w:rsid w:val="00594246"/>
    <w:rsid w:val="0059523A"/>
    <w:rsid w:val="005A3996"/>
    <w:rsid w:val="005C2B71"/>
    <w:rsid w:val="005C62FB"/>
    <w:rsid w:val="005C6A61"/>
    <w:rsid w:val="005D5183"/>
    <w:rsid w:val="005D574F"/>
    <w:rsid w:val="005D7073"/>
    <w:rsid w:val="005E0A02"/>
    <w:rsid w:val="005E0BB4"/>
    <w:rsid w:val="005E14C5"/>
    <w:rsid w:val="005E15CD"/>
    <w:rsid w:val="005E3A91"/>
    <w:rsid w:val="005E5E66"/>
    <w:rsid w:val="005E62DD"/>
    <w:rsid w:val="005E73CC"/>
    <w:rsid w:val="005F1D5B"/>
    <w:rsid w:val="005F21FE"/>
    <w:rsid w:val="005F2AF8"/>
    <w:rsid w:val="005F4313"/>
    <w:rsid w:val="005F44DB"/>
    <w:rsid w:val="005F5115"/>
    <w:rsid w:val="00605F92"/>
    <w:rsid w:val="00606924"/>
    <w:rsid w:val="006120BE"/>
    <w:rsid w:val="006213A9"/>
    <w:rsid w:val="00621A02"/>
    <w:rsid w:val="00622850"/>
    <w:rsid w:val="00625A54"/>
    <w:rsid w:val="0063216C"/>
    <w:rsid w:val="006326B4"/>
    <w:rsid w:val="00636632"/>
    <w:rsid w:val="00640F04"/>
    <w:rsid w:val="00642A89"/>
    <w:rsid w:val="00642EC1"/>
    <w:rsid w:val="006455FF"/>
    <w:rsid w:val="00645BBD"/>
    <w:rsid w:val="006467E6"/>
    <w:rsid w:val="00647160"/>
    <w:rsid w:val="006476B7"/>
    <w:rsid w:val="00652531"/>
    <w:rsid w:val="00653985"/>
    <w:rsid w:val="00657797"/>
    <w:rsid w:val="006621A0"/>
    <w:rsid w:val="00670418"/>
    <w:rsid w:val="006719B3"/>
    <w:rsid w:val="00673215"/>
    <w:rsid w:val="00682AEE"/>
    <w:rsid w:val="0068325C"/>
    <w:rsid w:val="00685367"/>
    <w:rsid w:val="006866EB"/>
    <w:rsid w:val="006906C8"/>
    <w:rsid w:val="00691861"/>
    <w:rsid w:val="006936A8"/>
    <w:rsid w:val="006940B8"/>
    <w:rsid w:val="006964BB"/>
    <w:rsid w:val="00696ACE"/>
    <w:rsid w:val="006A1147"/>
    <w:rsid w:val="006A6EA0"/>
    <w:rsid w:val="006A7AC9"/>
    <w:rsid w:val="006B22EF"/>
    <w:rsid w:val="006B479A"/>
    <w:rsid w:val="006B5D08"/>
    <w:rsid w:val="006C049E"/>
    <w:rsid w:val="006C0A3C"/>
    <w:rsid w:val="006C7693"/>
    <w:rsid w:val="006D05C2"/>
    <w:rsid w:val="006E1A43"/>
    <w:rsid w:val="006E1D69"/>
    <w:rsid w:val="006E1D86"/>
    <w:rsid w:val="006E3D98"/>
    <w:rsid w:val="006E489A"/>
    <w:rsid w:val="006E4BB7"/>
    <w:rsid w:val="006E5880"/>
    <w:rsid w:val="006E6257"/>
    <w:rsid w:val="006E7DEE"/>
    <w:rsid w:val="006F1A99"/>
    <w:rsid w:val="006F39B5"/>
    <w:rsid w:val="006F4B72"/>
    <w:rsid w:val="006F6019"/>
    <w:rsid w:val="0070121F"/>
    <w:rsid w:val="00701845"/>
    <w:rsid w:val="00701E09"/>
    <w:rsid w:val="00702E25"/>
    <w:rsid w:val="0070409D"/>
    <w:rsid w:val="00706CBB"/>
    <w:rsid w:val="00710B13"/>
    <w:rsid w:val="00712E65"/>
    <w:rsid w:val="0071365B"/>
    <w:rsid w:val="00713A5E"/>
    <w:rsid w:val="0071487A"/>
    <w:rsid w:val="0071595A"/>
    <w:rsid w:val="00720E1C"/>
    <w:rsid w:val="00721B31"/>
    <w:rsid w:val="00723D3B"/>
    <w:rsid w:val="00724B50"/>
    <w:rsid w:val="00726FFB"/>
    <w:rsid w:val="00732E71"/>
    <w:rsid w:val="00733DA5"/>
    <w:rsid w:val="00734EB5"/>
    <w:rsid w:val="00735AF3"/>
    <w:rsid w:val="00736AA7"/>
    <w:rsid w:val="0074028C"/>
    <w:rsid w:val="0074226C"/>
    <w:rsid w:val="0074234A"/>
    <w:rsid w:val="007431C2"/>
    <w:rsid w:val="007435F0"/>
    <w:rsid w:val="0075198F"/>
    <w:rsid w:val="00751DF2"/>
    <w:rsid w:val="00753943"/>
    <w:rsid w:val="00754E70"/>
    <w:rsid w:val="00757DB2"/>
    <w:rsid w:val="00760D13"/>
    <w:rsid w:val="00764C96"/>
    <w:rsid w:val="00764ED2"/>
    <w:rsid w:val="00766116"/>
    <w:rsid w:val="00766303"/>
    <w:rsid w:val="00771323"/>
    <w:rsid w:val="0077243F"/>
    <w:rsid w:val="0077644F"/>
    <w:rsid w:val="0078309A"/>
    <w:rsid w:val="00783295"/>
    <w:rsid w:val="0078400C"/>
    <w:rsid w:val="00784604"/>
    <w:rsid w:val="00784742"/>
    <w:rsid w:val="0078511E"/>
    <w:rsid w:val="00786225"/>
    <w:rsid w:val="00791AFA"/>
    <w:rsid w:val="00793A42"/>
    <w:rsid w:val="007970C1"/>
    <w:rsid w:val="0079758C"/>
    <w:rsid w:val="007A0BE9"/>
    <w:rsid w:val="007A0C03"/>
    <w:rsid w:val="007A4D24"/>
    <w:rsid w:val="007A7FEB"/>
    <w:rsid w:val="007B1130"/>
    <w:rsid w:val="007B209D"/>
    <w:rsid w:val="007B2FE8"/>
    <w:rsid w:val="007C0BA2"/>
    <w:rsid w:val="007C156C"/>
    <w:rsid w:val="007C38D7"/>
    <w:rsid w:val="007C39C4"/>
    <w:rsid w:val="007C52EE"/>
    <w:rsid w:val="007C72EE"/>
    <w:rsid w:val="007C7BE8"/>
    <w:rsid w:val="007D1919"/>
    <w:rsid w:val="007D4571"/>
    <w:rsid w:val="007D4D1D"/>
    <w:rsid w:val="007D5B31"/>
    <w:rsid w:val="007D7EA1"/>
    <w:rsid w:val="007E162A"/>
    <w:rsid w:val="007E16D9"/>
    <w:rsid w:val="007E2EC1"/>
    <w:rsid w:val="007E3F0B"/>
    <w:rsid w:val="007F03DA"/>
    <w:rsid w:val="007F5CA0"/>
    <w:rsid w:val="008037F6"/>
    <w:rsid w:val="008042FA"/>
    <w:rsid w:val="00805DB7"/>
    <w:rsid w:val="00807492"/>
    <w:rsid w:val="00815D76"/>
    <w:rsid w:val="00815F37"/>
    <w:rsid w:val="00817D25"/>
    <w:rsid w:val="008200F9"/>
    <w:rsid w:val="008244B3"/>
    <w:rsid w:val="00825514"/>
    <w:rsid w:val="00825AB8"/>
    <w:rsid w:val="00826AC9"/>
    <w:rsid w:val="00831BAF"/>
    <w:rsid w:val="00834316"/>
    <w:rsid w:val="008400BB"/>
    <w:rsid w:val="00840E60"/>
    <w:rsid w:val="00851704"/>
    <w:rsid w:val="00853D2E"/>
    <w:rsid w:val="00856E88"/>
    <w:rsid w:val="00857543"/>
    <w:rsid w:val="0086057C"/>
    <w:rsid w:val="00864909"/>
    <w:rsid w:val="00864E55"/>
    <w:rsid w:val="008712BF"/>
    <w:rsid w:val="00874400"/>
    <w:rsid w:val="008744E4"/>
    <w:rsid w:val="008779A3"/>
    <w:rsid w:val="00883B97"/>
    <w:rsid w:val="00884221"/>
    <w:rsid w:val="00884A2D"/>
    <w:rsid w:val="0088578F"/>
    <w:rsid w:val="00885ABC"/>
    <w:rsid w:val="008867F1"/>
    <w:rsid w:val="0089023A"/>
    <w:rsid w:val="00894D9A"/>
    <w:rsid w:val="00895393"/>
    <w:rsid w:val="008970C9"/>
    <w:rsid w:val="008A1154"/>
    <w:rsid w:val="008A25DF"/>
    <w:rsid w:val="008B0F06"/>
    <w:rsid w:val="008B10E5"/>
    <w:rsid w:val="008B2188"/>
    <w:rsid w:val="008B5C8B"/>
    <w:rsid w:val="008B735A"/>
    <w:rsid w:val="008C67FF"/>
    <w:rsid w:val="008C6FD2"/>
    <w:rsid w:val="008D2599"/>
    <w:rsid w:val="008D5230"/>
    <w:rsid w:val="008D5BCB"/>
    <w:rsid w:val="008E016D"/>
    <w:rsid w:val="008E21C4"/>
    <w:rsid w:val="008E686F"/>
    <w:rsid w:val="008F08B9"/>
    <w:rsid w:val="008F0BB6"/>
    <w:rsid w:val="008F153A"/>
    <w:rsid w:val="008F1566"/>
    <w:rsid w:val="008F316F"/>
    <w:rsid w:val="008F59DA"/>
    <w:rsid w:val="00901DA4"/>
    <w:rsid w:val="009022A8"/>
    <w:rsid w:val="00902658"/>
    <w:rsid w:val="00902711"/>
    <w:rsid w:val="00903B1A"/>
    <w:rsid w:val="00904E66"/>
    <w:rsid w:val="0090728F"/>
    <w:rsid w:val="009076C1"/>
    <w:rsid w:val="0090794D"/>
    <w:rsid w:val="009108AA"/>
    <w:rsid w:val="00912BDB"/>
    <w:rsid w:val="00914264"/>
    <w:rsid w:val="00915195"/>
    <w:rsid w:val="00917EAA"/>
    <w:rsid w:val="009250F3"/>
    <w:rsid w:val="0093220C"/>
    <w:rsid w:val="009326D4"/>
    <w:rsid w:val="00932C70"/>
    <w:rsid w:val="009373B7"/>
    <w:rsid w:val="00940582"/>
    <w:rsid w:val="00943E18"/>
    <w:rsid w:val="00946344"/>
    <w:rsid w:val="009464E5"/>
    <w:rsid w:val="00951EF0"/>
    <w:rsid w:val="009530D7"/>
    <w:rsid w:val="009545BC"/>
    <w:rsid w:val="00954CC6"/>
    <w:rsid w:val="0095609B"/>
    <w:rsid w:val="00961154"/>
    <w:rsid w:val="00961A6E"/>
    <w:rsid w:val="00963F81"/>
    <w:rsid w:val="00973BDF"/>
    <w:rsid w:val="0097477E"/>
    <w:rsid w:val="00975A9B"/>
    <w:rsid w:val="00976B58"/>
    <w:rsid w:val="00977038"/>
    <w:rsid w:val="009800FE"/>
    <w:rsid w:val="009860FA"/>
    <w:rsid w:val="009907D9"/>
    <w:rsid w:val="00990C3E"/>
    <w:rsid w:val="00997F0A"/>
    <w:rsid w:val="009A0017"/>
    <w:rsid w:val="009A0557"/>
    <w:rsid w:val="009A1BA4"/>
    <w:rsid w:val="009A2D88"/>
    <w:rsid w:val="009A315A"/>
    <w:rsid w:val="009A45C9"/>
    <w:rsid w:val="009B0857"/>
    <w:rsid w:val="009B1339"/>
    <w:rsid w:val="009B192F"/>
    <w:rsid w:val="009B2251"/>
    <w:rsid w:val="009C3C2B"/>
    <w:rsid w:val="009D11F4"/>
    <w:rsid w:val="009D37E7"/>
    <w:rsid w:val="009D3F85"/>
    <w:rsid w:val="009D53F3"/>
    <w:rsid w:val="009D7572"/>
    <w:rsid w:val="009E020D"/>
    <w:rsid w:val="009E238E"/>
    <w:rsid w:val="009E3FE3"/>
    <w:rsid w:val="009E4D1B"/>
    <w:rsid w:val="009E5689"/>
    <w:rsid w:val="00A00B25"/>
    <w:rsid w:val="00A038E4"/>
    <w:rsid w:val="00A044BA"/>
    <w:rsid w:val="00A06699"/>
    <w:rsid w:val="00A10D7F"/>
    <w:rsid w:val="00A11BAF"/>
    <w:rsid w:val="00A137E7"/>
    <w:rsid w:val="00A17ADC"/>
    <w:rsid w:val="00A200BC"/>
    <w:rsid w:val="00A256E2"/>
    <w:rsid w:val="00A30B68"/>
    <w:rsid w:val="00A333B5"/>
    <w:rsid w:val="00A35C87"/>
    <w:rsid w:val="00A36696"/>
    <w:rsid w:val="00A41833"/>
    <w:rsid w:val="00A42BBC"/>
    <w:rsid w:val="00A442A2"/>
    <w:rsid w:val="00A4657A"/>
    <w:rsid w:val="00A47140"/>
    <w:rsid w:val="00A47475"/>
    <w:rsid w:val="00A47ED4"/>
    <w:rsid w:val="00A50907"/>
    <w:rsid w:val="00A62E4F"/>
    <w:rsid w:val="00A63CDA"/>
    <w:rsid w:val="00A64184"/>
    <w:rsid w:val="00A66837"/>
    <w:rsid w:val="00A72C7A"/>
    <w:rsid w:val="00A72DD3"/>
    <w:rsid w:val="00A811AE"/>
    <w:rsid w:val="00A81B4E"/>
    <w:rsid w:val="00A81E34"/>
    <w:rsid w:val="00A86264"/>
    <w:rsid w:val="00A91D03"/>
    <w:rsid w:val="00A94C89"/>
    <w:rsid w:val="00A959B7"/>
    <w:rsid w:val="00A95DD7"/>
    <w:rsid w:val="00AA22B1"/>
    <w:rsid w:val="00AA2873"/>
    <w:rsid w:val="00AA4346"/>
    <w:rsid w:val="00AA4F03"/>
    <w:rsid w:val="00AA661C"/>
    <w:rsid w:val="00AA7E9C"/>
    <w:rsid w:val="00AB0321"/>
    <w:rsid w:val="00AB23EF"/>
    <w:rsid w:val="00AB2886"/>
    <w:rsid w:val="00AB3110"/>
    <w:rsid w:val="00AB7FAC"/>
    <w:rsid w:val="00AC05EF"/>
    <w:rsid w:val="00AC104E"/>
    <w:rsid w:val="00AC3C6F"/>
    <w:rsid w:val="00AC502B"/>
    <w:rsid w:val="00AC576E"/>
    <w:rsid w:val="00AC6857"/>
    <w:rsid w:val="00AD112D"/>
    <w:rsid w:val="00AD1655"/>
    <w:rsid w:val="00AD1C3E"/>
    <w:rsid w:val="00AE22B8"/>
    <w:rsid w:val="00AE53D6"/>
    <w:rsid w:val="00AE5858"/>
    <w:rsid w:val="00AE6F1C"/>
    <w:rsid w:val="00AE75AF"/>
    <w:rsid w:val="00AF138C"/>
    <w:rsid w:val="00AF190A"/>
    <w:rsid w:val="00AF3819"/>
    <w:rsid w:val="00AF42C4"/>
    <w:rsid w:val="00AF44E5"/>
    <w:rsid w:val="00B0019B"/>
    <w:rsid w:val="00B01EAB"/>
    <w:rsid w:val="00B04519"/>
    <w:rsid w:val="00B04DD0"/>
    <w:rsid w:val="00B12D1E"/>
    <w:rsid w:val="00B2201A"/>
    <w:rsid w:val="00B22199"/>
    <w:rsid w:val="00B23598"/>
    <w:rsid w:val="00B2389C"/>
    <w:rsid w:val="00B267EB"/>
    <w:rsid w:val="00B3182A"/>
    <w:rsid w:val="00B3209B"/>
    <w:rsid w:val="00B44BD9"/>
    <w:rsid w:val="00B44DCA"/>
    <w:rsid w:val="00B47413"/>
    <w:rsid w:val="00B47579"/>
    <w:rsid w:val="00B51881"/>
    <w:rsid w:val="00B52FC1"/>
    <w:rsid w:val="00B53EFE"/>
    <w:rsid w:val="00B553AD"/>
    <w:rsid w:val="00B65CC0"/>
    <w:rsid w:val="00B67C78"/>
    <w:rsid w:val="00B74C8D"/>
    <w:rsid w:val="00B76120"/>
    <w:rsid w:val="00B766E6"/>
    <w:rsid w:val="00B76ADD"/>
    <w:rsid w:val="00B8050A"/>
    <w:rsid w:val="00B812DA"/>
    <w:rsid w:val="00B81DB1"/>
    <w:rsid w:val="00B81FFD"/>
    <w:rsid w:val="00B90F40"/>
    <w:rsid w:val="00B92B8B"/>
    <w:rsid w:val="00B961FA"/>
    <w:rsid w:val="00BA1911"/>
    <w:rsid w:val="00BA6876"/>
    <w:rsid w:val="00BB06D6"/>
    <w:rsid w:val="00BB193B"/>
    <w:rsid w:val="00BB24C0"/>
    <w:rsid w:val="00BB3D54"/>
    <w:rsid w:val="00BB6DA1"/>
    <w:rsid w:val="00BB7A0C"/>
    <w:rsid w:val="00BC03ED"/>
    <w:rsid w:val="00BC2717"/>
    <w:rsid w:val="00BC3005"/>
    <w:rsid w:val="00BC619C"/>
    <w:rsid w:val="00BD00A5"/>
    <w:rsid w:val="00BD17B5"/>
    <w:rsid w:val="00BD467B"/>
    <w:rsid w:val="00BD7F70"/>
    <w:rsid w:val="00BE0A6D"/>
    <w:rsid w:val="00BE324B"/>
    <w:rsid w:val="00BF115A"/>
    <w:rsid w:val="00BF2973"/>
    <w:rsid w:val="00BF768B"/>
    <w:rsid w:val="00C00D34"/>
    <w:rsid w:val="00C0131B"/>
    <w:rsid w:val="00C03663"/>
    <w:rsid w:val="00C040A6"/>
    <w:rsid w:val="00C16106"/>
    <w:rsid w:val="00C17189"/>
    <w:rsid w:val="00C20222"/>
    <w:rsid w:val="00C22BC4"/>
    <w:rsid w:val="00C2682E"/>
    <w:rsid w:val="00C32AB7"/>
    <w:rsid w:val="00C3458E"/>
    <w:rsid w:val="00C37E78"/>
    <w:rsid w:val="00C422C5"/>
    <w:rsid w:val="00C47195"/>
    <w:rsid w:val="00C504DB"/>
    <w:rsid w:val="00C50A4A"/>
    <w:rsid w:val="00C5232C"/>
    <w:rsid w:val="00C54478"/>
    <w:rsid w:val="00C559BE"/>
    <w:rsid w:val="00C55A68"/>
    <w:rsid w:val="00C55E3F"/>
    <w:rsid w:val="00C57AFF"/>
    <w:rsid w:val="00C60106"/>
    <w:rsid w:val="00C60452"/>
    <w:rsid w:val="00C61040"/>
    <w:rsid w:val="00C61189"/>
    <w:rsid w:val="00C619BA"/>
    <w:rsid w:val="00C6309C"/>
    <w:rsid w:val="00C657CD"/>
    <w:rsid w:val="00C6594B"/>
    <w:rsid w:val="00C66561"/>
    <w:rsid w:val="00C66AD8"/>
    <w:rsid w:val="00C66D53"/>
    <w:rsid w:val="00C733CA"/>
    <w:rsid w:val="00C77AB7"/>
    <w:rsid w:val="00C81CC5"/>
    <w:rsid w:val="00C822E2"/>
    <w:rsid w:val="00C86DE2"/>
    <w:rsid w:val="00C87847"/>
    <w:rsid w:val="00C925C8"/>
    <w:rsid w:val="00C93314"/>
    <w:rsid w:val="00C961B4"/>
    <w:rsid w:val="00C963F2"/>
    <w:rsid w:val="00C96708"/>
    <w:rsid w:val="00CA581B"/>
    <w:rsid w:val="00CA767C"/>
    <w:rsid w:val="00CB76E6"/>
    <w:rsid w:val="00CC0AC5"/>
    <w:rsid w:val="00CC659D"/>
    <w:rsid w:val="00CC71FD"/>
    <w:rsid w:val="00CC7796"/>
    <w:rsid w:val="00CD1243"/>
    <w:rsid w:val="00CD3A4B"/>
    <w:rsid w:val="00CD3E29"/>
    <w:rsid w:val="00CE2395"/>
    <w:rsid w:val="00CE30CC"/>
    <w:rsid w:val="00CE47D8"/>
    <w:rsid w:val="00CE5B1D"/>
    <w:rsid w:val="00CE63FF"/>
    <w:rsid w:val="00CE7737"/>
    <w:rsid w:val="00CF48BC"/>
    <w:rsid w:val="00CF503F"/>
    <w:rsid w:val="00CF5E8B"/>
    <w:rsid w:val="00CF7389"/>
    <w:rsid w:val="00CF7638"/>
    <w:rsid w:val="00CF7C5E"/>
    <w:rsid w:val="00D0086D"/>
    <w:rsid w:val="00D00E59"/>
    <w:rsid w:val="00D022B3"/>
    <w:rsid w:val="00D03628"/>
    <w:rsid w:val="00D04E9C"/>
    <w:rsid w:val="00D05A61"/>
    <w:rsid w:val="00D0636F"/>
    <w:rsid w:val="00D065DB"/>
    <w:rsid w:val="00D07007"/>
    <w:rsid w:val="00D075E2"/>
    <w:rsid w:val="00D10F2C"/>
    <w:rsid w:val="00D11AC8"/>
    <w:rsid w:val="00D1510B"/>
    <w:rsid w:val="00D15DBC"/>
    <w:rsid w:val="00D17A3E"/>
    <w:rsid w:val="00D21914"/>
    <w:rsid w:val="00D21AA8"/>
    <w:rsid w:val="00D228C7"/>
    <w:rsid w:val="00D25B51"/>
    <w:rsid w:val="00D274F4"/>
    <w:rsid w:val="00D308B3"/>
    <w:rsid w:val="00D308CA"/>
    <w:rsid w:val="00D3240F"/>
    <w:rsid w:val="00D43F7F"/>
    <w:rsid w:val="00D44AF7"/>
    <w:rsid w:val="00D52104"/>
    <w:rsid w:val="00D52141"/>
    <w:rsid w:val="00D52741"/>
    <w:rsid w:val="00D52A1B"/>
    <w:rsid w:val="00D548BD"/>
    <w:rsid w:val="00D55F58"/>
    <w:rsid w:val="00D562ED"/>
    <w:rsid w:val="00D56539"/>
    <w:rsid w:val="00D57617"/>
    <w:rsid w:val="00D60743"/>
    <w:rsid w:val="00D63101"/>
    <w:rsid w:val="00D65994"/>
    <w:rsid w:val="00D65A9A"/>
    <w:rsid w:val="00D70AED"/>
    <w:rsid w:val="00D712FA"/>
    <w:rsid w:val="00D7140B"/>
    <w:rsid w:val="00D77AEF"/>
    <w:rsid w:val="00D81017"/>
    <w:rsid w:val="00D810FB"/>
    <w:rsid w:val="00D815DD"/>
    <w:rsid w:val="00D82B0B"/>
    <w:rsid w:val="00D82D69"/>
    <w:rsid w:val="00D84D22"/>
    <w:rsid w:val="00D86530"/>
    <w:rsid w:val="00D87D85"/>
    <w:rsid w:val="00D917B9"/>
    <w:rsid w:val="00D931BA"/>
    <w:rsid w:val="00D97263"/>
    <w:rsid w:val="00D97D2F"/>
    <w:rsid w:val="00DA133E"/>
    <w:rsid w:val="00DA21E3"/>
    <w:rsid w:val="00DA2AE1"/>
    <w:rsid w:val="00DA37FB"/>
    <w:rsid w:val="00DA4D65"/>
    <w:rsid w:val="00DA4DAF"/>
    <w:rsid w:val="00DA79D8"/>
    <w:rsid w:val="00DB06AA"/>
    <w:rsid w:val="00DB0CF9"/>
    <w:rsid w:val="00DB2FE5"/>
    <w:rsid w:val="00DB4E96"/>
    <w:rsid w:val="00DB53A0"/>
    <w:rsid w:val="00DB5E83"/>
    <w:rsid w:val="00DC171E"/>
    <w:rsid w:val="00DC188C"/>
    <w:rsid w:val="00DC5A24"/>
    <w:rsid w:val="00DD1CCE"/>
    <w:rsid w:val="00DD3159"/>
    <w:rsid w:val="00DD4A0E"/>
    <w:rsid w:val="00DE061D"/>
    <w:rsid w:val="00DF2B07"/>
    <w:rsid w:val="00DF5AF3"/>
    <w:rsid w:val="00DF5C72"/>
    <w:rsid w:val="00DF64AD"/>
    <w:rsid w:val="00DF7995"/>
    <w:rsid w:val="00DF7EAB"/>
    <w:rsid w:val="00E03A5E"/>
    <w:rsid w:val="00E1246D"/>
    <w:rsid w:val="00E14636"/>
    <w:rsid w:val="00E15385"/>
    <w:rsid w:val="00E2185E"/>
    <w:rsid w:val="00E22DFC"/>
    <w:rsid w:val="00E23A2C"/>
    <w:rsid w:val="00E24F66"/>
    <w:rsid w:val="00E30503"/>
    <w:rsid w:val="00E337CD"/>
    <w:rsid w:val="00E34FAD"/>
    <w:rsid w:val="00E352B8"/>
    <w:rsid w:val="00E37188"/>
    <w:rsid w:val="00E37DE8"/>
    <w:rsid w:val="00E41959"/>
    <w:rsid w:val="00E429F6"/>
    <w:rsid w:val="00E47F1F"/>
    <w:rsid w:val="00E501B9"/>
    <w:rsid w:val="00E52A05"/>
    <w:rsid w:val="00E52B14"/>
    <w:rsid w:val="00E53385"/>
    <w:rsid w:val="00E55FB1"/>
    <w:rsid w:val="00E5647F"/>
    <w:rsid w:val="00E57891"/>
    <w:rsid w:val="00E6003C"/>
    <w:rsid w:val="00E62443"/>
    <w:rsid w:val="00E6368E"/>
    <w:rsid w:val="00E65BE3"/>
    <w:rsid w:val="00E667EB"/>
    <w:rsid w:val="00E72979"/>
    <w:rsid w:val="00E72F41"/>
    <w:rsid w:val="00E73953"/>
    <w:rsid w:val="00E75D7E"/>
    <w:rsid w:val="00E764D8"/>
    <w:rsid w:val="00E800B1"/>
    <w:rsid w:val="00E81B8D"/>
    <w:rsid w:val="00E81CB4"/>
    <w:rsid w:val="00E81CFA"/>
    <w:rsid w:val="00E850D9"/>
    <w:rsid w:val="00E91EBB"/>
    <w:rsid w:val="00EA36D6"/>
    <w:rsid w:val="00EA63E3"/>
    <w:rsid w:val="00EA7A49"/>
    <w:rsid w:val="00EB1882"/>
    <w:rsid w:val="00EB4ED4"/>
    <w:rsid w:val="00EC3F25"/>
    <w:rsid w:val="00EC48FD"/>
    <w:rsid w:val="00EC53DA"/>
    <w:rsid w:val="00EC5A23"/>
    <w:rsid w:val="00ED0727"/>
    <w:rsid w:val="00ED2DF8"/>
    <w:rsid w:val="00ED51FF"/>
    <w:rsid w:val="00ED52F2"/>
    <w:rsid w:val="00ED59BE"/>
    <w:rsid w:val="00ED6C90"/>
    <w:rsid w:val="00EE2120"/>
    <w:rsid w:val="00EE5A39"/>
    <w:rsid w:val="00EE6BEE"/>
    <w:rsid w:val="00EF2C2D"/>
    <w:rsid w:val="00EF54C5"/>
    <w:rsid w:val="00F03370"/>
    <w:rsid w:val="00F03D66"/>
    <w:rsid w:val="00F04BA6"/>
    <w:rsid w:val="00F07052"/>
    <w:rsid w:val="00F0766E"/>
    <w:rsid w:val="00F07B8E"/>
    <w:rsid w:val="00F1190E"/>
    <w:rsid w:val="00F14E28"/>
    <w:rsid w:val="00F14E73"/>
    <w:rsid w:val="00F14F22"/>
    <w:rsid w:val="00F168E2"/>
    <w:rsid w:val="00F17C92"/>
    <w:rsid w:val="00F207D6"/>
    <w:rsid w:val="00F20C33"/>
    <w:rsid w:val="00F22662"/>
    <w:rsid w:val="00F22946"/>
    <w:rsid w:val="00F2368C"/>
    <w:rsid w:val="00F25AC4"/>
    <w:rsid w:val="00F26B32"/>
    <w:rsid w:val="00F342ED"/>
    <w:rsid w:val="00F358D8"/>
    <w:rsid w:val="00F36F9C"/>
    <w:rsid w:val="00F40693"/>
    <w:rsid w:val="00F44695"/>
    <w:rsid w:val="00F4640D"/>
    <w:rsid w:val="00F473EA"/>
    <w:rsid w:val="00F52BBD"/>
    <w:rsid w:val="00F532C3"/>
    <w:rsid w:val="00F54810"/>
    <w:rsid w:val="00F548C2"/>
    <w:rsid w:val="00F56479"/>
    <w:rsid w:val="00F645EA"/>
    <w:rsid w:val="00F65707"/>
    <w:rsid w:val="00F66AE6"/>
    <w:rsid w:val="00F67B3F"/>
    <w:rsid w:val="00F7026C"/>
    <w:rsid w:val="00F71218"/>
    <w:rsid w:val="00F71FE2"/>
    <w:rsid w:val="00F729A8"/>
    <w:rsid w:val="00F73379"/>
    <w:rsid w:val="00F73ABD"/>
    <w:rsid w:val="00F76BA8"/>
    <w:rsid w:val="00F82F4D"/>
    <w:rsid w:val="00F835A9"/>
    <w:rsid w:val="00F93732"/>
    <w:rsid w:val="00F95CAF"/>
    <w:rsid w:val="00F962C3"/>
    <w:rsid w:val="00F97969"/>
    <w:rsid w:val="00F97CAC"/>
    <w:rsid w:val="00F97EFE"/>
    <w:rsid w:val="00FA0A65"/>
    <w:rsid w:val="00FA10CC"/>
    <w:rsid w:val="00FA31CA"/>
    <w:rsid w:val="00FA3D8F"/>
    <w:rsid w:val="00FA4F0E"/>
    <w:rsid w:val="00FA5DA8"/>
    <w:rsid w:val="00FB4AD6"/>
    <w:rsid w:val="00FB5FEF"/>
    <w:rsid w:val="00FC240D"/>
    <w:rsid w:val="00FC3B09"/>
    <w:rsid w:val="00FC48C1"/>
    <w:rsid w:val="00FD00A2"/>
    <w:rsid w:val="00FD17D1"/>
    <w:rsid w:val="00FD28BC"/>
    <w:rsid w:val="00FD351B"/>
    <w:rsid w:val="00FD37FC"/>
    <w:rsid w:val="00FD3C9F"/>
    <w:rsid w:val="00FD55E6"/>
    <w:rsid w:val="00FE4A78"/>
    <w:rsid w:val="00FE5558"/>
    <w:rsid w:val="00FF1158"/>
    <w:rsid w:val="00FF74EE"/>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bg-BG" w:eastAsia="bg-BG"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85E1B"/>
    <w:rPr>
      <w:sz w:val="20"/>
      <w:szCs w:val="20"/>
      <w:lang w:val="en-US" w:eastAsia="en-US"/>
    </w:rPr>
  </w:style>
  <w:style w:type="paragraph" w:styleId="Heading1">
    <w:name w:val="heading 1"/>
    <w:basedOn w:val="Normal"/>
    <w:next w:val="Normal"/>
    <w:link w:val="Heading1Char"/>
    <w:uiPriority w:val="99"/>
    <w:qFormat/>
    <w:rsid w:val="001A1966"/>
    <w:pPr>
      <w:keepNext/>
      <w:jc w:val="center"/>
      <w:outlineLvl w:val="0"/>
    </w:pPr>
    <w:rPr>
      <w:b/>
      <w:sz w:val="40"/>
      <w:lang w:val="bg-BG"/>
    </w:rPr>
  </w:style>
  <w:style w:type="paragraph" w:styleId="Heading2">
    <w:name w:val="heading 2"/>
    <w:basedOn w:val="Normal"/>
    <w:next w:val="Normal"/>
    <w:link w:val="Heading2Char"/>
    <w:uiPriority w:val="99"/>
    <w:qFormat/>
    <w:rsid w:val="001A1966"/>
    <w:pPr>
      <w:keepNext/>
      <w:jc w:val="both"/>
      <w:outlineLvl w:val="1"/>
    </w:pPr>
    <w:rPr>
      <w:sz w:val="28"/>
      <w:lang w:val="bg-BG"/>
    </w:rPr>
  </w:style>
  <w:style w:type="paragraph" w:styleId="Heading3">
    <w:name w:val="heading 3"/>
    <w:basedOn w:val="Normal"/>
    <w:next w:val="Normal"/>
    <w:link w:val="Heading3Char"/>
    <w:uiPriority w:val="99"/>
    <w:qFormat/>
    <w:rsid w:val="001A1966"/>
    <w:pPr>
      <w:keepNext/>
      <w:outlineLvl w:val="2"/>
    </w:pPr>
    <w:rPr>
      <w:sz w:val="28"/>
      <w:lang w:val="bg-BG"/>
    </w:rPr>
  </w:style>
  <w:style w:type="paragraph" w:styleId="Heading4">
    <w:name w:val="heading 4"/>
    <w:basedOn w:val="Normal"/>
    <w:next w:val="Normal"/>
    <w:link w:val="Heading4Char"/>
    <w:uiPriority w:val="99"/>
    <w:qFormat/>
    <w:rsid w:val="001A1966"/>
    <w:pPr>
      <w:keepNext/>
      <w:spacing w:line="360" w:lineRule="auto"/>
      <w:jc w:val="both"/>
      <w:outlineLvl w:val="3"/>
    </w:pPr>
    <w:rPr>
      <w:b/>
      <w:sz w:val="40"/>
      <w:lang w:val="bg-BG"/>
    </w:rPr>
  </w:style>
  <w:style w:type="paragraph" w:styleId="Heading5">
    <w:name w:val="heading 5"/>
    <w:basedOn w:val="Normal"/>
    <w:next w:val="Normal"/>
    <w:link w:val="Heading5Char"/>
    <w:uiPriority w:val="99"/>
    <w:qFormat/>
    <w:rsid w:val="001A1966"/>
    <w:pPr>
      <w:keepNext/>
      <w:tabs>
        <w:tab w:val="num" w:pos="360"/>
      </w:tabs>
      <w:ind w:left="1080" w:hanging="360"/>
      <w:jc w:val="both"/>
      <w:outlineLvl w:val="4"/>
    </w:pPr>
    <w:rPr>
      <w:sz w:val="28"/>
      <w:lang w:val="bg-BG"/>
    </w:rPr>
  </w:style>
  <w:style w:type="paragraph" w:styleId="Heading6">
    <w:name w:val="heading 6"/>
    <w:basedOn w:val="Normal"/>
    <w:next w:val="Normal"/>
    <w:link w:val="Heading6Char"/>
    <w:uiPriority w:val="99"/>
    <w:qFormat/>
    <w:rsid w:val="001A1966"/>
    <w:pPr>
      <w:keepNext/>
      <w:jc w:val="center"/>
      <w:outlineLvl w:val="5"/>
    </w:pPr>
    <w:rPr>
      <w:b/>
      <w:sz w:val="28"/>
      <w:lang w:val="bg-BG"/>
    </w:rPr>
  </w:style>
  <w:style w:type="paragraph" w:styleId="Heading7">
    <w:name w:val="heading 7"/>
    <w:basedOn w:val="Normal"/>
    <w:next w:val="Normal"/>
    <w:link w:val="Heading7Char"/>
    <w:uiPriority w:val="99"/>
    <w:qFormat/>
    <w:rsid w:val="001A1966"/>
    <w:pPr>
      <w:keepNext/>
      <w:ind w:firstLine="720"/>
      <w:jc w:val="both"/>
      <w:outlineLvl w:val="6"/>
    </w:pPr>
    <w:rPr>
      <w:b/>
      <w:sz w:val="28"/>
      <w:lang w:val="bg-BG"/>
    </w:rPr>
  </w:style>
  <w:style w:type="paragraph" w:styleId="Heading8">
    <w:name w:val="heading 8"/>
    <w:basedOn w:val="Normal"/>
    <w:next w:val="Normal"/>
    <w:link w:val="Heading8Char"/>
    <w:uiPriority w:val="99"/>
    <w:qFormat/>
    <w:rsid w:val="001A1966"/>
    <w:pPr>
      <w:keepNext/>
      <w:outlineLvl w:val="7"/>
    </w:pPr>
    <w:rPr>
      <w:b/>
      <w:color w:val="000000"/>
      <w:sz w:val="28"/>
    </w:rPr>
  </w:style>
  <w:style w:type="paragraph" w:styleId="Heading9">
    <w:name w:val="heading 9"/>
    <w:basedOn w:val="Normal"/>
    <w:next w:val="Normal"/>
    <w:link w:val="Heading9Char"/>
    <w:uiPriority w:val="99"/>
    <w:qFormat/>
    <w:rsid w:val="001A1966"/>
    <w:pPr>
      <w:keepNext/>
      <w:jc w:val="center"/>
      <w:outlineLvl w:val="8"/>
    </w:pPr>
    <w:rPr>
      <w:sz w:val="28"/>
      <w:lang w:val="bg-BG"/>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A4D65"/>
    <w:rPr>
      <w:rFonts w:cs="Times New Roman"/>
      <w:b/>
      <w:sz w:val="40"/>
      <w:lang w:eastAsia="en-US"/>
    </w:rPr>
  </w:style>
  <w:style w:type="character" w:customStyle="1" w:styleId="Heading2Char">
    <w:name w:val="Heading 2 Char"/>
    <w:basedOn w:val="DefaultParagraphFont"/>
    <w:link w:val="Heading2"/>
    <w:uiPriority w:val="99"/>
    <w:semiHidden/>
    <w:locked/>
    <w:rPr>
      <w:rFonts w:ascii="Cambria" w:hAnsi="Cambria" w:cs="Times New Roman"/>
      <w:b/>
      <w:bCs/>
      <w:i/>
      <w:iCs/>
      <w:sz w:val="28"/>
      <w:szCs w:val="28"/>
      <w:lang w:val="en-US" w:eastAsia="en-US"/>
    </w:rPr>
  </w:style>
  <w:style w:type="character" w:customStyle="1" w:styleId="Heading3Char">
    <w:name w:val="Heading 3 Char"/>
    <w:basedOn w:val="DefaultParagraphFont"/>
    <w:link w:val="Heading3"/>
    <w:uiPriority w:val="99"/>
    <w:semiHidden/>
    <w:locked/>
    <w:rPr>
      <w:rFonts w:ascii="Cambria" w:hAnsi="Cambria" w:cs="Times New Roman"/>
      <w:b/>
      <w:bCs/>
      <w:sz w:val="26"/>
      <w:szCs w:val="26"/>
      <w:lang w:val="en-US" w:eastAsia="en-US"/>
    </w:rPr>
  </w:style>
  <w:style w:type="character" w:customStyle="1" w:styleId="Heading4Char">
    <w:name w:val="Heading 4 Char"/>
    <w:basedOn w:val="DefaultParagraphFont"/>
    <w:link w:val="Heading4"/>
    <w:uiPriority w:val="99"/>
    <w:semiHidden/>
    <w:locked/>
    <w:rPr>
      <w:rFonts w:ascii="Calibri" w:hAnsi="Calibri" w:cs="Times New Roman"/>
      <w:b/>
      <w:bCs/>
      <w:sz w:val="28"/>
      <w:szCs w:val="28"/>
      <w:lang w:val="en-US" w:eastAsia="en-US"/>
    </w:rPr>
  </w:style>
  <w:style w:type="character" w:customStyle="1" w:styleId="Heading5Char">
    <w:name w:val="Heading 5 Char"/>
    <w:basedOn w:val="DefaultParagraphFont"/>
    <w:link w:val="Heading5"/>
    <w:uiPriority w:val="99"/>
    <w:semiHidden/>
    <w:locked/>
    <w:rPr>
      <w:rFonts w:ascii="Calibri" w:hAnsi="Calibri" w:cs="Times New Roman"/>
      <w:b/>
      <w:bCs/>
      <w:i/>
      <w:iCs/>
      <w:sz w:val="26"/>
      <w:szCs w:val="26"/>
      <w:lang w:val="en-US" w:eastAsia="en-US"/>
    </w:rPr>
  </w:style>
  <w:style w:type="character" w:customStyle="1" w:styleId="Heading6Char">
    <w:name w:val="Heading 6 Char"/>
    <w:basedOn w:val="DefaultParagraphFont"/>
    <w:link w:val="Heading6"/>
    <w:uiPriority w:val="99"/>
    <w:semiHidden/>
    <w:locked/>
    <w:rPr>
      <w:rFonts w:ascii="Calibri" w:hAnsi="Calibri" w:cs="Times New Roman"/>
      <w:b/>
      <w:bCs/>
      <w:lang w:val="en-US" w:eastAsia="en-US"/>
    </w:rPr>
  </w:style>
  <w:style w:type="character" w:customStyle="1" w:styleId="Heading7Char">
    <w:name w:val="Heading 7 Char"/>
    <w:basedOn w:val="DefaultParagraphFont"/>
    <w:link w:val="Heading7"/>
    <w:uiPriority w:val="99"/>
    <w:semiHidden/>
    <w:locked/>
    <w:rPr>
      <w:rFonts w:ascii="Calibri" w:hAnsi="Calibri" w:cs="Times New Roman"/>
      <w:sz w:val="24"/>
      <w:szCs w:val="24"/>
      <w:lang w:val="en-US" w:eastAsia="en-US"/>
    </w:rPr>
  </w:style>
  <w:style w:type="character" w:customStyle="1" w:styleId="Heading8Char">
    <w:name w:val="Heading 8 Char"/>
    <w:basedOn w:val="DefaultParagraphFont"/>
    <w:link w:val="Heading8"/>
    <w:uiPriority w:val="99"/>
    <w:semiHidden/>
    <w:locked/>
    <w:rPr>
      <w:rFonts w:ascii="Calibri" w:hAnsi="Calibri" w:cs="Times New Roman"/>
      <w:i/>
      <w:iCs/>
      <w:sz w:val="24"/>
      <w:szCs w:val="24"/>
      <w:lang w:val="en-US" w:eastAsia="en-US"/>
    </w:rPr>
  </w:style>
  <w:style w:type="character" w:customStyle="1" w:styleId="Heading9Char">
    <w:name w:val="Heading 9 Char"/>
    <w:basedOn w:val="DefaultParagraphFont"/>
    <w:link w:val="Heading9"/>
    <w:uiPriority w:val="99"/>
    <w:semiHidden/>
    <w:locked/>
    <w:rPr>
      <w:rFonts w:ascii="Cambria" w:hAnsi="Cambria" w:cs="Times New Roman"/>
      <w:lang w:val="en-US" w:eastAsia="en-US"/>
    </w:rPr>
  </w:style>
  <w:style w:type="paragraph" w:customStyle="1" w:styleId="CharCharChar">
    <w:name w:val="Char Char Знак Char Знак"/>
    <w:basedOn w:val="Normal"/>
    <w:uiPriority w:val="99"/>
    <w:rsid w:val="001A1966"/>
    <w:pPr>
      <w:tabs>
        <w:tab w:val="left" w:pos="709"/>
      </w:tabs>
    </w:pPr>
    <w:rPr>
      <w:rFonts w:ascii="Tahoma" w:hAnsi="Tahoma"/>
      <w:sz w:val="24"/>
      <w:szCs w:val="24"/>
      <w:lang w:val="pl-PL" w:eastAsia="pl-PL"/>
    </w:rPr>
  </w:style>
  <w:style w:type="paragraph" w:styleId="BodyText">
    <w:name w:val="Body Text"/>
    <w:basedOn w:val="Normal"/>
    <w:link w:val="BodyTextChar"/>
    <w:uiPriority w:val="99"/>
    <w:rsid w:val="001A1966"/>
    <w:rPr>
      <w:sz w:val="28"/>
      <w:lang w:val="bg-BG"/>
    </w:rPr>
  </w:style>
  <w:style w:type="character" w:customStyle="1" w:styleId="BodyTextChar">
    <w:name w:val="Body Text Char"/>
    <w:basedOn w:val="DefaultParagraphFont"/>
    <w:link w:val="BodyText"/>
    <w:uiPriority w:val="99"/>
    <w:locked/>
    <w:rsid w:val="00DA4D65"/>
    <w:rPr>
      <w:rFonts w:cs="Times New Roman"/>
      <w:sz w:val="28"/>
      <w:lang w:eastAsia="en-US"/>
    </w:rPr>
  </w:style>
  <w:style w:type="paragraph" w:styleId="BodyText2">
    <w:name w:val="Body Text 2"/>
    <w:basedOn w:val="Normal"/>
    <w:link w:val="BodyText2Char"/>
    <w:uiPriority w:val="99"/>
    <w:rsid w:val="001A1966"/>
    <w:pPr>
      <w:jc w:val="center"/>
    </w:pPr>
    <w:rPr>
      <w:b/>
      <w:sz w:val="36"/>
      <w:lang w:val="bg-BG"/>
    </w:rPr>
  </w:style>
  <w:style w:type="character" w:customStyle="1" w:styleId="BodyText2Char">
    <w:name w:val="Body Text 2 Char"/>
    <w:basedOn w:val="DefaultParagraphFont"/>
    <w:link w:val="BodyText2"/>
    <w:uiPriority w:val="99"/>
    <w:locked/>
    <w:rsid w:val="00431849"/>
    <w:rPr>
      <w:rFonts w:cs="Times New Roman"/>
      <w:b/>
      <w:sz w:val="36"/>
      <w:lang w:val="bg-BG" w:eastAsia="en-US"/>
    </w:rPr>
  </w:style>
  <w:style w:type="paragraph" w:styleId="BodyTextIndent">
    <w:name w:val="Body Text Indent"/>
    <w:basedOn w:val="Normal"/>
    <w:link w:val="BodyTextIndentChar"/>
    <w:uiPriority w:val="99"/>
    <w:rsid w:val="001A1966"/>
    <w:pPr>
      <w:ind w:firstLine="1134"/>
      <w:jc w:val="both"/>
    </w:pPr>
    <w:rPr>
      <w:sz w:val="26"/>
      <w:lang w:val="bg-BG"/>
    </w:rPr>
  </w:style>
  <w:style w:type="character" w:customStyle="1" w:styleId="BodyTextIndentChar">
    <w:name w:val="Body Text Indent Char"/>
    <w:basedOn w:val="DefaultParagraphFont"/>
    <w:link w:val="BodyTextIndent"/>
    <w:uiPriority w:val="99"/>
    <w:semiHidden/>
    <w:locked/>
    <w:rPr>
      <w:rFonts w:cs="Times New Roman"/>
      <w:sz w:val="20"/>
      <w:szCs w:val="20"/>
      <w:lang w:val="en-US" w:eastAsia="en-US"/>
    </w:rPr>
  </w:style>
  <w:style w:type="paragraph" w:styleId="BodyTextIndent2">
    <w:name w:val="Body Text Indent 2"/>
    <w:basedOn w:val="Normal"/>
    <w:link w:val="BodyTextIndent2Char"/>
    <w:uiPriority w:val="99"/>
    <w:rsid w:val="001A1966"/>
    <w:pPr>
      <w:ind w:left="720"/>
      <w:jc w:val="both"/>
    </w:pPr>
    <w:rPr>
      <w:sz w:val="26"/>
    </w:rPr>
  </w:style>
  <w:style w:type="character" w:customStyle="1" w:styleId="BodyTextIndent2Char">
    <w:name w:val="Body Text Indent 2 Char"/>
    <w:basedOn w:val="DefaultParagraphFont"/>
    <w:link w:val="BodyTextIndent2"/>
    <w:uiPriority w:val="99"/>
    <w:semiHidden/>
    <w:locked/>
    <w:rPr>
      <w:rFonts w:cs="Times New Roman"/>
      <w:sz w:val="20"/>
      <w:szCs w:val="20"/>
      <w:lang w:val="en-US" w:eastAsia="en-US"/>
    </w:rPr>
  </w:style>
  <w:style w:type="paragraph" w:styleId="BodyTextIndent3">
    <w:name w:val="Body Text Indent 3"/>
    <w:basedOn w:val="Normal"/>
    <w:link w:val="BodyTextIndent3Char"/>
    <w:uiPriority w:val="99"/>
    <w:rsid w:val="001A1966"/>
    <w:pPr>
      <w:ind w:firstLine="720"/>
      <w:jc w:val="both"/>
    </w:pPr>
    <w:rPr>
      <w:sz w:val="26"/>
      <w:lang w:val="bg-BG"/>
    </w:rPr>
  </w:style>
  <w:style w:type="character" w:customStyle="1" w:styleId="BodyTextIndent3Char">
    <w:name w:val="Body Text Indent 3 Char"/>
    <w:basedOn w:val="DefaultParagraphFont"/>
    <w:link w:val="BodyTextIndent3"/>
    <w:uiPriority w:val="99"/>
    <w:locked/>
    <w:rsid w:val="001F1451"/>
    <w:rPr>
      <w:rFonts w:cs="Times New Roman"/>
      <w:sz w:val="26"/>
      <w:lang w:eastAsia="en-US"/>
    </w:rPr>
  </w:style>
  <w:style w:type="paragraph" w:styleId="Title">
    <w:name w:val="Title"/>
    <w:basedOn w:val="Normal"/>
    <w:link w:val="TitleChar"/>
    <w:uiPriority w:val="99"/>
    <w:qFormat/>
    <w:rsid w:val="001A1966"/>
    <w:pPr>
      <w:jc w:val="center"/>
    </w:pPr>
    <w:rPr>
      <w:b/>
      <w:sz w:val="32"/>
      <w:lang w:val="bg-BG"/>
    </w:rPr>
  </w:style>
  <w:style w:type="character" w:customStyle="1" w:styleId="TitleChar">
    <w:name w:val="Title Char"/>
    <w:basedOn w:val="DefaultParagraphFont"/>
    <w:link w:val="Title"/>
    <w:uiPriority w:val="99"/>
    <w:locked/>
    <w:rPr>
      <w:rFonts w:ascii="Cambria" w:hAnsi="Cambria" w:cs="Times New Roman"/>
      <w:b/>
      <w:bCs/>
      <w:kern w:val="28"/>
      <w:sz w:val="32"/>
      <w:szCs w:val="32"/>
      <w:lang w:val="en-US" w:eastAsia="en-US"/>
    </w:rPr>
  </w:style>
  <w:style w:type="paragraph" w:styleId="BodyText3">
    <w:name w:val="Body Text 3"/>
    <w:basedOn w:val="Normal"/>
    <w:link w:val="BodyText3Char"/>
    <w:uiPriority w:val="99"/>
    <w:rsid w:val="001A1966"/>
    <w:pPr>
      <w:jc w:val="both"/>
    </w:pPr>
    <w:rPr>
      <w:sz w:val="28"/>
      <w:lang w:val="bg-BG"/>
    </w:rPr>
  </w:style>
  <w:style w:type="character" w:customStyle="1" w:styleId="BodyText3Char">
    <w:name w:val="Body Text 3 Char"/>
    <w:basedOn w:val="DefaultParagraphFont"/>
    <w:link w:val="BodyText3"/>
    <w:uiPriority w:val="99"/>
    <w:semiHidden/>
    <w:locked/>
    <w:rPr>
      <w:rFonts w:cs="Times New Roman"/>
      <w:sz w:val="16"/>
      <w:szCs w:val="16"/>
      <w:lang w:val="en-US" w:eastAsia="en-US"/>
    </w:rPr>
  </w:style>
  <w:style w:type="paragraph" w:styleId="Footer">
    <w:name w:val="footer"/>
    <w:basedOn w:val="Normal"/>
    <w:link w:val="FooterChar"/>
    <w:uiPriority w:val="99"/>
    <w:rsid w:val="001A1966"/>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lang w:val="en-US" w:eastAsia="en-US"/>
    </w:rPr>
  </w:style>
  <w:style w:type="character" w:styleId="PageNumber">
    <w:name w:val="page number"/>
    <w:basedOn w:val="DefaultParagraphFont"/>
    <w:uiPriority w:val="99"/>
    <w:rsid w:val="001A1966"/>
    <w:rPr>
      <w:rFonts w:cs="Times New Roman"/>
    </w:rPr>
  </w:style>
  <w:style w:type="paragraph" w:styleId="BlockText">
    <w:name w:val="Block Text"/>
    <w:basedOn w:val="Normal"/>
    <w:uiPriority w:val="99"/>
    <w:rsid w:val="001A1966"/>
    <w:pPr>
      <w:shd w:val="clear" w:color="auto" w:fill="FFFFFF"/>
      <w:spacing w:line="230" w:lineRule="exact"/>
      <w:ind w:left="29" w:right="1613" w:firstLine="691"/>
      <w:jc w:val="both"/>
    </w:pPr>
    <w:rPr>
      <w:color w:val="000000"/>
      <w:spacing w:val="-7"/>
      <w:sz w:val="28"/>
      <w:lang w:val="bg-BG"/>
    </w:rPr>
  </w:style>
  <w:style w:type="paragraph" w:styleId="Header">
    <w:name w:val="header"/>
    <w:basedOn w:val="Normal"/>
    <w:link w:val="HeaderChar"/>
    <w:uiPriority w:val="99"/>
    <w:rsid w:val="001A1966"/>
    <w:pPr>
      <w:tabs>
        <w:tab w:val="center" w:pos="4320"/>
        <w:tab w:val="right" w:pos="8640"/>
      </w:tabs>
    </w:pPr>
    <w:rPr>
      <w:sz w:val="24"/>
      <w:szCs w:val="24"/>
    </w:rPr>
  </w:style>
  <w:style w:type="character" w:customStyle="1" w:styleId="HeaderChar">
    <w:name w:val="Header Char"/>
    <w:basedOn w:val="DefaultParagraphFont"/>
    <w:link w:val="Header"/>
    <w:uiPriority w:val="99"/>
    <w:locked/>
    <w:rsid w:val="00652531"/>
    <w:rPr>
      <w:rFonts w:cs="Times New Roman"/>
      <w:sz w:val="24"/>
      <w:lang w:val="en-US" w:eastAsia="en-US"/>
    </w:rPr>
  </w:style>
  <w:style w:type="paragraph" w:customStyle="1" w:styleId="Style4">
    <w:name w:val="Style4"/>
    <w:basedOn w:val="Normal"/>
    <w:uiPriority w:val="99"/>
    <w:rsid w:val="001A1966"/>
    <w:pPr>
      <w:widowControl w:val="0"/>
      <w:autoSpaceDE w:val="0"/>
      <w:autoSpaceDN w:val="0"/>
      <w:adjustRightInd w:val="0"/>
      <w:spacing w:line="278" w:lineRule="exact"/>
      <w:ind w:firstLine="715"/>
      <w:jc w:val="both"/>
    </w:pPr>
    <w:rPr>
      <w:sz w:val="24"/>
      <w:szCs w:val="24"/>
      <w:lang w:val="bg-BG" w:eastAsia="bg-BG"/>
    </w:rPr>
  </w:style>
  <w:style w:type="character" w:customStyle="1" w:styleId="FontStyle17">
    <w:name w:val="Font Style17"/>
    <w:uiPriority w:val="99"/>
    <w:rsid w:val="001A1966"/>
    <w:rPr>
      <w:rFonts w:ascii="Times New Roman" w:hAnsi="Times New Roman"/>
      <w:sz w:val="20"/>
    </w:rPr>
  </w:style>
  <w:style w:type="paragraph" w:customStyle="1" w:styleId="Style5">
    <w:name w:val="Style5"/>
    <w:basedOn w:val="Normal"/>
    <w:uiPriority w:val="99"/>
    <w:rsid w:val="001A1966"/>
    <w:pPr>
      <w:widowControl w:val="0"/>
      <w:autoSpaceDE w:val="0"/>
      <w:autoSpaceDN w:val="0"/>
      <w:adjustRightInd w:val="0"/>
      <w:spacing w:line="547" w:lineRule="exact"/>
    </w:pPr>
    <w:rPr>
      <w:sz w:val="24"/>
      <w:szCs w:val="24"/>
      <w:lang w:val="bg-BG" w:eastAsia="bg-BG"/>
    </w:rPr>
  </w:style>
  <w:style w:type="paragraph" w:customStyle="1" w:styleId="Style11">
    <w:name w:val="Style11"/>
    <w:basedOn w:val="Normal"/>
    <w:uiPriority w:val="99"/>
    <w:rsid w:val="001A1966"/>
    <w:pPr>
      <w:widowControl w:val="0"/>
      <w:autoSpaceDE w:val="0"/>
      <w:autoSpaceDN w:val="0"/>
      <w:adjustRightInd w:val="0"/>
      <w:spacing w:line="274" w:lineRule="exact"/>
      <w:ind w:firstLine="715"/>
      <w:jc w:val="both"/>
    </w:pPr>
    <w:rPr>
      <w:sz w:val="24"/>
      <w:szCs w:val="24"/>
      <w:lang w:val="bg-BG" w:eastAsia="bg-BG"/>
    </w:rPr>
  </w:style>
  <w:style w:type="paragraph" w:customStyle="1" w:styleId="firstline">
    <w:name w:val="firstline"/>
    <w:basedOn w:val="Normal"/>
    <w:uiPriority w:val="99"/>
    <w:rsid w:val="001A1966"/>
    <w:pPr>
      <w:spacing w:line="240" w:lineRule="atLeast"/>
      <w:ind w:firstLine="640"/>
      <w:jc w:val="both"/>
    </w:pPr>
    <w:rPr>
      <w:color w:val="000000"/>
      <w:sz w:val="24"/>
      <w:szCs w:val="24"/>
      <w:lang w:val="bg-BG" w:eastAsia="bg-BG"/>
    </w:rPr>
  </w:style>
  <w:style w:type="paragraph" w:customStyle="1" w:styleId="ParagraphNoSpace">
    <w:name w:val="Paragraph No Space"/>
    <w:basedOn w:val="Normal"/>
    <w:uiPriority w:val="99"/>
    <w:rsid w:val="001A1966"/>
    <w:pPr>
      <w:spacing w:line="280" w:lineRule="exact"/>
    </w:pPr>
    <w:rPr>
      <w:rFonts w:ascii="Arial" w:hAnsi="Arial"/>
      <w:sz w:val="22"/>
      <w:lang w:val="en-GB"/>
    </w:rPr>
  </w:style>
  <w:style w:type="character" w:styleId="Hyperlink">
    <w:name w:val="Hyperlink"/>
    <w:basedOn w:val="DefaultParagraphFont"/>
    <w:uiPriority w:val="99"/>
    <w:rsid w:val="001A1966"/>
    <w:rPr>
      <w:rFonts w:cs="Times New Roman"/>
      <w:color w:val="0000FF"/>
      <w:u w:val="single"/>
    </w:rPr>
  </w:style>
  <w:style w:type="character" w:customStyle="1" w:styleId="FontStyle18">
    <w:name w:val="Font Style18"/>
    <w:uiPriority w:val="99"/>
    <w:rsid w:val="001A1966"/>
    <w:rPr>
      <w:rFonts w:ascii="Times New Roman" w:hAnsi="Times New Roman"/>
      <w:b/>
      <w:sz w:val="20"/>
    </w:rPr>
  </w:style>
  <w:style w:type="paragraph" w:customStyle="1" w:styleId="Style10">
    <w:name w:val="Style10"/>
    <w:basedOn w:val="Normal"/>
    <w:uiPriority w:val="99"/>
    <w:rsid w:val="001A1966"/>
    <w:pPr>
      <w:widowControl w:val="0"/>
      <w:suppressAutoHyphens/>
      <w:autoSpaceDE w:val="0"/>
      <w:spacing w:line="283" w:lineRule="exact"/>
      <w:ind w:firstLine="720"/>
      <w:jc w:val="both"/>
    </w:pPr>
    <w:rPr>
      <w:sz w:val="24"/>
      <w:szCs w:val="24"/>
      <w:lang w:val="bg-BG" w:eastAsia="ar-SA"/>
    </w:rPr>
  </w:style>
  <w:style w:type="paragraph" w:customStyle="1" w:styleId="Style6">
    <w:name w:val="Style6"/>
    <w:basedOn w:val="Normal"/>
    <w:uiPriority w:val="99"/>
    <w:rsid w:val="001A1966"/>
    <w:pPr>
      <w:widowControl w:val="0"/>
      <w:suppressAutoHyphens/>
      <w:autoSpaceDE w:val="0"/>
      <w:spacing w:line="276" w:lineRule="exact"/>
    </w:pPr>
    <w:rPr>
      <w:sz w:val="24"/>
      <w:szCs w:val="24"/>
      <w:lang w:val="bg-BG" w:eastAsia="ar-SA"/>
    </w:rPr>
  </w:style>
  <w:style w:type="paragraph" w:customStyle="1" w:styleId="Style7">
    <w:name w:val="Style7"/>
    <w:basedOn w:val="Normal"/>
    <w:uiPriority w:val="99"/>
    <w:rsid w:val="001A1966"/>
    <w:pPr>
      <w:widowControl w:val="0"/>
      <w:suppressAutoHyphens/>
      <w:autoSpaceDE w:val="0"/>
      <w:spacing w:line="278" w:lineRule="exact"/>
      <w:ind w:firstLine="710"/>
    </w:pPr>
    <w:rPr>
      <w:sz w:val="24"/>
      <w:szCs w:val="24"/>
      <w:lang w:val="bg-BG" w:eastAsia="ar-SA"/>
    </w:rPr>
  </w:style>
  <w:style w:type="paragraph" w:styleId="ListParagraph">
    <w:name w:val="List Paragraph"/>
    <w:basedOn w:val="Normal"/>
    <w:link w:val="ListParagraphChar"/>
    <w:uiPriority w:val="99"/>
    <w:qFormat/>
    <w:rsid w:val="001A1966"/>
    <w:pPr>
      <w:spacing w:after="200" w:line="276" w:lineRule="auto"/>
      <w:ind w:left="720"/>
    </w:pPr>
    <w:rPr>
      <w:rFonts w:ascii="Calibri" w:hAnsi="Calibri"/>
      <w:sz w:val="22"/>
      <w:lang w:val="bg-BG"/>
    </w:rPr>
  </w:style>
  <w:style w:type="paragraph" w:styleId="NormalWeb">
    <w:name w:val="Normal (Web)"/>
    <w:basedOn w:val="Normal"/>
    <w:uiPriority w:val="99"/>
    <w:rsid w:val="001A1966"/>
    <w:pPr>
      <w:spacing w:before="100" w:beforeAutospacing="1" w:after="100" w:afterAutospacing="1"/>
    </w:pPr>
    <w:rPr>
      <w:sz w:val="24"/>
      <w:szCs w:val="24"/>
      <w:lang w:val="bg-BG" w:eastAsia="bg-BG"/>
    </w:rPr>
  </w:style>
  <w:style w:type="paragraph" w:styleId="ListBullet">
    <w:name w:val="List Bullet"/>
    <w:basedOn w:val="Normal"/>
    <w:uiPriority w:val="99"/>
    <w:rsid w:val="001A1966"/>
    <w:pPr>
      <w:tabs>
        <w:tab w:val="num" w:pos="360"/>
      </w:tabs>
      <w:ind w:left="360" w:hanging="360"/>
    </w:pPr>
  </w:style>
  <w:style w:type="paragraph" w:customStyle="1" w:styleId="Style2">
    <w:name w:val="Style2"/>
    <w:basedOn w:val="Normal"/>
    <w:uiPriority w:val="99"/>
    <w:rsid w:val="00E55FB1"/>
    <w:pPr>
      <w:widowControl w:val="0"/>
      <w:autoSpaceDE w:val="0"/>
      <w:autoSpaceDN w:val="0"/>
      <w:adjustRightInd w:val="0"/>
    </w:pPr>
    <w:rPr>
      <w:sz w:val="24"/>
      <w:szCs w:val="24"/>
      <w:lang w:val="bg-BG" w:eastAsia="bg-BG"/>
    </w:rPr>
  </w:style>
  <w:style w:type="character" w:customStyle="1" w:styleId="FontStyle22">
    <w:name w:val="Font Style22"/>
    <w:uiPriority w:val="99"/>
    <w:rsid w:val="00E55FB1"/>
    <w:rPr>
      <w:rFonts w:ascii="Times New Roman" w:hAnsi="Times New Roman"/>
      <w:b/>
      <w:sz w:val="18"/>
    </w:rPr>
  </w:style>
  <w:style w:type="paragraph" w:styleId="BalloonText">
    <w:name w:val="Balloon Text"/>
    <w:basedOn w:val="Normal"/>
    <w:link w:val="BalloonTextChar"/>
    <w:uiPriority w:val="99"/>
    <w:rsid w:val="00A137E7"/>
    <w:rPr>
      <w:rFonts w:ascii="Tahoma" w:hAnsi="Tahoma"/>
      <w:sz w:val="16"/>
      <w:szCs w:val="16"/>
      <w:lang w:val="bg-BG" w:eastAsia="bg-BG"/>
    </w:rPr>
  </w:style>
  <w:style w:type="character" w:customStyle="1" w:styleId="BalloonTextChar">
    <w:name w:val="Balloon Text Char"/>
    <w:basedOn w:val="DefaultParagraphFont"/>
    <w:link w:val="BalloonText"/>
    <w:uiPriority w:val="99"/>
    <w:locked/>
    <w:rsid w:val="00A137E7"/>
    <w:rPr>
      <w:rFonts w:ascii="Tahoma" w:hAnsi="Tahoma" w:cs="Times New Roman"/>
      <w:sz w:val="16"/>
    </w:rPr>
  </w:style>
  <w:style w:type="paragraph" w:styleId="DocumentMap">
    <w:name w:val="Document Map"/>
    <w:basedOn w:val="Normal"/>
    <w:link w:val="DocumentMapChar"/>
    <w:uiPriority w:val="99"/>
    <w:semiHidden/>
    <w:rsid w:val="00F26B32"/>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Pr>
      <w:rFonts w:cs="Times New Roman"/>
      <w:sz w:val="2"/>
      <w:lang w:val="en-US" w:eastAsia="en-US"/>
    </w:rPr>
  </w:style>
  <w:style w:type="paragraph" w:styleId="HTMLPreformatted">
    <w:name w:val="HTML Preformatted"/>
    <w:basedOn w:val="Normal"/>
    <w:link w:val="HTMLPreformattedChar"/>
    <w:uiPriority w:val="99"/>
    <w:rsid w:val="007C7B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bg-BG" w:eastAsia="bg-BG"/>
    </w:rPr>
  </w:style>
  <w:style w:type="character" w:customStyle="1" w:styleId="HTMLPreformattedChar">
    <w:name w:val="HTML Preformatted Char"/>
    <w:basedOn w:val="DefaultParagraphFont"/>
    <w:link w:val="HTMLPreformatted"/>
    <w:uiPriority w:val="99"/>
    <w:locked/>
    <w:rsid w:val="007C7BE8"/>
    <w:rPr>
      <w:rFonts w:ascii="Courier New" w:hAnsi="Courier New" w:cs="Times New Roman"/>
    </w:rPr>
  </w:style>
  <w:style w:type="paragraph" w:customStyle="1" w:styleId="Default">
    <w:name w:val="Default"/>
    <w:uiPriority w:val="99"/>
    <w:rsid w:val="007C7BE8"/>
    <w:pPr>
      <w:autoSpaceDE w:val="0"/>
      <w:autoSpaceDN w:val="0"/>
      <w:adjustRightInd w:val="0"/>
    </w:pPr>
    <w:rPr>
      <w:rFonts w:ascii="Arial" w:hAnsi="Arial" w:cs="Arial"/>
      <w:color w:val="000000"/>
      <w:sz w:val="24"/>
      <w:szCs w:val="24"/>
    </w:rPr>
  </w:style>
  <w:style w:type="character" w:customStyle="1" w:styleId="a">
    <w:name w:val="Основен текст + Удебелен"/>
    <w:uiPriority w:val="99"/>
    <w:rsid w:val="00FA3D8F"/>
    <w:rPr>
      <w:rFonts w:ascii="Times New Roman" w:hAnsi="Times New Roman"/>
      <w:b/>
      <w:spacing w:val="0"/>
      <w:sz w:val="23"/>
    </w:rPr>
  </w:style>
  <w:style w:type="character" w:customStyle="1" w:styleId="a0">
    <w:name w:val="Основен текст_"/>
    <w:link w:val="1"/>
    <w:uiPriority w:val="99"/>
    <w:locked/>
    <w:rsid w:val="00D00E59"/>
    <w:rPr>
      <w:sz w:val="23"/>
    </w:rPr>
  </w:style>
  <w:style w:type="paragraph" w:customStyle="1" w:styleId="1">
    <w:name w:val="Основен текст1"/>
    <w:basedOn w:val="Normal"/>
    <w:link w:val="a0"/>
    <w:uiPriority w:val="99"/>
    <w:rsid w:val="00D00E59"/>
    <w:pPr>
      <w:shd w:val="clear" w:color="auto" w:fill="FFFFFF"/>
      <w:spacing w:before="420" w:after="120" w:line="266" w:lineRule="exact"/>
      <w:ind w:hanging="1680"/>
      <w:jc w:val="both"/>
    </w:pPr>
    <w:rPr>
      <w:sz w:val="23"/>
      <w:lang w:val="bg-BG" w:eastAsia="bg-BG"/>
    </w:rPr>
  </w:style>
  <w:style w:type="character" w:styleId="Strong">
    <w:name w:val="Strong"/>
    <w:basedOn w:val="DefaultParagraphFont"/>
    <w:uiPriority w:val="99"/>
    <w:qFormat/>
    <w:rsid w:val="00D00E59"/>
    <w:rPr>
      <w:rFonts w:cs="Times New Roman"/>
      <w:b/>
    </w:rPr>
  </w:style>
  <w:style w:type="character" w:customStyle="1" w:styleId="ListParagraphChar">
    <w:name w:val="List Paragraph Char"/>
    <w:link w:val="ListParagraph"/>
    <w:uiPriority w:val="99"/>
    <w:locked/>
    <w:rsid w:val="002C4C95"/>
    <w:rPr>
      <w:rFonts w:ascii="Calibri" w:hAnsi="Calibri"/>
      <w:sz w:val="22"/>
      <w:lang w:eastAsia="en-US"/>
    </w:rPr>
  </w:style>
  <w:style w:type="paragraph" w:styleId="FootnoteText">
    <w:name w:val="footnote text"/>
    <w:aliases w:val="Podrozdział,stile 1,Footnote,Footnote1,Footnote2,Footnote3,Footnote4,Footnote5,Footnote6,Footnote7,Footnote8,Footnote9,Footnote10,Footnote11,Footnote21,Footnote31,Footnote41,Footnote51,Footnote61,Footnote71,Footnote81,Footnote91,single s"/>
    <w:basedOn w:val="Normal"/>
    <w:link w:val="FootnoteTextChar"/>
    <w:uiPriority w:val="99"/>
    <w:rsid w:val="002C4C95"/>
    <w:rPr>
      <w:lang w:val="en-GB"/>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basedOn w:val="DefaultParagraphFont"/>
    <w:link w:val="FootnoteText"/>
    <w:uiPriority w:val="99"/>
    <w:locked/>
    <w:rsid w:val="002C4C95"/>
    <w:rPr>
      <w:rFonts w:cs="Times New Roman"/>
      <w:lang w:val="en-GB" w:eastAsia="en-US"/>
    </w:rPr>
  </w:style>
  <w:style w:type="character" w:styleId="FootnoteReference">
    <w:name w:val="footnote reference"/>
    <w:aliases w:val="Footnote symbol"/>
    <w:basedOn w:val="DefaultParagraphFont"/>
    <w:uiPriority w:val="99"/>
    <w:rsid w:val="002C4C95"/>
    <w:rPr>
      <w:rFonts w:cs="Times New Roman"/>
      <w:vertAlign w:val="superscript"/>
    </w:rPr>
  </w:style>
  <w:style w:type="paragraph" w:customStyle="1" w:styleId="StyleFirstline05">
    <w:name w:val="Style First line:  0.5&quot;"/>
    <w:basedOn w:val="Normal"/>
    <w:uiPriority w:val="99"/>
    <w:rsid w:val="002C4C95"/>
    <w:pPr>
      <w:widowControl w:val="0"/>
      <w:autoSpaceDE w:val="0"/>
      <w:autoSpaceDN w:val="0"/>
      <w:adjustRightInd w:val="0"/>
      <w:spacing w:before="120"/>
      <w:ind w:firstLine="720"/>
      <w:jc w:val="both"/>
    </w:pPr>
    <w:rPr>
      <w:rFonts w:ascii="Arial" w:hAnsi="Arial" w:cs="Arial"/>
      <w:sz w:val="24"/>
      <w:lang w:val="ru-RU"/>
    </w:rPr>
  </w:style>
  <w:style w:type="paragraph" w:customStyle="1" w:styleId="Style">
    <w:name w:val="Style"/>
    <w:uiPriority w:val="99"/>
    <w:rsid w:val="00652531"/>
    <w:pPr>
      <w:widowControl w:val="0"/>
      <w:autoSpaceDE w:val="0"/>
      <w:autoSpaceDN w:val="0"/>
      <w:adjustRightInd w:val="0"/>
      <w:ind w:left="140" w:right="140" w:firstLine="840"/>
      <w:jc w:val="both"/>
    </w:pPr>
    <w:rPr>
      <w:sz w:val="24"/>
      <w:szCs w:val="24"/>
    </w:rPr>
  </w:style>
  <w:style w:type="table" w:styleId="TableGrid">
    <w:name w:val="Table Grid"/>
    <w:basedOn w:val="TableNormal"/>
    <w:uiPriority w:val="99"/>
    <w:rsid w:val="00E6244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31572936">
      <w:marLeft w:val="0"/>
      <w:marRight w:val="0"/>
      <w:marTop w:val="0"/>
      <w:marBottom w:val="0"/>
      <w:divBdr>
        <w:top w:val="none" w:sz="0" w:space="0" w:color="auto"/>
        <w:left w:val="none" w:sz="0" w:space="0" w:color="auto"/>
        <w:bottom w:val="none" w:sz="0" w:space="0" w:color="auto"/>
        <w:right w:val="none" w:sz="0" w:space="0" w:color="auto"/>
      </w:divBdr>
    </w:div>
    <w:div w:id="531572937">
      <w:marLeft w:val="0"/>
      <w:marRight w:val="0"/>
      <w:marTop w:val="0"/>
      <w:marBottom w:val="0"/>
      <w:divBdr>
        <w:top w:val="none" w:sz="0" w:space="0" w:color="auto"/>
        <w:left w:val="none" w:sz="0" w:space="0" w:color="auto"/>
        <w:bottom w:val="none" w:sz="0" w:space="0" w:color="auto"/>
        <w:right w:val="none" w:sz="0" w:space="0" w:color="auto"/>
      </w:divBdr>
    </w:div>
    <w:div w:id="531572939">
      <w:marLeft w:val="0"/>
      <w:marRight w:val="0"/>
      <w:marTop w:val="0"/>
      <w:marBottom w:val="0"/>
      <w:divBdr>
        <w:top w:val="none" w:sz="0" w:space="0" w:color="auto"/>
        <w:left w:val="none" w:sz="0" w:space="0" w:color="auto"/>
        <w:bottom w:val="none" w:sz="0" w:space="0" w:color="auto"/>
        <w:right w:val="none" w:sz="0" w:space="0" w:color="auto"/>
      </w:divBdr>
    </w:div>
    <w:div w:id="531572940">
      <w:marLeft w:val="0"/>
      <w:marRight w:val="0"/>
      <w:marTop w:val="0"/>
      <w:marBottom w:val="0"/>
      <w:divBdr>
        <w:top w:val="none" w:sz="0" w:space="0" w:color="auto"/>
        <w:left w:val="none" w:sz="0" w:space="0" w:color="auto"/>
        <w:bottom w:val="none" w:sz="0" w:space="0" w:color="auto"/>
        <w:right w:val="none" w:sz="0" w:space="0" w:color="auto"/>
      </w:divBdr>
    </w:div>
    <w:div w:id="531572942">
      <w:marLeft w:val="0"/>
      <w:marRight w:val="0"/>
      <w:marTop w:val="0"/>
      <w:marBottom w:val="0"/>
      <w:divBdr>
        <w:top w:val="none" w:sz="0" w:space="0" w:color="auto"/>
        <w:left w:val="none" w:sz="0" w:space="0" w:color="auto"/>
        <w:bottom w:val="none" w:sz="0" w:space="0" w:color="auto"/>
        <w:right w:val="none" w:sz="0" w:space="0" w:color="auto"/>
      </w:divBdr>
    </w:div>
    <w:div w:id="531572948">
      <w:marLeft w:val="0"/>
      <w:marRight w:val="0"/>
      <w:marTop w:val="0"/>
      <w:marBottom w:val="0"/>
      <w:divBdr>
        <w:top w:val="none" w:sz="0" w:space="0" w:color="auto"/>
        <w:left w:val="none" w:sz="0" w:space="0" w:color="auto"/>
        <w:bottom w:val="none" w:sz="0" w:space="0" w:color="auto"/>
        <w:right w:val="none" w:sz="0" w:space="0" w:color="auto"/>
      </w:divBdr>
    </w:div>
    <w:div w:id="531572958">
      <w:marLeft w:val="0"/>
      <w:marRight w:val="0"/>
      <w:marTop w:val="0"/>
      <w:marBottom w:val="0"/>
      <w:divBdr>
        <w:top w:val="none" w:sz="0" w:space="0" w:color="auto"/>
        <w:left w:val="none" w:sz="0" w:space="0" w:color="auto"/>
        <w:bottom w:val="none" w:sz="0" w:space="0" w:color="auto"/>
        <w:right w:val="none" w:sz="0" w:space="0" w:color="auto"/>
      </w:divBdr>
      <w:divsChild>
        <w:div w:id="531572950">
          <w:marLeft w:val="0"/>
          <w:marRight w:val="0"/>
          <w:marTop w:val="0"/>
          <w:marBottom w:val="0"/>
          <w:divBdr>
            <w:top w:val="none" w:sz="0" w:space="0" w:color="auto"/>
            <w:left w:val="none" w:sz="0" w:space="0" w:color="auto"/>
            <w:bottom w:val="none" w:sz="0" w:space="0" w:color="auto"/>
            <w:right w:val="none" w:sz="0" w:space="0" w:color="auto"/>
          </w:divBdr>
          <w:divsChild>
            <w:div w:id="531572934">
              <w:marLeft w:val="0"/>
              <w:marRight w:val="0"/>
              <w:marTop w:val="0"/>
              <w:marBottom w:val="0"/>
              <w:divBdr>
                <w:top w:val="none" w:sz="0" w:space="0" w:color="auto"/>
                <w:left w:val="none" w:sz="0" w:space="0" w:color="auto"/>
                <w:bottom w:val="none" w:sz="0" w:space="0" w:color="auto"/>
                <w:right w:val="none" w:sz="0" w:space="0" w:color="auto"/>
              </w:divBdr>
              <w:divsChild>
                <w:div w:id="531572949">
                  <w:marLeft w:val="0"/>
                  <w:marRight w:val="0"/>
                  <w:marTop w:val="0"/>
                  <w:marBottom w:val="0"/>
                  <w:divBdr>
                    <w:top w:val="none" w:sz="0" w:space="0" w:color="auto"/>
                    <w:left w:val="none" w:sz="0" w:space="0" w:color="auto"/>
                    <w:bottom w:val="none" w:sz="0" w:space="0" w:color="auto"/>
                    <w:right w:val="none" w:sz="0" w:space="0" w:color="auto"/>
                  </w:divBdr>
                  <w:divsChild>
                    <w:div w:id="531572946">
                      <w:marLeft w:val="0"/>
                      <w:marRight w:val="0"/>
                      <w:marTop w:val="0"/>
                      <w:marBottom w:val="0"/>
                      <w:divBdr>
                        <w:top w:val="none" w:sz="0" w:space="0" w:color="auto"/>
                        <w:left w:val="none" w:sz="0" w:space="0" w:color="auto"/>
                        <w:bottom w:val="none" w:sz="0" w:space="0" w:color="auto"/>
                        <w:right w:val="none" w:sz="0" w:space="0" w:color="auto"/>
                      </w:divBdr>
                      <w:divsChild>
                        <w:div w:id="531572947">
                          <w:marLeft w:val="0"/>
                          <w:marRight w:val="0"/>
                          <w:marTop w:val="0"/>
                          <w:marBottom w:val="0"/>
                          <w:divBdr>
                            <w:top w:val="none" w:sz="0" w:space="0" w:color="auto"/>
                            <w:left w:val="none" w:sz="0" w:space="0" w:color="auto"/>
                            <w:bottom w:val="none" w:sz="0" w:space="0" w:color="auto"/>
                            <w:right w:val="none" w:sz="0" w:space="0" w:color="auto"/>
                          </w:divBdr>
                          <w:divsChild>
                            <w:div w:id="531572945">
                              <w:marLeft w:val="0"/>
                              <w:marRight w:val="0"/>
                              <w:marTop w:val="0"/>
                              <w:marBottom w:val="0"/>
                              <w:divBdr>
                                <w:top w:val="none" w:sz="0" w:space="0" w:color="auto"/>
                                <w:left w:val="none" w:sz="0" w:space="0" w:color="auto"/>
                                <w:bottom w:val="none" w:sz="0" w:space="0" w:color="auto"/>
                                <w:right w:val="none" w:sz="0" w:space="0" w:color="auto"/>
                              </w:divBdr>
                              <w:divsChild>
                                <w:div w:id="531572935">
                                  <w:marLeft w:val="0"/>
                                  <w:marRight w:val="0"/>
                                  <w:marTop w:val="0"/>
                                  <w:marBottom w:val="0"/>
                                  <w:divBdr>
                                    <w:top w:val="none" w:sz="0" w:space="0" w:color="auto"/>
                                    <w:left w:val="none" w:sz="0" w:space="0" w:color="auto"/>
                                    <w:bottom w:val="none" w:sz="0" w:space="0" w:color="auto"/>
                                    <w:right w:val="none" w:sz="0" w:space="0" w:color="auto"/>
                                  </w:divBdr>
                                  <w:divsChild>
                                    <w:div w:id="531572941">
                                      <w:marLeft w:val="0"/>
                                      <w:marRight w:val="15000"/>
                                      <w:marTop w:val="360"/>
                                      <w:marBottom w:val="0"/>
                                      <w:divBdr>
                                        <w:top w:val="none" w:sz="0" w:space="0" w:color="auto"/>
                                        <w:left w:val="none" w:sz="0" w:space="0" w:color="auto"/>
                                        <w:bottom w:val="none" w:sz="0" w:space="0" w:color="auto"/>
                                        <w:right w:val="none" w:sz="0" w:space="0" w:color="auto"/>
                                      </w:divBdr>
                                    </w:div>
                                    <w:div w:id="531572943">
                                      <w:marLeft w:val="0"/>
                                      <w:marRight w:val="60"/>
                                      <w:marTop w:val="0"/>
                                      <w:marBottom w:val="0"/>
                                      <w:divBdr>
                                        <w:top w:val="none" w:sz="0" w:space="0" w:color="auto"/>
                                        <w:left w:val="none" w:sz="0" w:space="0" w:color="auto"/>
                                        <w:bottom w:val="none" w:sz="0" w:space="0" w:color="auto"/>
                                        <w:right w:val="none" w:sz="0" w:space="0" w:color="auto"/>
                                      </w:divBdr>
                                      <w:divsChild>
                                        <w:div w:id="531572938">
                                          <w:marLeft w:val="0"/>
                                          <w:marRight w:val="0"/>
                                          <w:marTop w:val="0"/>
                                          <w:marBottom w:val="0"/>
                                          <w:divBdr>
                                            <w:top w:val="none" w:sz="0" w:space="0" w:color="auto"/>
                                            <w:left w:val="none" w:sz="0" w:space="0" w:color="auto"/>
                                            <w:bottom w:val="none" w:sz="0" w:space="0" w:color="auto"/>
                                            <w:right w:val="none" w:sz="0" w:space="0" w:color="auto"/>
                                          </w:divBdr>
                                        </w:div>
                                        <w:div w:id="531572956">
                                          <w:marLeft w:val="0"/>
                                          <w:marRight w:val="0"/>
                                          <w:marTop w:val="0"/>
                                          <w:marBottom w:val="0"/>
                                          <w:divBdr>
                                            <w:top w:val="none" w:sz="0" w:space="0" w:color="auto"/>
                                            <w:left w:val="none" w:sz="0" w:space="0" w:color="auto"/>
                                            <w:bottom w:val="none" w:sz="0" w:space="0" w:color="auto"/>
                                            <w:right w:val="none" w:sz="0" w:space="0" w:color="auto"/>
                                          </w:divBdr>
                                        </w:div>
                                        <w:div w:id="531572959">
                                          <w:marLeft w:val="0"/>
                                          <w:marRight w:val="0"/>
                                          <w:marTop w:val="0"/>
                                          <w:marBottom w:val="0"/>
                                          <w:divBdr>
                                            <w:top w:val="single" w:sz="6" w:space="12" w:color="999999"/>
                                            <w:left w:val="single" w:sz="6" w:space="12" w:color="999999"/>
                                            <w:bottom w:val="single" w:sz="6" w:space="12" w:color="999999"/>
                                            <w:right w:val="single" w:sz="6" w:space="12" w:color="999999"/>
                                          </w:divBdr>
                                          <w:divsChild>
                                            <w:div w:id="53157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572951">
                                  <w:marLeft w:val="0"/>
                                  <w:marRight w:val="0"/>
                                  <w:marTop w:val="0"/>
                                  <w:marBottom w:val="0"/>
                                  <w:divBdr>
                                    <w:top w:val="none" w:sz="0" w:space="0" w:color="auto"/>
                                    <w:left w:val="none" w:sz="0" w:space="0" w:color="auto"/>
                                    <w:bottom w:val="none" w:sz="0" w:space="0" w:color="auto"/>
                                    <w:right w:val="none" w:sz="0" w:space="0" w:color="auto"/>
                                  </w:divBdr>
                                  <w:divsChild>
                                    <w:div w:id="531572953">
                                      <w:marLeft w:val="60"/>
                                      <w:marRight w:val="0"/>
                                      <w:marTop w:val="0"/>
                                      <w:marBottom w:val="0"/>
                                      <w:divBdr>
                                        <w:top w:val="none" w:sz="0" w:space="0" w:color="auto"/>
                                        <w:left w:val="none" w:sz="0" w:space="0" w:color="auto"/>
                                        <w:bottom w:val="none" w:sz="0" w:space="0" w:color="auto"/>
                                        <w:right w:val="none" w:sz="0" w:space="0" w:color="auto"/>
                                      </w:divBdr>
                                      <w:divsChild>
                                        <w:div w:id="531572944">
                                          <w:marLeft w:val="0"/>
                                          <w:marRight w:val="0"/>
                                          <w:marTop w:val="0"/>
                                          <w:marBottom w:val="0"/>
                                          <w:divBdr>
                                            <w:top w:val="none" w:sz="0" w:space="0" w:color="auto"/>
                                            <w:left w:val="none" w:sz="0" w:space="0" w:color="auto"/>
                                            <w:bottom w:val="none" w:sz="0" w:space="0" w:color="auto"/>
                                            <w:right w:val="none" w:sz="0" w:space="0" w:color="auto"/>
                                          </w:divBdr>
                                          <w:divsChild>
                                            <w:div w:id="531572957">
                                              <w:marLeft w:val="0"/>
                                              <w:marRight w:val="0"/>
                                              <w:marTop w:val="0"/>
                                              <w:marBottom w:val="120"/>
                                              <w:divBdr>
                                                <w:top w:val="single" w:sz="6" w:space="0" w:color="F5F5F5"/>
                                                <w:left w:val="single" w:sz="6" w:space="0" w:color="F5F5F5"/>
                                                <w:bottom w:val="single" w:sz="6" w:space="0" w:color="F5F5F5"/>
                                                <w:right w:val="single" w:sz="6" w:space="0" w:color="F5F5F5"/>
                                              </w:divBdr>
                                              <w:divsChild>
                                                <w:div w:id="531572955">
                                                  <w:marLeft w:val="0"/>
                                                  <w:marRight w:val="0"/>
                                                  <w:marTop w:val="0"/>
                                                  <w:marBottom w:val="0"/>
                                                  <w:divBdr>
                                                    <w:top w:val="none" w:sz="0" w:space="0" w:color="auto"/>
                                                    <w:left w:val="none" w:sz="0" w:space="0" w:color="auto"/>
                                                    <w:bottom w:val="none" w:sz="0" w:space="0" w:color="auto"/>
                                                    <w:right w:val="none" w:sz="0" w:space="0" w:color="auto"/>
                                                  </w:divBdr>
                                                  <w:divsChild>
                                                    <w:div w:id="531572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3157296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sa.filipov@gmai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nsa.filipov@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12</Pages>
  <Words>4186</Words>
  <Characters>23865</Characters>
  <Application>Microsoft Office Outlook</Application>
  <DocSecurity>0</DocSecurity>
  <Lines>0</Lines>
  <Paragraphs>0</Paragraphs>
  <ScaleCrop>false</ScaleCrop>
  <Company>NSA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dc:description/>
  <cp:lastModifiedBy>user</cp:lastModifiedBy>
  <cp:revision>2</cp:revision>
  <cp:lastPrinted>2015-06-22T08:58:00Z</cp:lastPrinted>
  <dcterms:created xsi:type="dcterms:W3CDTF">2015-06-22T09:15:00Z</dcterms:created>
  <dcterms:modified xsi:type="dcterms:W3CDTF">2015-06-22T09:15:00Z</dcterms:modified>
</cp:coreProperties>
</file>