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28B" w:rsidRPr="005C7E3B" w:rsidRDefault="001F128B" w:rsidP="00442775">
      <w:pPr>
        <w:tabs>
          <w:tab w:val="left" w:pos="3405"/>
        </w:tabs>
        <w:spacing w:after="80" w:line="240" w:lineRule="auto"/>
        <w:jc w:val="both"/>
        <w:rPr>
          <w:rFonts w:ascii="Times New Roman" w:hAnsi="Times New Roman"/>
          <w:sz w:val="24"/>
          <w:szCs w:val="24"/>
        </w:rPr>
      </w:pPr>
      <w:bookmarkStart w:id="0" w:name="_Toc443984857"/>
    </w:p>
    <w:p w:rsidR="001F128B" w:rsidRPr="005C7E3B" w:rsidRDefault="001F128B" w:rsidP="00442775">
      <w:pPr>
        <w:tabs>
          <w:tab w:val="left" w:pos="3405"/>
        </w:tabs>
        <w:spacing w:after="80" w:line="240" w:lineRule="auto"/>
        <w:jc w:val="both"/>
        <w:rPr>
          <w:rFonts w:ascii="Times New Roman" w:hAnsi="Times New Roman"/>
          <w:sz w:val="24"/>
          <w:szCs w:val="24"/>
        </w:rPr>
      </w:pPr>
    </w:p>
    <w:p w:rsidR="001F128B" w:rsidRPr="005C7E3B" w:rsidRDefault="001F128B" w:rsidP="00442775">
      <w:pPr>
        <w:tabs>
          <w:tab w:val="left" w:pos="3405"/>
        </w:tabs>
        <w:spacing w:after="80" w:line="240" w:lineRule="auto"/>
        <w:jc w:val="both"/>
        <w:rPr>
          <w:rFonts w:ascii="Times New Roman" w:hAnsi="Times New Roman"/>
          <w:sz w:val="24"/>
          <w:szCs w:val="24"/>
        </w:rPr>
      </w:pPr>
      <w:r w:rsidRPr="005C7E3B">
        <w:rPr>
          <w:rFonts w:ascii="Times New Roman" w:hAnsi="Times New Roman"/>
          <w:noProof/>
          <w:sz w:val="24"/>
          <w:szCs w:val="24"/>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495pt;height:1in;visibility:visible">
            <v:imagedata r:id="rId7" o:title=""/>
          </v:shape>
        </w:pict>
      </w:r>
    </w:p>
    <w:p w:rsidR="001F128B" w:rsidRPr="005C7E3B" w:rsidRDefault="001F128B" w:rsidP="0065494D">
      <w:pPr>
        <w:suppressAutoHyphens/>
        <w:spacing w:after="80" w:line="240" w:lineRule="auto"/>
        <w:ind w:left="5672" w:firstLine="567"/>
        <w:jc w:val="both"/>
        <w:rPr>
          <w:rFonts w:ascii="Times New Roman" w:hAnsi="Times New Roman"/>
          <w:sz w:val="24"/>
          <w:szCs w:val="24"/>
          <w:lang w:eastAsia="ar-SA"/>
        </w:rPr>
      </w:pPr>
      <w:r w:rsidRPr="005C7E3B">
        <w:rPr>
          <w:rFonts w:ascii="Times New Roman" w:hAnsi="Times New Roman"/>
          <w:sz w:val="24"/>
          <w:szCs w:val="24"/>
          <w:lang w:eastAsia="ar-SA"/>
        </w:rPr>
        <w:t xml:space="preserve">  </w:t>
      </w:r>
    </w:p>
    <w:p w:rsidR="001F128B" w:rsidRPr="005C7E3B" w:rsidRDefault="001F128B" w:rsidP="0065494D">
      <w:pPr>
        <w:suppressAutoHyphens/>
        <w:spacing w:after="80" w:line="240" w:lineRule="auto"/>
        <w:ind w:left="5672" w:firstLine="567"/>
        <w:jc w:val="both"/>
        <w:rPr>
          <w:rFonts w:ascii="Times New Roman" w:hAnsi="Times New Roman"/>
          <w:sz w:val="24"/>
          <w:szCs w:val="24"/>
          <w:lang w:eastAsia="ar-SA"/>
        </w:rPr>
      </w:pPr>
      <w:r w:rsidRPr="005C7E3B">
        <w:rPr>
          <w:rFonts w:ascii="Times New Roman" w:hAnsi="Times New Roman"/>
          <w:sz w:val="24"/>
          <w:szCs w:val="24"/>
          <w:lang w:eastAsia="ar-SA"/>
        </w:rPr>
        <w:t xml:space="preserve"> </w:t>
      </w:r>
    </w:p>
    <w:p w:rsidR="001F128B" w:rsidRPr="005C7E3B" w:rsidRDefault="001F128B" w:rsidP="00442775">
      <w:pPr>
        <w:suppressAutoHyphens/>
        <w:spacing w:after="80" w:line="240" w:lineRule="auto"/>
        <w:ind w:left="5672" w:firstLine="567"/>
        <w:jc w:val="both"/>
        <w:rPr>
          <w:rFonts w:ascii="Times New Roman" w:hAnsi="Times New Roman"/>
          <w:b/>
          <w:bCs/>
          <w:sz w:val="24"/>
          <w:szCs w:val="24"/>
          <w:lang w:eastAsia="ar-SA"/>
        </w:rPr>
      </w:pPr>
      <w:r w:rsidRPr="005C7E3B">
        <w:rPr>
          <w:rFonts w:ascii="Times New Roman" w:hAnsi="Times New Roman"/>
          <w:b/>
          <w:bCs/>
          <w:sz w:val="24"/>
          <w:szCs w:val="24"/>
          <w:lang w:eastAsia="ar-SA"/>
        </w:rPr>
        <w:t>У Т В Ъ Р Ж Д А В А М  :</w:t>
      </w:r>
    </w:p>
    <w:p w:rsidR="001F128B" w:rsidRPr="005C7E3B" w:rsidRDefault="001F128B" w:rsidP="0065494D">
      <w:pPr>
        <w:suppressAutoHyphens/>
        <w:spacing w:after="80" w:line="240" w:lineRule="auto"/>
        <w:ind w:left="5672" w:firstLine="567"/>
        <w:jc w:val="both"/>
        <w:rPr>
          <w:rFonts w:ascii="Times New Roman" w:hAnsi="Times New Roman"/>
          <w:sz w:val="24"/>
          <w:szCs w:val="24"/>
          <w:lang w:eastAsia="ar-SA"/>
        </w:rPr>
      </w:pPr>
    </w:p>
    <w:p w:rsidR="001F128B" w:rsidRPr="005C7E3B" w:rsidRDefault="001F128B" w:rsidP="0065494D">
      <w:pPr>
        <w:suppressAutoHyphens/>
        <w:spacing w:after="80" w:line="240" w:lineRule="auto"/>
        <w:ind w:left="5672" w:firstLine="567"/>
        <w:jc w:val="both"/>
        <w:rPr>
          <w:rFonts w:ascii="Times New Roman" w:hAnsi="Times New Roman"/>
          <w:sz w:val="24"/>
          <w:szCs w:val="24"/>
          <w:lang w:eastAsia="ar-SA"/>
        </w:rPr>
      </w:pPr>
      <w:r w:rsidRPr="005C7E3B">
        <w:rPr>
          <w:rFonts w:ascii="Times New Roman" w:hAnsi="Times New Roman"/>
          <w:sz w:val="24"/>
          <w:szCs w:val="24"/>
          <w:lang w:eastAsia="ar-SA"/>
        </w:rPr>
        <w:t>РЕКТОР:</w:t>
      </w:r>
    </w:p>
    <w:p w:rsidR="001F128B" w:rsidRPr="005C7E3B" w:rsidRDefault="001F128B" w:rsidP="0065494D">
      <w:pPr>
        <w:suppressAutoHyphens/>
        <w:spacing w:after="80" w:line="240" w:lineRule="auto"/>
        <w:ind w:left="5672" w:firstLine="567"/>
        <w:jc w:val="both"/>
        <w:rPr>
          <w:rFonts w:ascii="Times New Roman" w:hAnsi="Times New Roman"/>
          <w:sz w:val="24"/>
          <w:szCs w:val="24"/>
          <w:lang w:eastAsia="ar-SA"/>
        </w:rPr>
      </w:pPr>
      <w:r w:rsidRPr="005C7E3B">
        <w:rPr>
          <w:rFonts w:ascii="Times New Roman" w:hAnsi="Times New Roman"/>
          <w:sz w:val="24"/>
          <w:szCs w:val="24"/>
          <w:lang w:eastAsia="ar-SA"/>
        </w:rPr>
        <w:t>/проф. Пенчо Гешев - доктор/</w:t>
      </w:r>
    </w:p>
    <w:p w:rsidR="001F128B" w:rsidRPr="005C7E3B" w:rsidRDefault="001F128B" w:rsidP="0065494D">
      <w:pPr>
        <w:keepNext/>
        <w:tabs>
          <w:tab w:val="num" w:pos="0"/>
        </w:tabs>
        <w:suppressAutoHyphens/>
        <w:spacing w:after="80" w:line="240" w:lineRule="auto"/>
        <w:ind w:firstLine="567"/>
        <w:jc w:val="both"/>
        <w:outlineLvl w:val="0"/>
        <w:rPr>
          <w:rFonts w:ascii="Times New Roman" w:hAnsi="Times New Roman"/>
          <w:b/>
          <w:bCs/>
          <w:sz w:val="24"/>
          <w:szCs w:val="24"/>
          <w:lang w:eastAsia="ar-SA"/>
        </w:rPr>
      </w:pPr>
    </w:p>
    <w:p w:rsidR="001F128B" w:rsidRPr="005C7E3B" w:rsidRDefault="001F128B" w:rsidP="0065494D">
      <w:pPr>
        <w:keepNext/>
        <w:tabs>
          <w:tab w:val="num" w:pos="0"/>
        </w:tabs>
        <w:suppressAutoHyphens/>
        <w:spacing w:after="80" w:line="240" w:lineRule="auto"/>
        <w:ind w:firstLine="567"/>
        <w:jc w:val="both"/>
        <w:outlineLvl w:val="0"/>
        <w:rPr>
          <w:rFonts w:ascii="Times New Roman" w:hAnsi="Times New Roman"/>
          <w:b/>
          <w:bCs/>
          <w:sz w:val="24"/>
          <w:szCs w:val="24"/>
          <w:lang w:eastAsia="ar-SA"/>
        </w:rPr>
      </w:pPr>
    </w:p>
    <w:p w:rsidR="001F128B" w:rsidRPr="005C7E3B" w:rsidRDefault="001F128B" w:rsidP="0065494D">
      <w:pPr>
        <w:keepNext/>
        <w:tabs>
          <w:tab w:val="num" w:pos="0"/>
        </w:tabs>
        <w:suppressAutoHyphens/>
        <w:spacing w:after="80" w:line="240" w:lineRule="auto"/>
        <w:ind w:firstLine="567"/>
        <w:jc w:val="both"/>
        <w:outlineLvl w:val="0"/>
        <w:rPr>
          <w:rFonts w:ascii="Times New Roman" w:hAnsi="Times New Roman"/>
          <w:b/>
          <w:bCs/>
          <w:sz w:val="24"/>
          <w:szCs w:val="24"/>
          <w:lang w:eastAsia="ar-SA"/>
        </w:rPr>
      </w:pPr>
    </w:p>
    <w:p w:rsidR="001F128B" w:rsidRPr="005C7E3B" w:rsidRDefault="001F128B" w:rsidP="0065494D">
      <w:pPr>
        <w:keepNext/>
        <w:tabs>
          <w:tab w:val="num" w:pos="0"/>
        </w:tabs>
        <w:suppressAutoHyphens/>
        <w:spacing w:after="80" w:line="240" w:lineRule="auto"/>
        <w:ind w:firstLine="567"/>
        <w:jc w:val="center"/>
        <w:outlineLvl w:val="0"/>
        <w:rPr>
          <w:rFonts w:ascii="Times New Roman" w:hAnsi="Times New Roman"/>
          <w:b/>
          <w:bCs/>
          <w:sz w:val="24"/>
          <w:szCs w:val="24"/>
          <w:lang w:eastAsia="ar-SA"/>
        </w:rPr>
      </w:pPr>
      <w:r w:rsidRPr="005C7E3B">
        <w:rPr>
          <w:rFonts w:ascii="Times New Roman" w:hAnsi="Times New Roman"/>
          <w:b/>
          <w:bCs/>
          <w:sz w:val="24"/>
          <w:szCs w:val="24"/>
          <w:lang w:eastAsia="ar-SA"/>
        </w:rPr>
        <w:t>Д О К У М Е Н Т А Ц И Я</w:t>
      </w:r>
    </w:p>
    <w:p w:rsidR="001F128B" w:rsidRPr="005C7E3B" w:rsidRDefault="001F128B" w:rsidP="0065494D">
      <w:pPr>
        <w:keepNext/>
        <w:tabs>
          <w:tab w:val="num" w:pos="0"/>
        </w:tabs>
        <w:suppressAutoHyphens/>
        <w:spacing w:after="80" w:line="240" w:lineRule="auto"/>
        <w:ind w:firstLine="567"/>
        <w:jc w:val="both"/>
        <w:outlineLvl w:val="0"/>
        <w:rPr>
          <w:rFonts w:ascii="Times New Roman" w:hAnsi="Times New Roman"/>
          <w:b/>
          <w:bCs/>
          <w:sz w:val="24"/>
          <w:szCs w:val="24"/>
          <w:lang w:eastAsia="ar-SA"/>
        </w:rPr>
      </w:pPr>
    </w:p>
    <w:p w:rsidR="001F128B" w:rsidRPr="005C7E3B" w:rsidRDefault="001F128B" w:rsidP="0065494D">
      <w:pPr>
        <w:spacing w:after="80" w:line="240" w:lineRule="auto"/>
        <w:ind w:firstLine="567"/>
        <w:jc w:val="both"/>
        <w:rPr>
          <w:rFonts w:ascii="Times New Roman" w:hAnsi="Times New Roman"/>
          <w:b/>
          <w:bCs/>
          <w:sz w:val="24"/>
          <w:szCs w:val="24"/>
        </w:rPr>
      </w:pPr>
      <w:r w:rsidRPr="005C7E3B">
        <w:rPr>
          <w:rFonts w:ascii="Times New Roman" w:hAnsi="Times New Roman"/>
          <w:b/>
          <w:bCs/>
          <w:sz w:val="24"/>
          <w:szCs w:val="24"/>
        </w:rPr>
        <w:t xml:space="preserve">за участие в Публично състезание, за възлагане на обществена поръчка с предмет: </w:t>
      </w:r>
    </w:p>
    <w:p w:rsidR="001F128B" w:rsidRPr="005C7E3B" w:rsidRDefault="001F128B" w:rsidP="0065494D">
      <w:pPr>
        <w:spacing w:after="80" w:line="240" w:lineRule="auto"/>
        <w:ind w:firstLine="567"/>
        <w:jc w:val="both"/>
        <w:rPr>
          <w:rFonts w:ascii="Times New Roman" w:hAnsi="Times New Roman"/>
          <w:b/>
          <w:bCs/>
          <w:sz w:val="24"/>
          <w:szCs w:val="24"/>
          <w:lang w:val="en-US"/>
        </w:rPr>
      </w:pPr>
      <w:r w:rsidRPr="005C7E3B">
        <w:rPr>
          <w:rFonts w:ascii="Times New Roman" w:hAnsi="Times New Roman"/>
          <w:b/>
          <w:bCs/>
          <w:sz w:val="24"/>
          <w:szCs w:val="24"/>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
          <w:bCs/>
          <w:sz w:val="24"/>
          <w:szCs w:val="24"/>
          <w:lang w:val="en-US"/>
        </w:rPr>
        <w:t>.</w:t>
      </w:r>
    </w:p>
    <w:p w:rsidR="001F128B" w:rsidRPr="005C7E3B" w:rsidRDefault="001F128B" w:rsidP="0065494D">
      <w:pPr>
        <w:autoSpaceDE w:val="0"/>
        <w:autoSpaceDN w:val="0"/>
        <w:adjustRightInd w:val="0"/>
        <w:spacing w:after="80" w:line="240" w:lineRule="auto"/>
        <w:jc w:val="both"/>
        <w:rPr>
          <w:rFonts w:ascii="Times New Roman" w:hAnsi="Times New Roman"/>
          <w:sz w:val="24"/>
          <w:szCs w:val="24"/>
          <w:lang w:val="en-US"/>
        </w:rPr>
      </w:pPr>
    </w:p>
    <w:p w:rsidR="001F128B" w:rsidRPr="005C7E3B" w:rsidRDefault="001F128B" w:rsidP="0065494D">
      <w:pPr>
        <w:autoSpaceDE w:val="0"/>
        <w:autoSpaceDN w:val="0"/>
        <w:adjustRightInd w:val="0"/>
        <w:spacing w:after="80" w:line="240" w:lineRule="auto"/>
        <w:jc w:val="both"/>
        <w:rPr>
          <w:rFonts w:ascii="Times New Roman" w:hAnsi="Times New Roman"/>
          <w:sz w:val="24"/>
          <w:szCs w:val="24"/>
        </w:rPr>
      </w:pPr>
      <w:r w:rsidRPr="005C7E3B">
        <w:rPr>
          <w:rFonts w:ascii="Times New Roman" w:hAnsi="Times New Roman"/>
          <w:sz w:val="24"/>
          <w:szCs w:val="24"/>
          <w:lang w:val="en-US"/>
        </w:rPr>
        <w:t>/При условията и реда на чл. 178, във връзка с чл. 20, ал.2, т.1</w:t>
      </w:r>
      <w:r w:rsidRPr="005C7E3B">
        <w:rPr>
          <w:rFonts w:ascii="Times New Roman" w:hAnsi="Times New Roman"/>
          <w:sz w:val="24"/>
          <w:szCs w:val="24"/>
        </w:rPr>
        <w:t xml:space="preserve">, </w:t>
      </w:r>
      <w:r w:rsidRPr="005C7E3B">
        <w:rPr>
          <w:rFonts w:ascii="Times New Roman" w:hAnsi="Times New Roman"/>
          <w:sz w:val="24"/>
          <w:szCs w:val="24"/>
          <w:lang w:val="en-US"/>
        </w:rPr>
        <w:t>във връзка</w:t>
      </w:r>
      <w:r w:rsidRPr="005C7E3B">
        <w:rPr>
          <w:rFonts w:ascii="Times New Roman" w:hAnsi="Times New Roman"/>
          <w:sz w:val="24"/>
          <w:szCs w:val="24"/>
        </w:rPr>
        <w:t xml:space="preserve"> с чл.3, ал.1, т.1, б.”б”</w:t>
      </w:r>
      <w:r w:rsidRPr="005C7E3B">
        <w:rPr>
          <w:rFonts w:ascii="Times New Roman" w:hAnsi="Times New Roman"/>
          <w:sz w:val="24"/>
          <w:szCs w:val="24"/>
          <w:lang w:val="en-US"/>
        </w:rPr>
        <w:t xml:space="preserve"> от Закона за обществените поръчки/</w:t>
      </w:r>
    </w:p>
    <w:p w:rsidR="001F128B" w:rsidRPr="005C7E3B" w:rsidRDefault="001F128B" w:rsidP="0065494D">
      <w:pPr>
        <w:autoSpaceDE w:val="0"/>
        <w:autoSpaceDN w:val="0"/>
        <w:adjustRightInd w:val="0"/>
        <w:spacing w:after="80" w:line="240" w:lineRule="auto"/>
        <w:jc w:val="both"/>
        <w:rPr>
          <w:rFonts w:ascii="Times New Roman" w:hAnsi="Times New Roman"/>
          <w:sz w:val="24"/>
          <w:szCs w:val="24"/>
        </w:rPr>
      </w:pPr>
    </w:p>
    <w:p w:rsidR="001F128B" w:rsidRPr="005C7E3B" w:rsidRDefault="001F128B" w:rsidP="0065494D">
      <w:pPr>
        <w:autoSpaceDE w:val="0"/>
        <w:autoSpaceDN w:val="0"/>
        <w:adjustRightInd w:val="0"/>
        <w:spacing w:after="80" w:line="240" w:lineRule="auto"/>
        <w:ind w:right="-142"/>
        <w:jc w:val="both"/>
        <w:rPr>
          <w:rFonts w:ascii="Times New Roman" w:hAnsi="Times New Roman"/>
          <w:b/>
          <w:bCs/>
          <w:sz w:val="24"/>
          <w:szCs w:val="24"/>
        </w:rPr>
      </w:pPr>
      <w:r w:rsidRPr="005C7E3B">
        <w:rPr>
          <w:rFonts w:ascii="Times New Roman" w:hAnsi="Times New Roman"/>
          <w:sz w:val="24"/>
          <w:szCs w:val="24"/>
          <w:lang w:val="en-US"/>
        </w:rPr>
        <w:t>Настоящата обществена поръчка</w:t>
      </w:r>
      <w:r w:rsidRPr="005C7E3B">
        <w:rPr>
          <w:rFonts w:ascii="Times New Roman" w:hAnsi="Times New Roman"/>
          <w:sz w:val="24"/>
          <w:szCs w:val="24"/>
        </w:rPr>
        <w:t xml:space="preserve"> се осъществява с финансовата помощ на Министерството на младежта и спорта (ММС), съгласно Наредба №2 / 08.05.2014 г., по договор за финансово подпомагане № 23.00.167 / 15.12.2016 г. </w:t>
      </w:r>
    </w:p>
    <w:p w:rsidR="001F128B" w:rsidRPr="005C7E3B" w:rsidRDefault="001F128B" w:rsidP="00054DD2">
      <w:pPr>
        <w:tabs>
          <w:tab w:val="left" w:pos="8154"/>
        </w:tabs>
        <w:autoSpaceDE w:val="0"/>
        <w:autoSpaceDN w:val="0"/>
        <w:adjustRightInd w:val="0"/>
        <w:spacing w:after="80" w:line="240" w:lineRule="auto"/>
        <w:jc w:val="both"/>
        <w:rPr>
          <w:rFonts w:ascii="Times New Roman" w:hAnsi="Times New Roman"/>
          <w:sz w:val="24"/>
          <w:szCs w:val="24"/>
        </w:rPr>
      </w:pPr>
      <w:r w:rsidRPr="005C7E3B">
        <w:rPr>
          <w:rFonts w:ascii="Times New Roman" w:hAnsi="Times New Roman"/>
          <w:sz w:val="24"/>
          <w:szCs w:val="24"/>
        </w:rPr>
        <w:tab/>
      </w:r>
    </w:p>
    <w:p w:rsidR="001F128B" w:rsidRPr="005C7E3B" w:rsidRDefault="001F128B" w:rsidP="0065494D">
      <w:pPr>
        <w:autoSpaceDE w:val="0"/>
        <w:autoSpaceDN w:val="0"/>
        <w:adjustRightInd w:val="0"/>
        <w:spacing w:after="80" w:line="240" w:lineRule="auto"/>
        <w:jc w:val="both"/>
        <w:rPr>
          <w:rFonts w:ascii="Times New Roman" w:hAnsi="Times New Roman"/>
          <w:sz w:val="24"/>
          <w:szCs w:val="24"/>
        </w:rPr>
      </w:pPr>
    </w:p>
    <w:p w:rsidR="001F128B" w:rsidRPr="005C7E3B" w:rsidRDefault="001F128B" w:rsidP="0065494D">
      <w:pPr>
        <w:spacing w:after="80" w:line="240" w:lineRule="auto"/>
        <w:ind w:firstLine="567"/>
        <w:jc w:val="both"/>
        <w:rPr>
          <w:rFonts w:ascii="Times New Roman" w:hAnsi="Times New Roman"/>
          <w:b/>
          <w:bCs/>
          <w:sz w:val="24"/>
          <w:szCs w:val="24"/>
          <w:lang w:val="en-US"/>
        </w:rPr>
      </w:pPr>
    </w:p>
    <w:p w:rsidR="001F128B" w:rsidRPr="005C7E3B" w:rsidRDefault="001F128B" w:rsidP="0065494D">
      <w:pPr>
        <w:spacing w:after="80" w:line="240" w:lineRule="auto"/>
        <w:ind w:firstLine="567"/>
        <w:jc w:val="both"/>
        <w:rPr>
          <w:rFonts w:ascii="Times New Roman" w:hAnsi="Times New Roman"/>
          <w:b/>
          <w:bCs/>
          <w:sz w:val="24"/>
          <w:szCs w:val="24"/>
        </w:rPr>
      </w:pPr>
    </w:p>
    <w:p w:rsidR="001F128B" w:rsidRPr="005C7E3B" w:rsidRDefault="001F128B" w:rsidP="0065494D">
      <w:pPr>
        <w:spacing w:after="80" w:line="240" w:lineRule="auto"/>
        <w:ind w:firstLine="567"/>
        <w:jc w:val="both"/>
        <w:rPr>
          <w:rFonts w:ascii="Times New Roman" w:hAnsi="Times New Roman"/>
          <w:b/>
          <w:bCs/>
          <w:sz w:val="24"/>
          <w:szCs w:val="24"/>
        </w:rPr>
      </w:pPr>
    </w:p>
    <w:p w:rsidR="001F128B" w:rsidRPr="005C7E3B" w:rsidRDefault="001F128B" w:rsidP="0065494D">
      <w:pPr>
        <w:spacing w:after="80" w:line="240" w:lineRule="auto"/>
        <w:ind w:firstLine="567"/>
        <w:jc w:val="both"/>
        <w:rPr>
          <w:rFonts w:ascii="Times New Roman" w:hAnsi="Times New Roman"/>
          <w:b/>
          <w:bCs/>
          <w:sz w:val="24"/>
          <w:szCs w:val="24"/>
        </w:rPr>
      </w:pPr>
    </w:p>
    <w:p w:rsidR="001F128B" w:rsidRPr="005C7E3B" w:rsidRDefault="001F128B" w:rsidP="0065494D">
      <w:pPr>
        <w:spacing w:after="80" w:line="240" w:lineRule="auto"/>
        <w:ind w:firstLine="567"/>
        <w:jc w:val="both"/>
        <w:rPr>
          <w:rFonts w:ascii="Times New Roman" w:hAnsi="Times New Roman"/>
          <w:b/>
          <w:bCs/>
          <w:sz w:val="24"/>
          <w:szCs w:val="24"/>
        </w:rPr>
      </w:pPr>
    </w:p>
    <w:p w:rsidR="001F128B" w:rsidRPr="005C7E3B" w:rsidRDefault="001F128B" w:rsidP="00EF6ACC">
      <w:pPr>
        <w:autoSpaceDE w:val="0"/>
        <w:autoSpaceDN w:val="0"/>
        <w:adjustRightInd w:val="0"/>
        <w:spacing w:after="80" w:line="240" w:lineRule="auto"/>
        <w:jc w:val="center"/>
        <w:rPr>
          <w:rFonts w:ascii="Times New Roman" w:hAnsi="Times New Roman"/>
          <w:sz w:val="24"/>
          <w:szCs w:val="24"/>
        </w:rPr>
      </w:pPr>
      <w:r w:rsidRPr="005C7E3B">
        <w:rPr>
          <w:rFonts w:ascii="Times New Roman" w:hAnsi="Times New Roman"/>
          <w:sz w:val="24"/>
          <w:szCs w:val="24"/>
        </w:rPr>
        <w:t>София февруари 2017 г</w:t>
      </w:r>
    </w:p>
    <w:p w:rsidR="001F128B" w:rsidRPr="005C7E3B" w:rsidRDefault="001F128B" w:rsidP="0065494D">
      <w:pPr>
        <w:spacing w:after="80" w:line="240" w:lineRule="auto"/>
        <w:jc w:val="both"/>
        <w:rPr>
          <w:rFonts w:ascii="Times New Roman" w:hAnsi="Times New Roman"/>
          <w:b/>
          <w:sz w:val="24"/>
          <w:szCs w:val="24"/>
        </w:rPr>
      </w:pPr>
      <w:r w:rsidRPr="005C7E3B">
        <w:rPr>
          <w:rFonts w:ascii="Times New Roman" w:hAnsi="Times New Roman"/>
          <w:b/>
          <w:sz w:val="24"/>
          <w:szCs w:val="24"/>
        </w:rPr>
        <w:br w:type="page"/>
      </w:r>
    </w:p>
    <w:p w:rsidR="001F128B" w:rsidRPr="005C7E3B" w:rsidRDefault="001F128B" w:rsidP="0065494D">
      <w:pPr>
        <w:autoSpaceDE w:val="0"/>
        <w:autoSpaceDN w:val="0"/>
        <w:adjustRightInd w:val="0"/>
        <w:spacing w:after="80" w:line="240" w:lineRule="auto"/>
        <w:jc w:val="both"/>
        <w:rPr>
          <w:rFonts w:ascii="Times New Roman" w:hAnsi="Times New Roman"/>
          <w:b/>
          <w:sz w:val="24"/>
          <w:szCs w:val="24"/>
        </w:rPr>
      </w:pPr>
    </w:p>
    <w:p w:rsidR="001F128B" w:rsidRPr="005C7E3B" w:rsidRDefault="001F128B" w:rsidP="0065494D">
      <w:pPr>
        <w:keepNext/>
        <w:spacing w:after="0" w:line="240" w:lineRule="auto"/>
        <w:ind w:firstLine="567"/>
        <w:jc w:val="center"/>
        <w:outlineLvl w:val="0"/>
        <w:rPr>
          <w:rFonts w:ascii="Times New Roman" w:hAnsi="Times New Roman"/>
          <w:b/>
          <w:sz w:val="24"/>
          <w:szCs w:val="24"/>
        </w:rPr>
      </w:pPr>
      <w:r w:rsidRPr="005C7E3B">
        <w:rPr>
          <w:rFonts w:ascii="Times New Roman" w:hAnsi="Times New Roman"/>
          <w:b/>
          <w:sz w:val="24"/>
          <w:szCs w:val="24"/>
        </w:rPr>
        <w:t>СЪДЪРЖАНИЕ  НА  ДОКУМЕНТАЦИЯТА</w:t>
      </w:r>
    </w:p>
    <w:p w:rsidR="001F128B" w:rsidRPr="005C7E3B" w:rsidRDefault="001F128B" w:rsidP="00054DD2">
      <w:pPr>
        <w:spacing w:after="0" w:line="240" w:lineRule="auto"/>
        <w:ind w:firstLine="567"/>
        <w:jc w:val="center"/>
        <w:rPr>
          <w:rFonts w:ascii="Times New Roman" w:hAnsi="Times New Roman"/>
          <w:b/>
          <w:caps/>
          <w:sz w:val="24"/>
          <w:szCs w:val="24"/>
        </w:rPr>
      </w:pPr>
      <w:r w:rsidRPr="005C7E3B">
        <w:rPr>
          <w:rFonts w:ascii="Times New Roman" w:hAnsi="Times New Roman"/>
          <w:b/>
          <w:caps/>
          <w:sz w:val="24"/>
          <w:szCs w:val="24"/>
        </w:rPr>
        <w:t xml:space="preserve">за участие в Публично състезание </w:t>
      </w:r>
    </w:p>
    <w:p w:rsidR="001F128B" w:rsidRPr="005C7E3B" w:rsidRDefault="001F128B" w:rsidP="00054DD2">
      <w:pPr>
        <w:spacing w:after="0" w:line="240" w:lineRule="auto"/>
        <w:ind w:firstLine="567"/>
        <w:jc w:val="center"/>
        <w:rPr>
          <w:rFonts w:ascii="Times New Roman" w:hAnsi="Times New Roman"/>
          <w:b/>
          <w:caps/>
          <w:sz w:val="24"/>
          <w:szCs w:val="24"/>
        </w:rPr>
      </w:pPr>
      <w:r w:rsidRPr="005C7E3B">
        <w:rPr>
          <w:rFonts w:ascii="Times New Roman" w:hAnsi="Times New Roman"/>
          <w:b/>
          <w:caps/>
          <w:sz w:val="24"/>
          <w:szCs w:val="24"/>
        </w:rPr>
        <w:t>за възлагане на обществена поръчка</w:t>
      </w:r>
    </w:p>
    <w:p w:rsidR="001F128B" w:rsidRPr="005C7E3B" w:rsidRDefault="001F128B" w:rsidP="0065494D">
      <w:pPr>
        <w:spacing w:after="0" w:line="240" w:lineRule="auto"/>
        <w:ind w:firstLine="567"/>
        <w:jc w:val="both"/>
        <w:rPr>
          <w:rFonts w:ascii="Times New Roman" w:hAnsi="Times New Roman"/>
          <w:sz w:val="24"/>
          <w:szCs w:val="24"/>
        </w:rPr>
      </w:pPr>
    </w:p>
    <w:p w:rsidR="001F128B" w:rsidRPr="005C7E3B" w:rsidRDefault="001F128B" w:rsidP="0065494D">
      <w:pPr>
        <w:spacing w:after="0" w:line="240" w:lineRule="auto"/>
        <w:ind w:firstLine="567"/>
        <w:jc w:val="both"/>
        <w:rPr>
          <w:rFonts w:ascii="Times New Roman" w:hAnsi="Times New Roman"/>
          <w:sz w:val="24"/>
          <w:szCs w:val="24"/>
        </w:rPr>
      </w:pPr>
    </w:p>
    <w:p w:rsidR="001F128B" w:rsidRPr="005C7E3B" w:rsidRDefault="001F128B" w:rsidP="0065494D">
      <w:pPr>
        <w:spacing w:after="0" w:line="240" w:lineRule="auto"/>
        <w:ind w:firstLine="567"/>
        <w:rPr>
          <w:rFonts w:ascii="Times New Roman" w:hAnsi="Times New Roman"/>
          <w:b/>
          <w:sz w:val="24"/>
          <w:szCs w:val="20"/>
        </w:rPr>
      </w:pPr>
      <w:r w:rsidRPr="005C7E3B">
        <w:rPr>
          <w:rFonts w:ascii="Times New Roman" w:hAnsi="Times New Roman"/>
          <w:b/>
          <w:sz w:val="24"/>
          <w:szCs w:val="20"/>
        </w:rPr>
        <w:t>I. ТЕХНИЧЕСКИ СПЕЦИФИКАЦИИ.</w:t>
      </w:r>
    </w:p>
    <w:p w:rsidR="001F128B" w:rsidRPr="005C7E3B" w:rsidRDefault="001F128B" w:rsidP="0065494D">
      <w:pPr>
        <w:spacing w:after="0" w:line="240" w:lineRule="auto"/>
        <w:ind w:firstLine="567"/>
        <w:rPr>
          <w:rFonts w:ascii="Times New Roman" w:hAnsi="Times New Roman"/>
          <w:b/>
          <w:sz w:val="24"/>
          <w:szCs w:val="20"/>
        </w:rPr>
      </w:pPr>
    </w:p>
    <w:p w:rsidR="001F128B" w:rsidRPr="005C7E3B" w:rsidRDefault="001F128B" w:rsidP="0065494D">
      <w:pPr>
        <w:spacing w:after="0" w:line="240" w:lineRule="auto"/>
        <w:ind w:firstLine="567"/>
        <w:rPr>
          <w:rFonts w:ascii="Times New Roman" w:hAnsi="Times New Roman"/>
          <w:b/>
          <w:sz w:val="24"/>
          <w:szCs w:val="20"/>
        </w:rPr>
      </w:pPr>
      <w:r w:rsidRPr="005C7E3B">
        <w:rPr>
          <w:rFonts w:ascii="Times New Roman" w:hAnsi="Times New Roman"/>
          <w:b/>
          <w:sz w:val="24"/>
          <w:szCs w:val="20"/>
        </w:rPr>
        <w:t>II. УКАЗАНИЯ ЗА УЧАСТИЕ.</w:t>
      </w:r>
    </w:p>
    <w:p w:rsidR="001F128B" w:rsidRPr="005C7E3B" w:rsidRDefault="001F128B" w:rsidP="0065494D">
      <w:pPr>
        <w:spacing w:after="0" w:line="240" w:lineRule="auto"/>
        <w:ind w:firstLine="567"/>
        <w:rPr>
          <w:rFonts w:ascii="Times New Roman" w:hAnsi="Times New Roman"/>
          <w:b/>
          <w:sz w:val="24"/>
          <w:szCs w:val="20"/>
        </w:rPr>
      </w:pPr>
    </w:p>
    <w:p w:rsidR="001F128B" w:rsidRPr="005C7E3B" w:rsidRDefault="001F128B" w:rsidP="0065494D">
      <w:pPr>
        <w:spacing w:after="0" w:line="240" w:lineRule="auto"/>
        <w:ind w:firstLine="567"/>
        <w:rPr>
          <w:rFonts w:ascii="Times New Roman" w:hAnsi="Times New Roman"/>
          <w:b/>
          <w:sz w:val="24"/>
          <w:szCs w:val="20"/>
        </w:rPr>
      </w:pPr>
      <w:r w:rsidRPr="005C7E3B">
        <w:rPr>
          <w:rFonts w:ascii="Times New Roman" w:hAnsi="Times New Roman"/>
          <w:b/>
          <w:sz w:val="24"/>
          <w:szCs w:val="20"/>
        </w:rPr>
        <w:t>III. РАЗГЛЕЖДАНЕ, ОЦЕНЯВАНЕ И КЛАСИРАНЕ НА ОФЕРТИТЕ</w:t>
      </w:r>
    </w:p>
    <w:p w:rsidR="001F128B" w:rsidRPr="005C7E3B" w:rsidRDefault="001F128B" w:rsidP="0065494D">
      <w:pPr>
        <w:spacing w:after="0" w:line="240" w:lineRule="auto"/>
        <w:ind w:firstLine="567"/>
        <w:rPr>
          <w:rFonts w:ascii="Times New Roman" w:hAnsi="Times New Roman"/>
          <w:b/>
          <w:sz w:val="24"/>
          <w:szCs w:val="20"/>
        </w:rPr>
      </w:pPr>
    </w:p>
    <w:p w:rsidR="001F128B" w:rsidRPr="005C7E3B" w:rsidRDefault="001F128B" w:rsidP="0065494D">
      <w:pPr>
        <w:spacing w:after="0" w:line="240" w:lineRule="auto"/>
        <w:ind w:firstLine="567"/>
        <w:rPr>
          <w:rFonts w:ascii="Times New Roman" w:hAnsi="Times New Roman"/>
          <w:b/>
          <w:sz w:val="24"/>
          <w:szCs w:val="20"/>
        </w:rPr>
      </w:pPr>
      <w:r w:rsidRPr="005C7E3B">
        <w:rPr>
          <w:rFonts w:ascii="Times New Roman" w:hAnsi="Times New Roman"/>
          <w:b/>
          <w:sz w:val="24"/>
          <w:szCs w:val="20"/>
        </w:rPr>
        <w:t xml:space="preserve">IV. ОБЯВЯВАНЕ НА РЕШЕНИЕТО НА ВЪЗЛОЖИТЕЛЯ. ПРЕКРАТЯВАНЕ НА ПРОЦЕДУРАТА. СКЛЮЧВАНЕ НА ДОГОВОР. </w:t>
      </w:r>
    </w:p>
    <w:p w:rsidR="001F128B" w:rsidRPr="005C7E3B" w:rsidRDefault="001F128B" w:rsidP="0065494D">
      <w:pPr>
        <w:spacing w:after="0" w:line="240" w:lineRule="auto"/>
        <w:ind w:firstLine="567"/>
        <w:rPr>
          <w:rFonts w:ascii="Times New Roman" w:hAnsi="Times New Roman"/>
          <w:b/>
          <w:sz w:val="24"/>
          <w:szCs w:val="20"/>
        </w:rPr>
      </w:pPr>
    </w:p>
    <w:p w:rsidR="001F128B" w:rsidRPr="005C7E3B" w:rsidRDefault="001F128B" w:rsidP="0065494D">
      <w:pPr>
        <w:spacing w:after="0" w:line="240" w:lineRule="auto"/>
        <w:ind w:firstLine="567"/>
        <w:rPr>
          <w:rFonts w:ascii="Times New Roman" w:hAnsi="Times New Roman"/>
          <w:b/>
          <w:sz w:val="24"/>
          <w:szCs w:val="20"/>
        </w:rPr>
      </w:pPr>
      <w:r w:rsidRPr="005C7E3B">
        <w:rPr>
          <w:rFonts w:ascii="Times New Roman" w:hAnsi="Times New Roman"/>
          <w:b/>
          <w:sz w:val="24"/>
          <w:szCs w:val="20"/>
        </w:rPr>
        <w:t>V. ГАРАНЦИЯ ЗА ИЗПЪЛНЕНИЕ НА ДОГОВОР</w:t>
      </w: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727"/>
        </w:tabs>
        <w:autoSpaceDE w:val="0"/>
        <w:autoSpaceDN w:val="0"/>
        <w:adjustRightInd w:val="0"/>
        <w:spacing w:after="0" w:line="240" w:lineRule="auto"/>
        <w:ind w:firstLine="567"/>
        <w:rPr>
          <w:rFonts w:ascii="Times New Roman" w:hAnsi="Times New Roman"/>
          <w:bCs/>
          <w:spacing w:val="2"/>
          <w:sz w:val="20"/>
          <w:szCs w:val="20"/>
        </w:rPr>
      </w:pP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b/>
          <w:bCs/>
          <w:spacing w:val="2"/>
          <w:sz w:val="28"/>
          <w:szCs w:val="28"/>
          <w:u w:val="single"/>
        </w:rPr>
      </w:pPr>
      <w:r w:rsidRPr="005C7E3B">
        <w:rPr>
          <w:rFonts w:ascii="Times New Roman" w:hAnsi="Times New Roman"/>
          <w:b/>
          <w:bCs/>
          <w:spacing w:val="2"/>
          <w:sz w:val="28"/>
          <w:szCs w:val="28"/>
          <w:u w:val="single"/>
        </w:rPr>
        <w:t>ПРИЛОЖЕНИЯ:</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i/>
          <w:sz w:val="24"/>
          <w:szCs w:val="24"/>
        </w:rPr>
      </w:pPr>
      <w:r w:rsidRPr="005C7E3B">
        <w:rPr>
          <w:rFonts w:ascii="Times New Roman" w:hAnsi="Times New Roman"/>
          <w:sz w:val="24"/>
          <w:szCs w:val="24"/>
        </w:rPr>
        <w:t xml:space="preserve">1. Опис на представените документи в офертата чл.47, ал.3 от ППЗОП - </w:t>
      </w:r>
      <w:r w:rsidRPr="005C7E3B">
        <w:rPr>
          <w:rFonts w:ascii="Times New Roman" w:hAnsi="Times New Roman"/>
          <w:i/>
          <w:sz w:val="24"/>
          <w:szCs w:val="24"/>
        </w:rPr>
        <w:t>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2. ЕЕДОП</w:t>
      </w:r>
      <w:r w:rsidRPr="005C7E3B">
        <w:rPr>
          <w:rFonts w:ascii="Times New Roman" w:hAnsi="Times New Roman"/>
          <w:b/>
          <w:bCs/>
          <w:i/>
          <w:iCs/>
          <w:sz w:val="23"/>
          <w:szCs w:val="23"/>
        </w:rPr>
        <w:t xml:space="preserve"> </w:t>
      </w:r>
      <w:r w:rsidRPr="005C7E3B">
        <w:rPr>
          <w:rFonts w:ascii="Times New Roman" w:hAnsi="Times New Roman"/>
          <w:bCs/>
          <w:i/>
          <w:iCs/>
          <w:sz w:val="23"/>
          <w:szCs w:val="23"/>
        </w:rPr>
        <w:t xml:space="preserve">- </w:t>
      </w:r>
      <w:r w:rsidRPr="005C7E3B">
        <w:rPr>
          <w:rFonts w:ascii="Times New Roman" w:hAnsi="Times New Roman"/>
          <w:bCs/>
          <w:i/>
          <w:iCs/>
          <w:sz w:val="23"/>
          <w:szCs w:val="23"/>
          <w:lang w:val="en-US"/>
        </w:rPr>
        <w:t>стандартизиран образец на Агенцията за обществени поръчки</w:t>
      </w:r>
      <w:r w:rsidRPr="005C7E3B">
        <w:rPr>
          <w:rFonts w:ascii="Times New Roman" w:hAnsi="Times New Roman"/>
          <w:sz w:val="24"/>
          <w:szCs w:val="24"/>
        </w:rPr>
        <w:t>;</w:t>
      </w:r>
    </w:p>
    <w:p w:rsidR="001F128B" w:rsidRPr="005C7E3B" w:rsidRDefault="001F128B" w:rsidP="00DC0902">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 xml:space="preserve">3. Декларация за ангажираност, принадлежност и наличност на експерт - </w:t>
      </w:r>
      <w:r w:rsidRPr="005C7E3B">
        <w:rPr>
          <w:rFonts w:ascii="Times New Roman" w:hAnsi="Times New Roman"/>
          <w:i/>
          <w:sz w:val="24"/>
          <w:szCs w:val="24"/>
        </w:rPr>
        <w:t>по образец;</w:t>
      </w:r>
    </w:p>
    <w:p w:rsidR="001F128B" w:rsidRPr="005C7E3B" w:rsidRDefault="001F128B" w:rsidP="00DC0902">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 xml:space="preserve">4. Протокол за извършен оглед- </w:t>
      </w:r>
      <w:r w:rsidRPr="005C7E3B">
        <w:rPr>
          <w:rFonts w:ascii="Times New Roman" w:hAnsi="Times New Roman"/>
          <w:i/>
          <w:sz w:val="24"/>
          <w:szCs w:val="24"/>
        </w:rPr>
        <w:t>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 xml:space="preserve">5. Техническо предложение - </w:t>
      </w:r>
      <w:r w:rsidRPr="005C7E3B">
        <w:rPr>
          <w:rFonts w:ascii="Times New Roman" w:hAnsi="Times New Roman"/>
          <w:i/>
          <w:sz w:val="24"/>
          <w:szCs w:val="24"/>
        </w:rPr>
        <w:t>по образец;</w:t>
      </w:r>
    </w:p>
    <w:p w:rsidR="001F128B" w:rsidRPr="005C7E3B" w:rsidRDefault="001F128B" w:rsidP="00DC0902">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 xml:space="preserve">6. Ценово предложение - </w:t>
      </w:r>
      <w:r w:rsidRPr="005C7E3B">
        <w:rPr>
          <w:rFonts w:ascii="Times New Roman" w:hAnsi="Times New Roman"/>
          <w:i/>
          <w:sz w:val="24"/>
          <w:szCs w:val="24"/>
        </w:rPr>
        <w:t>по образец;</w:t>
      </w:r>
    </w:p>
    <w:p w:rsidR="001F128B" w:rsidRPr="005C7E3B" w:rsidRDefault="001F128B" w:rsidP="00DC0902">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sz w:val="24"/>
          <w:szCs w:val="24"/>
        </w:rPr>
        <w:t xml:space="preserve">7. Проект на договор  - </w:t>
      </w:r>
      <w:r w:rsidRPr="005C7E3B">
        <w:rPr>
          <w:rFonts w:ascii="Times New Roman" w:hAnsi="Times New Roman"/>
          <w:i/>
          <w:sz w:val="24"/>
          <w:szCs w:val="24"/>
        </w:rPr>
        <w:t>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p>
    <w:p w:rsidR="001F128B" w:rsidRPr="005C7E3B" w:rsidRDefault="001F128B" w:rsidP="00735FD7">
      <w:pPr>
        <w:spacing w:after="80" w:line="240" w:lineRule="auto"/>
        <w:ind w:firstLine="567"/>
        <w:jc w:val="both"/>
        <w:rPr>
          <w:rFonts w:ascii="Times New Roman" w:hAnsi="Times New Roman"/>
          <w:b/>
          <w:bCs/>
          <w:sz w:val="24"/>
          <w:szCs w:val="24"/>
        </w:rPr>
      </w:pPr>
      <w:r w:rsidRPr="005C7E3B">
        <w:rPr>
          <w:rFonts w:ascii="Times New Roman" w:hAnsi="Times New Roman"/>
          <w:b/>
          <w:bCs/>
          <w:spacing w:val="2"/>
          <w:sz w:val="28"/>
          <w:szCs w:val="28"/>
        </w:rPr>
        <w:br w:type="page"/>
      </w:r>
      <w:r w:rsidRPr="005C7E3B">
        <w:rPr>
          <w:rFonts w:ascii="Times New Roman" w:hAnsi="Times New Roman"/>
          <w:b/>
          <w:bCs/>
          <w:sz w:val="24"/>
          <w:szCs w:val="24"/>
          <w:lang w:val="en-US"/>
        </w:rPr>
        <w:t xml:space="preserve">I. </w:t>
      </w:r>
      <w:r w:rsidRPr="005C7E3B">
        <w:rPr>
          <w:rFonts w:ascii="Times New Roman" w:hAnsi="Times New Roman"/>
          <w:b/>
          <w:bCs/>
          <w:sz w:val="24"/>
          <w:szCs w:val="24"/>
        </w:rPr>
        <w:t xml:space="preserve">ТЕХНИЧЕСКИ СПЕЦИФИКАЦИИ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Строежът на Лекоатлетическата писта е завършен през 70-те години на миналия век като част от Комплекса Открити спортни съоръжения на НСА“Васил Левски“.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През 1992 г. от вътрешната страна на пистата е изграден линеен дренаж за оттичане на дъждовните води. Направено е асфалтово покритие на пистата и върху него е поставено лекоатлетическо спортно покритие на фирма Политан, съгласно DIN 18035/6, съставено от един пласт от смес от гумени гранули и свързващо вещество (полиуретан) и отгоре два пласта повърхностно покритие от червени гранули и свързващо вещество полиуретан.</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Поради износване на покритието през 2006 г. е направено подновяване на най-горния му слой, като върху него е поставен нов слой (топинг) Конипур с цвят по </w:t>
      </w:r>
      <w:r w:rsidRPr="005C7E3B">
        <w:rPr>
          <w:rFonts w:ascii="Times New Roman" w:hAnsi="Times New Roman"/>
          <w:bCs/>
          <w:sz w:val="24"/>
          <w:szCs w:val="24"/>
          <w:lang w:val="en-US"/>
        </w:rPr>
        <w:t>RAL</w:t>
      </w:r>
      <w:r w:rsidRPr="005C7E3B">
        <w:rPr>
          <w:rFonts w:ascii="Times New Roman" w:hAnsi="Times New Roman"/>
          <w:bCs/>
          <w:sz w:val="24"/>
          <w:szCs w:val="24"/>
        </w:rPr>
        <w:t xml:space="preserve"> 3016, на фирма Коника.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След поява на неравности в участъка в края на източната права на пистата, бях предприети мерки за тяхното премахване като през 2014година в зелената площ между пистата и съседните дървета в правия участък от източната страна на пистата беше направен бетонов шлиц с дълбочина 100-120 см под нивото на терена. Бяха приложени мерки за премахваните на гърбавините, чрез валиране, но не се постигна необходимия ефект.</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Общата дебелина на полиуретановото покритие в момента е около 15-16 мм.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Настилката е сертифицирана от </w:t>
      </w:r>
      <w:r w:rsidRPr="005C7E3B">
        <w:rPr>
          <w:rFonts w:ascii="Times New Roman" w:hAnsi="Times New Roman"/>
          <w:bCs/>
          <w:sz w:val="24"/>
          <w:szCs w:val="24"/>
          <w:lang w:val="en-US"/>
        </w:rPr>
        <w:t>IAAF</w:t>
      </w:r>
      <w:r w:rsidRPr="005C7E3B">
        <w:rPr>
          <w:rFonts w:ascii="Times New Roman" w:hAnsi="Times New Roman"/>
          <w:bCs/>
          <w:sz w:val="24"/>
          <w:szCs w:val="24"/>
        </w:rPr>
        <w:t xml:space="preserve"> (международната федерация по лека атлетика) по Клас 2.</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Ремонтът по настоящата поръчка се състои в откриване и отстраняване на причините за появилите се неравности (гърбавини) на увредения участък от лекоатлетическата писта с площ около 80м2, възстановяване на основата под пистата в зоната на ремонта с приблизителна площ от 80м2, а също така премахване на старото и поставяне на ново атлетическо покритие по целия източен прав участък от пистата с площ 750м2.</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Също така разчертаване и полагане на нова маркировка, върху ремонтирания участък.</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Ремонтът включва: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а) Подготвителни дейности: маркиране на ремонтирания участък; определяне на надлъжния и напречния наклон на пистата в участъка; изнасяне и стабилизиране на репер на нивото; осъществяване на мерки за недопускане на повреждане на съществуващото тревно покритие на футболното игрище, при изпълнение на ремонтните работи.</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б)  Отстраняване на съществуващото покритие на лекоатлетическата писта по източния прав участък от пистата с дължина 100м и ширина 7,5м до достигане на основата от асфалт; При премахването на старото покритие да се отдели необходимото внимание да не се наруши основата на пистата, включително асфалтовата настилка. Натоварване на отпадъците на транспорт и извозване на депо на общината.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в) Определяне съвместно с Възложителя  и  очертаване на участъците в които настилката е „надигната“, и подлежат на ремонт. Изрязване и отстраняване на  асфалтовата настилка в тези участъците, Натоварване на отпадъците на транспорт и извозване на депо на общината.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г) Откриване и премахване на причината довела до деформиране на настилката:  Изкопаване на основата и подосновния пласт до съответната дълбочина, изрязване и отстраняване на корените на съседни дървета, ако се открият такива, извозване до съответно депо на всички отпадъци от мястото на работа.  Преди започване на работа да се проучи вероятността  от наличие на подземни тръби, кабели, дренажи и други под ремонтирания участък на пистата. По време на работа да се отдели нужното внимание да не бъде повредена инфраструктурата под пистата.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д) Възстановяване на основата  след отстраняване на причината за деформациите по пистата: насипване на земна основа и валиране, направа на пътно легло от  трошен камък с дебелина от 10 до 30 см чрез насипване</w:t>
      </w:r>
      <w:r w:rsidRPr="005C7E3B">
        <w:rPr>
          <w:rFonts w:ascii="Times New Roman" w:hAnsi="Times New Roman"/>
          <w:bCs/>
          <w:sz w:val="24"/>
          <w:szCs w:val="24"/>
          <w:lang w:val="en-US"/>
        </w:rPr>
        <w:t xml:space="preserve"> </w:t>
      </w:r>
      <w:r w:rsidRPr="005C7E3B">
        <w:rPr>
          <w:rFonts w:ascii="Times New Roman" w:hAnsi="Times New Roman"/>
          <w:bCs/>
          <w:sz w:val="24"/>
          <w:szCs w:val="24"/>
        </w:rPr>
        <w:t xml:space="preserve">на два пласта и валиране до постигане на равна, добре уплътнена повърхност на ремонтирания участък. Валирането да се извърши до постигне уплътняване 90-95%.; </w:t>
      </w:r>
      <w:r w:rsidRPr="005C7E3B">
        <w:rPr>
          <w:rFonts w:ascii="Times New Roman" w:hAnsi="Times New Roman"/>
          <w:b/>
          <w:bCs/>
          <w:sz w:val="24"/>
          <w:szCs w:val="24"/>
        </w:rPr>
        <w:t>Удостоверяването на постигнатата степен на  уплътняване на основата практически се извършва от наета от Изпълнителя специализирана лаборатория, за което се издава протокол;</w:t>
      </w:r>
      <w:r w:rsidRPr="005C7E3B">
        <w:rPr>
          <w:rFonts w:ascii="Times New Roman" w:hAnsi="Times New Roman"/>
          <w:bCs/>
          <w:sz w:val="24"/>
          <w:szCs w:val="24"/>
        </w:rPr>
        <w:t xml:space="preserve">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е) Полагане  на асфалтова смес на два пласта пласт с обща дебелина 8 -16 см, съставени от   каменно-пясъчна фракция или смес от мозайка(фракция 4) и полиуретанов биндер/ модифициран биндер. Целта е да се направи запечатващ основата пласт със здравина и носимоспособност съответна на съществуващия в останалата част на пистата. Материалите да се размесят механизирано до постигане на хомогенна смес и да се положат върху основата с помощта на специализирана за целта техника.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Допустимата неравност на повърхността на основата в произволен участък от ремонтираната част от пистата трябва да е в диапазона +/- 5 мм, (просвет измерен под свободно сложена на повърхността летва (мастар) с  дължина 4 метра.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Да се запази съществуващия страничен наклон на пистата (от външната към вътрешната страна) за оттичане на повърхностната вода!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ж/ шпакловка за заглаждане и запечатване от полиуретанов материал и фин неорганичен пълнител -където е необходимо допълнително подравняване и заглаждане на основата.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з/ Върху така ремонтираната основа в  участъка с дължина 100м и ширина 7.50м да  се направа нова лекоатлетическа настилка с дебелина ≥ 15 мм „система сандвич“ и цвят по </w:t>
      </w:r>
      <w:r w:rsidRPr="005C7E3B">
        <w:rPr>
          <w:rFonts w:ascii="Times New Roman" w:hAnsi="Times New Roman"/>
          <w:bCs/>
          <w:sz w:val="24"/>
          <w:szCs w:val="24"/>
          <w:lang w:val="en-US"/>
        </w:rPr>
        <w:t>RAL 3016</w:t>
      </w:r>
      <w:r w:rsidRPr="005C7E3B">
        <w:rPr>
          <w:rFonts w:ascii="Times New Roman" w:hAnsi="Times New Roman"/>
          <w:bCs/>
          <w:sz w:val="24"/>
          <w:szCs w:val="24"/>
        </w:rPr>
        <w:t>. Допълнително условие е новата  настилка да е съвместима по вид, цвят, структура и еластичност със съществуващата.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Новата настилка/спортно покритие да е съставена от следните пластове:</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  грунд, който да осигури сцепление между стария асфалт и новото спортното покритие;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 първи пласт /биндер/, който се полага върху грунда и представлява смес от </w:t>
      </w:r>
      <w:r w:rsidRPr="005C7E3B">
        <w:rPr>
          <w:rFonts w:ascii="Times New Roman" w:hAnsi="Times New Roman"/>
          <w:bCs/>
          <w:sz w:val="24"/>
          <w:szCs w:val="24"/>
          <w:lang w:val="en-US"/>
        </w:rPr>
        <w:t>SBR</w:t>
      </w:r>
      <w:r w:rsidRPr="005C7E3B">
        <w:rPr>
          <w:rFonts w:ascii="Times New Roman" w:hAnsi="Times New Roman"/>
          <w:bCs/>
          <w:sz w:val="24"/>
          <w:szCs w:val="24"/>
        </w:rPr>
        <w:t xml:space="preserve"> гранули /едрината на гранулите да е 1-3 или 4 мм/ и свързващо едно компонентно полиуретаново лепило.  Дебелината на пласта трябва да е </w:t>
      </w:r>
      <w:r w:rsidRPr="005C7E3B">
        <w:rPr>
          <w:rFonts w:ascii="Times New Roman" w:hAnsi="Times New Roman"/>
          <w:bCs/>
          <w:sz w:val="24"/>
          <w:szCs w:val="24"/>
          <w:lang w:val="ru-RU"/>
        </w:rPr>
        <w:t>≥</w:t>
      </w:r>
      <w:r w:rsidRPr="005C7E3B">
        <w:rPr>
          <w:rFonts w:ascii="Times New Roman" w:hAnsi="Times New Roman"/>
          <w:bCs/>
          <w:sz w:val="24"/>
          <w:szCs w:val="24"/>
        </w:rPr>
        <w:t xml:space="preserve"> 10 мм. Материалите да се размесят механизирано да постигане на хомогенна смес и да се положат върху грундираната основа с помощта на специализирана за целта техника с работна ширина ≥ 2,5 м.</w:t>
      </w:r>
      <w:r w:rsidRPr="005C7E3B">
        <w:rPr>
          <w:rFonts w:ascii="Times New Roman" w:hAnsi="Times New Roman"/>
          <w:bCs/>
          <w:sz w:val="24"/>
          <w:szCs w:val="24"/>
          <w:lang w:val="ru-RU"/>
        </w:rPr>
        <w:t xml:space="preserve"> </w:t>
      </w:r>
      <w:r w:rsidRPr="005C7E3B">
        <w:rPr>
          <w:rFonts w:ascii="Times New Roman" w:hAnsi="Times New Roman"/>
          <w:bCs/>
          <w:sz w:val="24"/>
          <w:szCs w:val="24"/>
        </w:rPr>
        <w:t xml:space="preserve">При разстилането да се съблюдават и изпълнят надлъжния и напречния наклони на пистата. Да се провери за равнинност и евентуалните дефекти да се поправят. преди преминаване към изпълнение на следващия пласт.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 запечатваща шпакловка с двукомпонентен, червен полиуретан материал за запълване на пролуките в биндера до получаване на равна гладка повърхност.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  втори пласт, смес от </w:t>
      </w:r>
      <w:r w:rsidRPr="005C7E3B">
        <w:rPr>
          <w:rFonts w:ascii="Times New Roman" w:hAnsi="Times New Roman"/>
          <w:bCs/>
          <w:sz w:val="24"/>
          <w:szCs w:val="24"/>
          <w:lang w:val="en-US"/>
        </w:rPr>
        <w:t>EPDM</w:t>
      </w:r>
      <w:r w:rsidRPr="005C7E3B">
        <w:rPr>
          <w:rFonts w:ascii="Times New Roman" w:hAnsi="Times New Roman"/>
          <w:bCs/>
          <w:sz w:val="24"/>
          <w:szCs w:val="24"/>
        </w:rPr>
        <w:t xml:space="preserve"> червени гранули  и двукомпонентен, червен полиуретан</w:t>
      </w:r>
      <w:r w:rsidRPr="005C7E3B">
        <w:rPr>
          <w:rFonts w:ascii="Times New Roman" w:hAnsi="Times New Roman"/>
          <w:bCs/>
          <w:sz w:val="24"/>
          <w:szCs w:val="24"/>
          <w:lang w:val="ru-RU"/>
        </w:rPr>
        <w:t xml:space="preserve">. </w:t>
      </w:r>
      <w:r w:rsidRPr="005C7E3B">
        <w:rPr>
          <w:rFonts w:ascii="Times New Roman" w:hAnsi="Times New Roman"/>
          <w:bCs/>
          <w:sz w:val="24"/>
          <w:szCs w:val="24"/>
        </w:rPr>
        <w:t xml:space="preserve">Едрината на гранулите да е 0,5-1,5 мм, ако не е указано друго от производителя. Дебелината на пласта е </w:t>
      </w:r>
      <w:r w:rsidRPr="005C7E3B">
        <w:rPr>
          <w:rFonts w:ascii="Times New Roman" w:hAnsi="Times New Roman"/>
          <w:bCs/>
          <w:sz w:val="24"/>
          <w:szCs w:val="24"/>
          <w:lang w:val="ru-RU"/>
        </w:rPr>
        <w:t xml:space="preserve">≥ </w:t>
      </w:r>
      <w:r w:rsidRPr="005C7E3B">
        <w:rPr>
          <w:rFonts w:ascii="Times New Roman" w:hAnsi="Times New Roman"/>
          <w:bCs/>
          <w:sz w:val="24"/>
          <w:szCs w:val="24"/>
        </w:rPr>
        <w:t xml:space="preserve"> 2 мм. Сместа се разстила върху биндера.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w:t>
      </w:r>
      <w:r w:rsidRPr="005C7E3B">
        <w:rPr>
          <w:rFonts w:ascii="Times New Roman" w:hAnsi="Times New Roman"/>
          <w:bCs/>
          <w:sz w:val="24"/>
          <w:szCs w:val="24"/>
        </w:rPr>
        <w:tab/>
        <w:t>трети пласт, (финишно покритие, топинг) смес от EPDM червени гранули  и двукомпонентен, червен полиуретан.  Дебелината на пласта е ≥  3 мм. Сместа се разстила равномерно върху втория пласт след неговото втвърдяване.</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и/ Разчертаване и полагане на линиите и маркировките на лекоатлетическите коридори в ремонтираната зона. Разчертаването се прави с трудно изтриваема, двукомпонентна, полиуретанова бяла боя. Разчертаването да се извърши съгласно изискванията на  Международната федерация по лека атлетика </w:t>
      </w:r>
      <w:r w:rsidRPr="005C7E3B">
        <w:rPr>
          <w:rFonts w:ascii="Times New Roman" w:hAnsi="Times New Roman"/>
          <w:bCs/>
          <w:sz w:val="24"/>
          <w:szCs w:val="24"/>
          <w:lang w:val="en-US"/>
        </w:rPr>
        <w:t>IAAF</w:t>
      </w:r>
      <w:r w:rsidRPr="005C7E3B">
        <w:rPr>
          <w:rFonts w:ascii="Times New Roman" w:hAnsi="Times New Roman"/>
          <w:sz w:val="24"/>
          <w:szCs w:val="24"/>
        </w:rPr>
        <w:t>.</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ВАЖНО! Новата настилка трябва да се изпълни до нивото на съществуващата без ръбове, прагове или други неравности. Да се спазват наклоните на пистата. Преходът между новата и съществуващата настилки трябва да е равен и гладък и визуално да не се откроява значително.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НЕ СЕ ДОПУСКА СЪБИРАНЕ И ЗАДЪРЖАНЕ НА ВОДА ВЪРХУ ПИСТАТА!</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НЕ СЕ ДОПУСКА ЗАЦАПВАНЕ НА ПИСТАТАТА С БОЯ И ДРУГИ СТРОИТЕЛНИ МАТЕРИАЛИ! </w:t>
      </w:r>
    </w:p>
    <w:p w:rsidR="001F128B" w:rsidRPr="005C7E3B" w:rsidRDefault="001F128B" w:rsidP="00096EAD">
      <w:pPr>
        <w:tabs>
          <w:tab w:val="left" w:pos="898"/>
        </w:tabs>
        <w:spacing w:after="80" w:line="240" w:lineRule="auto"/>
        <w:jc w:val="both"/>
        <w:rPr>
          <w:rFonts w:ascii="Times New Roman" w:hAnsi="Times New Roman"/>
          <w:sz w:val="24"/>
          <w:szCs w:val="24"/>
        </w:rPr>
      </w:pPr>
      <w:r w:rsidRPr="005C7E3B">
        <w:rPr>
          <w:rFonts w:ascii="Times New Roman" w:hAnsi="Times New Roman"/>
          <w:sz w:val="24"/>
          <w:szCs w:val="24"/>
          <w:lang w:eastAsia="bg-BG"/>
        </w:rPr>
        <w:t xml:space="preserve">УЧАСТНИКЪТ В ПРОЦЕДУРАТА ТРЯБВА ДА </w:t>
      </w:r>
      <w:r w:rsidRPr="005C7E3B">
        <w:rPr>
          <w:rFonts w:ascii="Times New Roman" w:eastAsia="SimSun" w:hAnsi="Times New Roman"/>
          <w:sz w:val="24"/>
          <w:szCs w:val="24"/>
        </w:rPr>
        <w:t xml:space="preserve">ПРЕДСТАВИ </w:t>
      </w:r>
      <w:r w:rsidRPr="005C7E3B">
        <w:rPr>
          <w:rFonts w:ascii="Times New Roman" w:hAnsi="Times New Roman"/>
          <w:sz w:val="24"/>
          <w:szCs w:val="24"/>
        </w:rPr>
        <w:t>МОСТРА НА ЛЕКОАТЛЕТИЧСКОТО ПОКРИТИЕ,  което е оферирал</w:t>
      </w:r>
      <w:r w:rsidRPr="005C7E3B">
        <w:rPr>
          <w:rFonts w:ascii="Times New Roman" w:hAnsi="Times New Roman"/>
          <w:b/>
          <w:sz w:val="24"/>
          <w:szCs w:val="24"/>
        </w:rPr>
        <w:t xml:space="preserve"> </w:t>
      </w:r>
      <w:r w:rsidRPr="005C7E3B">
        <w:rPr>
          <w:rFonts w:ascii="Times New Roman" w:hAnsi="Times New Roman"/>
          <w:sz w:val="24"/>
          <w:szCs w:val="24"/>
        </w:rPr>
        <w:t>с размери поне 30/30. Покритието да е полиуретаново, тип “сандвич“ за писта за бягане, с дебелина ≥15мм и да е нанесено върху здрава еластична основа.</w:t>
      </w:r>
    </w:p>
    <w:p w:rsidR="001F128B" w:rsidRPr="005C7E3B" w:rsidRDefault="001F128B" w:rsidP="0065494D">
      <w:pPr>
        <w:tabs>
          <w:tab w:val="left" w:pos="284"/>
        </w:tabs>
        <w:spacing w:after="80" w:line="240" w:lineRule="auto"/>
        <w:jc w:val="both"/>
        <w:rPr>
          <w:rFonts w:ascii="Times New Roman" w:hAnsi="Times New Roman"/>
          <w:bCs/>
          <w:sz w:val="24"/>
          <w:szCs w:val="24"/>
        </w:rPr>
      </w:pP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Изпълнение на следните количества и видове строително ремонтни работи:</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Таблица 1.</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6359"/>
        <w:gridCol w:w="851"/>
        <w:gridCol w:w="1134"/>
      </w:tblGrid>
      <w:tr w:rsidR="001F128B" w:rsidRPr="005C7E3B" w:rsidTr="002C4E86">
        <w:trPr>
          <w:trHeight w:val="450"/>
        </w:trPr>
        <w:tc>
          <w:tcPr>
            <w:tcW w:w="553" w:type="dxa"/>
          </w:tcPr>
          <w:p w:rsidR="001F128B" w:rsidRPr="005C7E3B" w:rsidRDefault="001F128B" w:rsidP="0065494D">
            <w:pPr>
              <w:autoSpaceDE w:val="0"/>
              <w:autoSpaceDN w:val="0"/>
              <w:adjustRightInd w:val="0"/>
              <w:spacing w:after="80" w:line="240" w:lineRule="auto"/>
              <w:jc w:val="both"/>
              <w:rPr>
                <w:rFonts w:ascii="Times New Roman" w:hAnsi="Times New Roman"/>
                <w:b/>
                <w:bCs/>
                <w:sz w:val="24"/>
                <w:szCs w:val="24"/>
              </w:rPr>
            </w:pPr>
          </w:p>
        </w:tc>
        <w:tc>
          <w:tcPr>
            <w:tcW w:w="6359" w:type="dxa"/>
          </w:tcPr>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Наименование на СМР</w:t>
            </w:r>
          </w:p>
        </w:tc>
        <w:tc>
          <w:tcPr>
            <w:tcW w:w="851" w:type="dxa"/>
          </w:tcPr>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м-ка</w:t>
            </w:r>
          </w:p>
        </w:tc>
        <w:tc>
          <w:tcPr>
            <w:tcW w:w="1134" w:type="dxa"/>
          </w:tcPr>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Коли-</w:t>
            </w:r>
          </w:p>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чество</w:t>
            </w:r>
          </w:p>
        </w:tc>
      </w:tr>
      <w:tr w:rsidR="001F128B" w:rsidRPr="005C7E3B" w:rsidTr="002C4E86">
        <w:trPr>
          <w:trHeight w:val="435"/>
        </w:trPr>
        <w:tc>
          <w:tcPr>
            <w:tcW w:w="553" w:type="dxa"/>
          </w:tcPr>
          <w:p w:rsidR="001F128B" w:rsidRPr="005C7E3B" w:rsidRDefault="001F128B" w:rsidP="0065494D">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1</w:t>
            </w:r>
          </w:p>
        </w:tc>
        <w:tc>
          <w:tcPr>
            <w:tcW w:w="6359" w:type="dxa"/>
          </w:tcPr>
          <w:p w:rsidR="001F128B" w:rsidRPr="005C7E3B" w:rsidRDefault="001F128B" w:rsidP="0065494D">
            <w:pPr>
              <w:spacing w:after="80" w:line="240" w:lineRule="auto"/>
              <w:jc w:val="both"/>
              <w:rPr>
                <w:rFonts w:ascii="Times New Roman" w:hAnsi="Times New Roman"/>
                <w:sz w:val="24"/>
                <w:szCs w:val="24"/>
              </w:rPr>
            </w:pPr>
            <w:r w:rsidRPr="005C7E3B">
              <w:rPr>
                <w:rFonts w:ascii="Times New Roman" w:hAnsi="Times New Roman"/>
                <w:sz w:val="24"/>
                <w:szCs w:val="24"/>
                <w:lang w:val="ru-RU"/>
              </w:rPr>
              <w:t xml:space="preserve">Демонтаж на повърхностното полиуретаново покритие на съществуващата лекоатлетическа настилка в участък с дължина </w:t>
            </w:r>
            <w:r w:rsidRPr="005C7E3B">
              <w:rPr>
                <w:rFonts w:ascii="Times New Roman" w:hAnsi="Times New Roman"/>
                <w:sz w:val="24"/>
                <w:szCs w:val="24"/>
              </w:rPr>
              <w:t>100</w:t>
            </w:r>
            <w:r w:rsidRPr="005C7E3B">
              <w:rPr>
                <w:rFonts w:ascii="Times New Roman" w:hAnsi="Times New Roman"/>
                <w:sz w:val="24"/>
                <w:szCs w:val="24"/>
                <w:lang w:val="ru-RU"/>
              </w:rPr>
              <w:t xml:space="preserve"> м.</w:t>
            </w:r>
            <w:r w:rsidRPr="005C7E3B">
              <w:rPr>
                <w:rFonts w:ascii="Times New Roman" w:hAnsi="Times New Roman"/>
                <w:sz w:val="24"/>
                <w:szCs w:val="24"/>
              </w:rPr>
              <w:t xml:space="preserve"> и ширина 7,5м до асфалтовата основа.</w:t>
            </w:r>
          </w:p>
        </w:tc>
        <w:tc>
          <w:tcPr>
            <w:tcW w:w="851" w:type="dxa"/>
          </w:tcPr>
          <w:p w:rsidR="001F128B" w:rsidRPr="005C7E3B" w:rsidRDefault="001F128B" w:rsidP="0065494D">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1134" w:type="dxa"/>
          </w:tcPr>
          <w:p w:rsidR="001F128B" w:rsidRPr="005C7E3B" w:rsidRDefault="001F128B" w:rsidP="0065494D">
            <w:pPr>
              <w:spacing w:after="80" w:line="240" w:lineRule="auto"/>
              <w:jc w:val="right"/>
              <w:rPr>
                <w:rFonts w:ascii="Times New Roman" w:hAnsi="Times New Roman"/>
                <w:sz w:val="24"/>
                <w:szCs w:val="24"/>
              </w:rPr>
            </w:pPr>
            <w:r w:rsidRPr="005C7E3B">
              <w:rPr>
                <w:rFonts w:ascii="Times New Roman" w:hAnsi="Times New Roman"/>
                <w:sz w:val="24"/>
                <w:szCs w:val="24"/>
              </w:rPr>
              <w:t>750.00</w:t>
            </w:r>
          </w:p>
        </w:tc>
      </w:tr>
      <w:tr w:rsidR="001F128B" w:rsidRPr="005C7E3B" w:rsidTr="002C4E86">
        <w:trPr>
          <w:trHeight w:val="435"/>
        </w:trPr>
        <w:tc>
          <w:tcPr>
            <w:tcW w:w="553" w:type="dxa"/>
          </w:tcPr>
          <w:p w:rsidR="001F128B" w:rsidRPr="005C7E3B" w:rsidRDefault="001F128B" w:rsidP="0065494D">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2</w:t>
            </w:r>
          </w:p>
        </w:tc>
        <w:tc>
          <w:tcPr>
            <w:tcW w:w="6359" w:type="dxa"/>
          </w:tcPr>
          <w:p w:rsidR="001F128B" w:rsidRPr="005C7E3B" w:rsidRDefault="001F128B" w:rsidP="0065494D">
            <w:pPr>
              <w:spacing w:after="80" w:line="240" w:lineRule="auto"/>
              <w:jc w:val="both"/>
              <w:rPr>
                <w:rFonts w:ascii="Times New Roman" w:hAnsi="Times New Roman"/>
                <w:sz w:val="24"/>
                <w:szCs w:val="24"/>
                <w:lang w:val="ru-RU"/>
              </w:rPr>
            </w:pPr>
            <w:r w:rsidRPr="005C7E3B">
              <w:rPr>
                <w:rFonts w:ascii="Times New Roman" w:hAnsi="Times New Roman"/>
                <w:sz w:val="24"/>
                <w:szCs w:val="24"/>
                <w:lang w:val="ru-RU"/>
              </w:rPr>
              <w:t>Изрязване и отстраняване на деформираната основа</w:t>
            </w:r>
            <w:r w:rsidRPr="005C7E3B">
              <w:rPr>
                <w:rFonts w:ascii="Times New Roman" w:hAnsi="Times New Roman"/>
                <w:sz w:val="24"/>
                <w:szCs w:val="24"/>
              </w:rPr>
              <w:t xml:space="preserve"> </w:t>
            </w:r>
            <w:r w:rsidRPr="005C7E3B">
              <w:rPr>
                <w:rFonts w:ascii="Times New Roman" w:hAnsi="Times New Roman"/>
                <w:sz w:val="24"/>
                <w:szCs w:val="24"/>
                <w:lang w:val="ru-RU"/>
              </w:rPr>
              <w:t xml:space="preserve">(асфалтова настилка) в неравните участъци. </w:t>
            </w:r>
          </w:p>
        </w:tc>
        <w:tc>
          <w:tcPr>
            <w:tcW w:w="851" w:type="dxa"/>
          </w:tcPr>
          <w:p w:rsidR="001F128B" w:rsidRPr="005C7E3B" w:rsidRDefault="001F128B" w:rsidP="0065494D">
            <w:pPr>
              <w:spacing w:after="80" w:line="240" w:lineRule="auto"/>
              <w:jc w:val="center"/>
              <w:rPr>
                <w:rFonts w:ascii="Times New Roman" w:hAnsi="Times New Roman"/>
                <w:sz w:val="24"/>
                <w:szCs w:val="24"/>
              </w:rPr>
            </w:pPr>
            <w:r w:rsidRPr="005C7E3B">
              <w:rPr>
                <w:rFonts w:ascii="Times New Roman" w:hAnsi="Times New Roman"/>
                <w:sz w:val="24"/>
                <w:szCs w:val="24"/>
                <w:lang w:val="en-US"/>
              </w:rPr>
              <w:t>м</w:t>
            </w:r>
          </w:p>
        </w:tc>
        <w:tc>
          <w:tcPr>
            <w:tcW w:w="1134" w:type="dxa"/>
          </w:tcPr>
          <w:p w:rsidR="001F128B" w:rsidRPr="005C7E3B" w:rsidRDefault="001F128B" w:rsidP="0065494D">
            <w:pPr>
              <w:spacing w:after="80" w:line="240" w:lineRule="auto"/>
              <w:jc w:val="right"/>
              <w:rPr>
                <w:rFonts w:ascii="Times New Roman" w:hAnsi="Times New Roman"/>
                <w:sz w:val="24"/>
                <w:szCs w:val="24"/>
                <w:lang w:val="en-US"/>
              </w:rPr>
            </w:pPr>
            <w:r w:rsidRPr="005C7E3B">
              <w:rPr>
                <w:rFonts w:ascii="Times New Roman" w:hAnsi="Times New Roman"/>
                <w:sz w:val="24"/>
                <w:szCs w:val="24"/>
              </w:rPr>
              <w:t>150.0</w:t>
            </w:r>
            <w:r w:rsidRPr="005C7E3B">
              <w:rPr>
                <w:rFonts w:ascii="Times New Roman" w:hAnsi="Times New Roman"/>
                <w:sz w:val="24"/>
                <w:szCs w:val="24"/>
                <w:lang w:val="en-US"/>
              </w:rPr>
              <w:t>0</w:t>
            </w:r>
          </w:p>
        </w:tc>
      </w:tr>
      <w:tr w:rsidR="001F128B" w:rsidRPr="005C7E3B" w:rsidTr="002C4E86">
        <w:trPr>
          <w:trHeight w:val="435"/>
        </w:trPr>
        <w:tc>
          <w:tcPr>
            <w:tcW w:w="553" w:type="dxa"/>
          </w:tcPr>
          <w:p w:rsidR="001F128B" w:rsidRPr="005C7E3B" w:rsidRDefault="001F128B" w:rsidP="0065494D">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3</w:t>
            </w:r>
          </w:p>
        </w:tc>
        <w:tc>
          <w:tcPr>
            <w:tcW w:w="6359" w:type="dxa"/>
          </w:tcPr>
          <w:p w:rsidR="001F128B" w:rsidRPr="005C7E3B" w:rsidRDefault="001F128B" w:rsidP="0065494D">
            <w:pPr>
              <w:spacing w:after="80" w:line="240" w:lineRule="auto"/>
              <w:jc w:val="both"/>
              <w:rPr>
                <w:rFonts w:ascii="Times New Roman" w:hAnsi="Times New Roman"/>
                <w:sz w:val="24"/>
                <w:szCs w:val="24"/>
                <w:lang w:val="ru-RU"/>
              </w:rPr>
            </w:pPr>
            <w:r w:rsidRPr="005C7E3B">
              <w:rPr>
                <w:rFonts w:ascii="Times New Roman" w:hAnsi="Times New Roman"/>
                <w:sz w:val="24"/>
                <w:szCs w:val="24"/>
                <w:lang w:val="ru-RU"/>
              </w:rPr>
              <w:t xml:space="preserve">Изкопаване на основата и земната основа под нея до достигане, </w:t>
            </w:r>
            <w:r w:rsidRPr="005C7E3B">
              <w:rPr>
                <w:rFonts w:ascii="Times New Roman" w:hAnsi="Times New Roman"/>
                <w:bCs/>
                <w:sz w:val="24"/>
                <w:szCs w:val="24"/>
              </w:rPr>
              <w:t>откриване и отстраняване на причините за появилите се неравности</w:t>
            </w:r>
            <w:r w:rsidRPr="005C7E3B">
              <w:rPr>
                <w:rFonts w:ascii="Times New Roman" w:hAnsi="Times New Roman"/>
                <w:sz w:val="24"/>
                <w:szCs w:val="24"/>
                <w:lang w:val="ru-RU"/>
              </w:rPr>
              <w:t xml:space="preserve"> (корени на дървета или друго</w:t>
            </w:r>
            <w:r w:rsidRPr="005C7E3B">
              <w:rPr>
                <w:rFonts w:ascii="Times New Roman" w:hAnsi="Times New Roman"/>
                <w:bCs/>
                <w:sz w:val="24"/>
                <w:szCs w:val="24"/>
              </w:rPr>
              <w:t>)</w:t>
            </w:r>
          </w:p>
        </w:tc>
        <w:tc>
          <w:tcPr>
            <w:tcW w:w="851" w:type="dxa"/>
          </w:tcPr>
          <w:p w:rsidR="001F128B" w:rsidRPr="005C7E3B" w:rsidRDefault="001F128B" w:rsidP="0065494D">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1134" w:type="dxa"/>
          </w:tcPr>
          <w:p w:rsidR="001F128B" w:rsidRPr="005C7E3B" w:rsidRDefault="001F128B" w:rsidP="0065494D">
            <w:pPr>
              <w:spacing w:after="80" w:line="240" w:lineRule="auto"/>
              <w:jc w:val="right"/>
              <w:rPr>
                <w:rFonts w:ascii="Times New Roman" w:hAnsi="Times New Roman"/>
                <w:sz w:val="24"/>
                <w:szCs w:val="24"/>
                <w:lang w:val="en-US"/>
              </w:rPr>
            </w:pPr>
            <w:r w:rsidRPr="005C7E3B">
              <w:rPr>
                <w:rFonts w:ascii="Times New Roman" w:hAnsi="Times New Roman"/>
                <w:sz w:val="24"/>
                <w:szCs w:val="24"/>
              </w:rPr>
              <w:t>8</w:t>
            </w:r>
            <w:r w:rsidRPr="005C7E3B">
              <w:rPr>
                <w:rFonts w:ascii="Times New Roman" w:hAnsi="Times New Roman"/>
                <w:sz w:val="24"/>
                <w:szCs w:val="24"/>
                <w:lang w:val="en-US"/>
              </w:rPr>
              <w:t>0.00</w:t>
            </w:r>
          </w:p>
        </w:tc>
      </w:tr>
      <w:tr w:rsidR="001F128B" w:rsidRPr="005C7E3B" w:rsidTr="002C4E86">
        <w:tblPrEx>
          <w:tblCellMar>
            <w:left w:w="70" w:type="dxa"/>
            <w:right w:w="70" w:type="dxa"/>
          </w:tblCellMar>
        </w:tblPrEx>
        <w:trPr>
          <w:trHeight w:val="414"/>
        </w:trPr>
        <w:tc>
          <w:tcPr>
            <w:tcW w:w="553" w:type="dxa"/>
          </w:tcPr>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4</w:t>
            </w:r>
          </w:p>
        </w:tc>
        <w:tc>
          <w:tcPr>
            <w:tcW w:w="6359" w:type="dxa"/>
          </w:tcPr>
          <w:p w:rsidR="001F128B" w:rsidRPr="005C7E3B" w:rsidRDefault="001F128B" w:rsidP="0065494D">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Натоварване на отпадъци на транспорт и  извозване до депо на общината</w:t>
            </w:r>
          </w:p>
        </w:tc>
        <w:tc>
          <w:tcPr>
            <w:tcW w:w="851" w:type="dxa"/>
          </w:tcPr>
          <w:p w:rsidR="001F128B" w:rsidRPr="005C7E3B" w:rsidRDefault="001F128B" w:rsidP="0065494D">
            <w:pPr>
              <w:autoSpaceDE w:val="0"/>
              <w:autoSpaceDN w:val="0"/>
              <w:adjustRightInd w:val="0"/>
              <w:spacing w:after="80" w:line="240" w:lineRule="auto"/>
              <w:jc w:val="center"/>
              <w:rPr>
                <w:rFonts w:ascii="Times New Roman" w:hAnsi="Times New Roman"/>
                <w:bCs/>
                <w:sz w:val="24"/>
                <w:szCs w:val="24"/>
              </w:rPr>
            </w:pPr>
            <w:r w:rsidRPr="005C7E3B">
              <w:rPr>
                <w:rFonts w:ascii="Times New Roman" w:hAnsi="Times New Roman"/>
                <w:bCs/>
                <w:sz w:val="24"/>
                <w:szCs w:val="24"/>
              </w:rPr>
              <w:t>м³</w:t>
            </w:r>
          </w:p>
        </w:tc>
        <w:tc>
          <w:tcPr>
            <w:tcW w:w="1134" w:type="dxa"/>
          </w:tcPr>
          <w:p w:rsidR="001F128B" w:rsidRPr="005C7E3B" w:rsidRDefault="001F128B" w:rsidP="0065494D">
            <w:pPr>
              <w:autoSpaceDE w:val="0"/>
              <w:autoSpaceDN w:val="0"/>
              <w:adjustRightInd w:val="0"/>
              <w:spacing w:after="80" w:line="240" w:lineRule="auto"/>
              <w:jc w:val="right"/>
              <w:rPr>
                <w:rFonts w:ascii="Times New Roman" w:hAnsi="Times New Roman"/>
                <w:bCs/>
                <w:sz w:val="24"/>
                <w:szCs w:val="24"/>
              </w:rPr>
            </w:pPr>
            <w:r w:rsidRPr="005C7E3B">
              <w:rPr>
                <w:rFonts w:ascii="Times New Roman" w:hAnsi="Times New Roman"/>
                <w:bCs/>
                <w:sz w:val="24"/>
                <w:szCs w:val="24"/>
              </w:rPr>
              <w:t>80.25</w:t>
            </w:r>
          </w:p>
        </w:tc>
      </w:tr>
      <w:tr w:rsidR="001F128B" w:rsidRPr="005C7E3B" w:rsidTr="002C4E86">
        <w:trPr>
          <w:trHeight w:val="435"/>
        </w:trPr>
        <w:tc>
          <w:tcPr>
            <w:tcW w:w="553" w:type="dxa"/>
          </w:tcPr>
          <w:p w:rsidR="001F128B" w:rsidRPr="005C7E3B" w:rsidRDefault="001F128B" w:rsidP="0065494D">
            <w:pPr>
              <w:spacing w:after="80" w:line="240" w:lineRule="auto"/>
              <w:jc w:val="both"/>
              <w:rPr>
                <w:rFonts w:ascii="Times New Roman" w:hAnsi="Times New Roman"/>
                <w:sz w:val="24"/>
                <w:szCs w:val="24"/>
              </w:rPr>
            </w:pPr>
            <w:r w:rsidRPr="005C7E3B">
              <w:rPr>
                <w:rFonts w:ascii="Times New Roman" w:hAnsi="Times New Roman"/>
                <w:sz w:val="24"/>
                <w:szCs w:val="24"/>
              </w:rPr>
              <w:t>5</w:t>
            </w:r>
          </w:p>
        </w:tc>
        <w:tc>
          <w:tcPr>
            <w:tcW w:w="6359" w:type="dxa"/>
          </w:tcPr>
          <w:p w:rsidR="001F128B" w:rsidRPr="005C7E3B" w:rsidRDefault="001F128B" w:rsidP="0065494D">
            <w:pPr>
              <w:spacing w:after="80" w:line="240" w:lineRule="auto"/>
              <w:jc w:val="both"/>
              <w:rPr>
                <w:rFonts w:ascii="Times New Roman" w:hAnsi="Times New Roman"/>
                <w:sz w:val="24"/>
                <w:szCs w:val="24"/>
              </w:rPr>
            </w:pPr>
            <w:r w:rsidRPr="005C7E3B">
              <w:rPr>
                <w:rFonts w:ascii="Times New Roman" w:hAnsi="Times New Roman"/>
                <w:sz w:val="24"/>
                <w:szCs w:val="24"/>
                <w:lang w:val="ru-RU"/>
              </w:rPr>
              <w:t xml:space="preserve">Възстановяване на основата с доставка, полагане и валиране на </w:t>
            </w:r>
            <w:r w:rsidRPr="005C7E3B">
              <w:rPr>
                <w:rFonts w:ascii="Times New Roman" w:hAnsi="Times New Roman"/>
                <w:sz w:val="24"/>
                <w:szCs w:val="24"/>
              </w:rPr>
              <w:t xml:space="preserve">трошен камък на пластове с дебелина по 10 см.  Измерване на коефициента на постигнатото уплътняване. Доставка, разстилане и валиране на два пласта  асфалтова смес или смес от мозайка(фракция 4мм) и полиуретанов биндер/модифициран битум, с обща дебелина 8-16 см до изравняване с повърхността на съществуващото асфалтово покритие. </w:t>
            </w:r>
          </w:p>
          <w:p w:rsidR="001F128B" w:rsidRPr="005C7E3B" w:rsidRDefault="001F128B" w:rsidP="0065494D">
            <w:pPr>
              <w:spacing w:after="80" w:line="240" w:lineRule="auto"/>
              <w:jc w:val="both"/>
              <w:rPr>
                <w:rFonts w:ascii="Times New Roman" w:hAnsi="Times New Roman"/>
                <w:sz w:val="24"/>
                <w:szCs w:val="24"/>
              </w:rPr>
            </w:pPr>
            <w:r w:rsidRPr="005C7E3B">
              <w:rPr>
                <w:rFonts w:ascii="Times New Roman" w:hAnsi="Times New Roman"/>
                <w:sz w:val="24"/>
                <w:szCs w:val="24"/>
              </w:rPr>
              <w:t>Направа на запечатка с полиуретанова шпакловка.</w:t>
            </w:r>
          </w:p>
        </w:tc>
        <w:tc>
          <w:tcPr>
            <w:tcW w:w="851" w:type="dxa"/>
          </w:tcPr>
          <w:p w:rsidR="001F128B" w:rsidRPr="005C7E3B" w:rsidRDefault="001F128B" w:rsidP="0065494D">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1134" w:type="dxa"/>
          </w:tcPr>
          <w:p w:rsidR="001F128B" w:rsidRPr="005C7E3B" w:rsidRDefault="001F128B" w:rsidP="0065494D">
            <w:pPr>
              <w:spacing w:after="80" w:line="240" w:lineRule="auto"/>
              <w:jc w:val="right"/>
              <w:rPr>
                <w:rFonts w:ascii="Times New Roman" w:hAnsi="Times New Roman"/>
                <w:sz w:val="24"/>
                <w:szCs w:val="24"/>
                <w:lang w:val="en-US"/>
              </w:rPr>
            </w:pPr>
            <w:r w:rsidRPr="005C7E3B">
              <w:rPr>
                <w:rFonts w:ascii="Times New Roman" w:hAnsi="Times New Roman"/>
                <w:sz w:val="24"/>
                <w:szCs w:val="24"/>
              </w:rPr>
              <w:t>80.0</w:t>
            </w:r>
            <w:r w:rsidRPr="005C7E3B">
              <w:rPr>
                <w:rFonts w:ascii="Times New Roman" w:hAnsi="Times New Roman"/>
                <w:sz w:val="24"/>
                <w:szCs w:val="24"/>
                <w:lang w:val="en-US"/>
              </w:rPr>
              <w:t>0</w:t>
            </w:r>
          </w:p>
        </w:tc>
      </w:tr>
      <w:tr w:rsidR="001F128B" w:rsidRPr="005C7E3B" w:rsidTr="002C4E86">
        <w:trPr>
          <w:trHeight w:val="435"/>
        </w:trPr>
        <w:tc>
          <w:tcPr>
            <w:tcW w:w="553" w:type="dxa"/>
          </w:tcPr>
          <w:p w:rsidR="001F128B" w:rsidRPr="005C7E3B" w:rsidRDefault="001F128B" w:rsidP="0065494D">
            <w:pPr>
              <w:spacing w:after="80" w:line="240" w:lineRule="auto"/>
              <w:jc w:val="both"/>
              <w:rPr>
                <w:rFonts w:ascii="Times New Roman" w:hAnsi="Times New Roman"/>
                <w:sz w:val="24"/>
                <w:szCs w:val="24"/>
              </w:rPr>
            </w:pPr>
            <w:r w:rsidRPr="005C7E3B">
              <w:rPr>
                <w:rFonts w:ascii="Times New Roman" w:hAnsi="Times New Roman"/>
                <w:sz w:val="24"/>
                <w:szCs w:val="24"/>
              </w:rPr>
              <w:t>6</w:t>
            </w:r>
          </w:p>
        </w:tc>
        <w:tc>
          <w:tcPr>
            <w:tcW w:w="6359" w:type="dxa"/>
          </w:tcPr>
          <w:p w:rsidR="001F128B" w:rsidRPr="005C7E3B" w:rsidRDefault="001F128B" w:rsidP="0065494D">
            <w:pPr>
              <w:spacing w:after="0" w:line="240" w:lineRule="auto"/>
              <w:jc w:val="both"/>
              <w:rPr>
                <w:rFonts w:ascii="Times New Roman" w:hAnsi="Times New Roman"/>
                <w:sz w:val="24"/>
                <w:szCs w:val="24"/>
                <w:lang w:val="ru-RU"/>
              </w:rPr>
            </w:pPr>
            <w:r w:rsidRPr="005C7E3B">
              <w:rPr>
                <w:rFonts w:ascii="Times New Roman" w:hAnsi="Times New Roman"/>
                <w:sz w:val="24"/>
                <w:szCs w:val="24"/>
                <w:lang w:val="ru-RU"/>
              </w:rPr>
              <w:t>Направа на ново лекоатлетическо покритие с дебелина ≥ 1</w:t>
            </w:r>
            <w:r w:rsidRPr="005C7E3B">
              <w:rPr>
                <w:rFonts w:ascii="Times New Roman" w:hAnsi="Times New Roman"/>
                <w:sz w:val="24"/>
                <w:szCs w:val="24"/>
              </w:rPr>
              <w:t>5</w:t>
            </w:r>
            <w:r w:rsidRPr="005C7E3B">
              <w:rPr>
                <w:rFonts w:ascii="Times New Roman" w:hAnsi="Times New Roman"/>
                <w:sz w:val="24"/>
                <w:szCs w:val="24"/>
                <w:lang w:val="ru-RU"/>
              </w:rPr>
              <w:t xml:space="preserve"> мм.,  </w:t>
            </w:r>
            <w:r w:rsidRPr="005C7E3B">
              <w:rPr>
                <w:rFonts w:ascii="Times New Roman" w:hAnsi="Times New Roman"/>
                <w:sz w:val="24"/>
                <w:szCs w:val="24"/>
              </w:rPr>
              <w:t xml:space="preserve">тип “сандвич“ </w:t>
            </w:r>
            <w:r w:rsidRPr="005C7E3B">
              <w:rPr>
                <w:rFonts w:ascii="Times New Roman" w:hAnsi="Times New Roman"/>
                <w:sz w:val="24"/>
                <w:szCs w:val="24"/>
                <w:lang w:val="ru-RU"/>
              </w:rPr>
              <w:t>състоящо се от:</w:t>
            </w:r>
          </w:p>
          <w:p w:rsidR="001F128B" w:rsidRPr="005C7E3B" w:rsidRDefault="001F128B" w:rsidP="0065494D">
            <w:pPr>
              <w:spacing w:after="0" w:line="240" w:lineRule="auto"/>
              <w:jc w:val="both"/>
              <w:rPr>
                <w:rFonts w:ascii="Times New Roman" w:hAnsi="Times New Roman"/>
                <w:sz w:val="24"/>
                <w:szCs w:val="24"/>
              </w:rPr>
            </w:pPr>
            <w:r w:rsidRPr="005C7E3B">
              <w:rPr>
                <w:rFonts w:ascii="Times New Roman" w:hAnsi="Times New Roman"/>
                <w:sz w:val="24"/>
                <w:szCs w:val="24"/>
                <w:lang w:val="ru-RU"/>
              </w:rPr>
              <w:t xml:space="preserve">-полиуретанов грунд </w:t>
            </w:r>
          </w:p>
          <w:p w:rsidR="001F128B" w:rsidRPr="005C7E3B" w:rsidRDefault="001F128B" w:rsidP="0065494D">
            <w:pPr>
              <w:spacing w:after="0" w:line="240" w:lineRule="auto"/>
              <w:jc w:val="both"/>
              <w:rPr>
                <w:rFonts w:ascii="Times New Roman" w:hAnsi="Times New Roman"/>
                <w:sz w:val="24"/>
                <w:szCs w:val="24"/>
                <w:lang w:val="ru-RU"/>
              </w:rPr>
            </w:pPr>
            <w:r w:rsidRPr="005C7E3B">
              <w:rPr>
                <w:rFonts w:ascii="Times New Roman" w:hAnsi="Times New Roman"/>
                <w:sz w:val="24"/>
                <w:szCs w:val="24"/>
              </w:rPr>
              <w:t>-</w:t>
            </w:r>
            <w:r w:rsidRPr="005C7E3B">
              <w:rPr>
                <w:rFonts w:ascii="Times New Roman" w:hAnsi="Times New Roman"/>
                <w:sz w:val="24"/>
                <w:szCs w:val="24"/>
                <w:lang w:val="ru-RU"/>
              </w:rPr>
              <w:t xml:space="preserve">първи слой </w:t>
            </w:r>
            <w:r w:rsidRPr="005C7E3B">
              <w:rPr>
                <w:rFonts w:ascii="Times New Roman" w:hAnsi="Times New Roman"/>
                <w:sz w:val="24"/>
                <w:szCs w:val="24"/>
              </w:rPr>
              <w:t>с дебелина ≥</w:t>
            </w:r>
            <w:r w:rsidRPr="005C7E3B">
              <w:rPr>
                <w:rFonts w:ascii="Times New Roman" w:hAnsi="Times New Roman"/>
                <w:sz w:val="24"/>
                <w:szCs w:val="24"/>
                <w:lang w:val="ru-RU"/>
              </w:rPr>
              <w:t>10 мм</w:t>
            </w:r>
            <w:r w:rsidRPr="005C7E3B">
              <w:rPr>
                <w:rFonts w:ascii="Times New Roman" w:hAnsi="Times New Roman"/>
                <w:sz w:val="24"/>
                <w:szCs w:val="24"/>
              </w:rPr>
              <w:t xml:space="preserve">  </w:t>
            </w:r>
            <w:r w:rsidRPr="005C7E3B">
              <w:rPr>
                <w:rFonts w:ascii="Times New Roman" w:hAnsi="Times New Roman"/>
                <w:sz w:val="24"/>
                <w:szCs w:val="24"/>
                <w:lang w:val="ru-RU"/>
              </w:rPr>
              <w:t xml:space="preserve">от гумени </w:t>
            </w:r>
            <w:r w:rsidRPr="005C7E3B">
              <w:rPr>
                <w:rFonts w:ascii="Times New Roman" w:hAnsi="Times New Roman"/>
                <w:sz w:val="24"/>
                <w:szCs w:val="24"/>
                <w:lang w:val="en-US"/>
              </w:rPr>
              <w:t>SBR</w:t>
            </w:r>
            <w:r w:rsidRPr="005C7E3B">
              <w:rPr>
                <w:rFonts w:ascii="Times New Roman" w:hAnsi="Times New Roman"/>
                <w:sz w:val="24"/>
                <w:szCs w:val="24"/>
                <w:lang w:val="ru-RU"/>
              </w:rPr>
              <w:t xml:space="preserve"> гранули и свързващ еднокомпонентен полиуретан </w:t>
            </w:r>
            <w:r w:rsidRPr="005C7E3B">
              <w:rPr>
                <w:rFonts w:ascii="Times New Roman" w:hAnsi="Times New Roman"/>
                <w:sz w:val="24"/>
                <w:szCs w:val="24"/>
              </w:rPr>
              <w:t xml:space="preserve"> </w:t>
            </w:r>
          </w:p>
          <w:p w:rsidR="001F128B" w:rsidRPr="005C7E3B" w:rsidRDefault="001F128B" w:rsidP="0065494D">
            <w:pPr>
              <w:spacing w:after="0" w:line="240" w:lineRule="auto"/>
              <w:jc w:val="both"/>
              <w:rPr>
                <w:rFonts w:ascii="Times New Roman" w:hAnsi="Times New Roman"/>
                <w:sz w:val="24"/>
                <w:szCs w:val="24"/>
              </w:rPr>
            </w:pPr>
            <w:r w:rsidRPr="005C7E3B">
              <w:rPr>
                <w:rFonts w:ascii="Times New Roman" w:hAnsi="Times New Roman"/>
                <w:sz w:val="24"/>
                <w:szCs w:val="24"/>
                <w:lang w:val="ru-RU"/>
              </w:rPr>
              <w:t>-втори запечтващ слой</w:t>
            </w:r>
            <w:r w:rsidRPr="005C7E3B">
              <w:rPr>
                <w:rFonts w:ascii="Times New Roman" w:hAnsi="Times New Roman"/>
                <w:sz w:val="24"/>
                <w:szCs w:val="24"/>
              </w:rPr>
              <w:t xml:space="preserve"> </w:t>
            </w:r>
            <w:r w:rsidRPr="005C7E3B">
              <w:rPr>
                <w:rFonts w:ascii="Times New Roman" w:hAnsi="Times New Roman"/>
                <w:sz w:val="24"/>
                <w:szCs w:val="24"/>
                <w:lang w:val="ru-RU"/>
              </w:rPr>
              <w:t xml:space="preserve">(шпакловка) от двукомпонентен полиуретан </w:t>
            </w:r>
          </w:p>
          <w:p w:rsidR="001F128B" w:rsidRPr="005C7E3B" w:rsidRDefault="001F128B" w:rsidP="0065494D">
            <w:pPr>
              <w:spacing w:after="0" w:line="240" w:lineRule="auto"/>
              <w:jc w:val="both"/>
              <w:rPr>
                <w:rFonts w:ascii="Times New Roman" w:hAnsi="Times New Roman"/>
                <w:sz w:val="24"/>
                <w:szCs w:val="24"/>
              </w:rPr>
            </w:pPr>
            <w:r w:rsidRPr="005C7E3B">
              <w:rPr>
                <w:rFonts w:ascii="Times New Roman" w:hAnsi="Times New Roman"/>
                <w:sz w:val="24"/>
                <w:szCs w:val="24"/>
                <w:lang w:val="ru-RU"/>
              </w:rPr>
              <w:t xml:space="preserve">-трети слой състоящ се от червени </w:t>
            </w:r>
            <w:r w:rsidRPr="005C7E3B">
              <w:rPr>
                <w:rFonts w:ascii="Times New Roman" w:hAnsi="Times New Roman"/>
                <w:sz w:val="24"/>
                <w:szCs w:val="24"/>
                <w:lang w:val="en-US"/>
              </w:rPr>
              <w:t>EPDM</w:t>
            </w:r>
            <w:r w:rsidRPr="005C7E3B">
              <w:rPr>
                <w:rFonts w:ascii="Times New Roman" w:hAnsi="Times New Roman"/>
                <w:sz w:val="24"/>
                <w:szCs w:val="24"/>
                <w:lang w:val="ru-RU"/>
              </w:rPr>
              <w:t xml:space="preserve"> гранули </w:t>
            </w:r>
            <w:r w:rsidRPr="005C7E3B">
              <w:rPr>
                <w:rFonts w:ascii="Times New Roman" w:hAnsi="Times New Roman"/>
                <w:sz w:val="24"/>
                <w:szCs w:val="24"/>
              </w:rPr>
              <w:t xml:space="preserve">и </w:t>
            </w:r>
            <w:r w:rsidRPr="005C7E3B">
              <w:rPr>
                <w:rFonts w:ascii="Times New Roman" w:hAnsi="Times New Roman"/>
                <w:sz w:val="24"/>
                <w:szCs w:val="24"/>
                <w:lang w:val="ru-RU"/>
              </w:rPr>
              <w:t>двукомпонентен червен полиуретан.</w:t>
            </w:r>
          </w:p>
          <w:p w:rsidR="001F128B" w:rsidRPr="005C7E3B" w:rsidRDefault="001F128B" w:rsidP="0065494D">
            <w:pPr>
              <w:spacing w:after="0" w:line="240" w:lineRule="auto"/>
              <w:jc w:val="both"/>
              <w:rPr>
                <w:rFonts w:ascii="Times New Roman" w:hAnsi="Times New Roman"/>
                <w:sz w:val="24"/>
                <w:szCs w:val="24"/>
              </w:rPr>
            </w:pPr>
            <w:r w:rsidRPr="005C7E3B">
              <w:rPr>
                <w:rFonts w:ascii="Times New Roman" w:hAnsi="Times New Roman"/>
                <w:sz w:val="24"/>
                <w:szCs w:val="24"/>
              </w:rPr>
              <w:t>-</w:t>
            </w:r>
            <w:r w:rsidRPr="005C7E3B">
              <w:rPr>
                <w:rFonts w:ascii="Times New Roman" w:hAnsi="Times New Roman"/>
                <w:sz w:val="24"/>
                <w:szCs w:val="24"/>
                <w:lang w:val="ru-RU"/>
              </w:rPr>
              <w:t xml:space="preserve">четвърти слой (топинг) с дебелина  </w:t>
            </w:r>
            <w:r w:rsidRPr="005C7E3B">
              <w:rPr>
                <w:rFonts w:ascii="Times New Roman" w:hAnsi="Times New Roman"/>
                <w:sz w:val="24"/>
                <w:szCs w:val="24"/>
              </w:rPr>
              <w:t>≥3</w:t>
            </w:r>
            <w:r w:rsidRPr="005C7E3B">
              <w:rPr>
                <w:rFonts w:ascii="Times New Roman" w:hAnsi="Times New Roman"/>
                <w:sz w:val="24"/>
                <w:szCs w:val="24"/>
                <w:lang w:val="ru-RU"/>
              </w:rPr>
              <w:t xml:space="preserve"> мм, състоящ се от червени </w:t>
            </w:r>
            <w:r w:rsidRPr="005C7E3B">
              <w:rPr>
                <w:rFonts w:ascii="Times New Roman" w:hAnsi="Times New Roman"/>
                <w:sz w:val="24"/>
                <w:szCs w:val="24"/>
                <w:lang w:val="en-US"/>
              </w:rPr>
              <w:t>EPDM</w:t>
            </w:r>
            <w:r w:rsidRPr="005C7E3B">
              <w:rPr>
                <w:rFonts w:ascii="Times New Roman" w:hAnsi="Times New Roman"/>
                <w:sz w:val="24"/>
                <w:szCs w:val="24"/>
                <w:lang w:val="ru-RU"/>
              </w:rPr>
              <w:t xml:space="preserve"> гранули </w:t>
            </w:r>
            <w:r w:rsidRPr="005C7E3B">
              <w:rPr>
                <w:rFonts w:ascii="Times New Roman" w:hAnsi="Times New Roman"/>
                <w:sz w:val="24"/>
                <w:szCs w:val="24"/>
              </w:rPr>
              <w:t xml:space="preserve">и </w:t>
            </w:r>
            <w:r w:rsidRPr="005C7E3B">
              <w:rPr>
                <w:rFonts w:ascii="Times New Roman" w:hAnsi="Times New Roman"/>
                <w:sz w:val="24"/>
                <w:szCs w:val="24"/>
                <w:lang w:val="ru-RU"/>
              </w:rPr>
              <w:t>червен полиуретан</w:t>
            </w:r>
            <w:r w:rsidRPr="005C7E3B">
              <w:rPr>
                <w:rFonts w:ascii="Times New Roman" w:hAnsi="Times New Roman"/>
                <w:sz w:val="24"/>
                <w:szCs w:val="24"/>
              </w:rPr>
              <w:t>.</w:t>
            </w:r>
          </w:p>
          <w:p w:rsidR="001F128B" w:rsidRPr="005C7E3B" w:rsidRDefault="001F128B" w:rsidP="0065494D">
            <w:pPr>
              <w:spacing w:after="0" w:line="240" w:lineRule="auto"/>
              <w:jc w:val="both"/>
              <w:rPr>
                <w:rFonts w:ascii="Times New Roman" w:hAnsi="Times New Roman"/>
                <w:sz w:val="24"/>
                <w:szCs w:val="24"/>
              </w:rPr>
            </w:pPr>
            <w:r w:rsidRPr="005C7E3B">
              <w:rPr>
                <w:rFonts w:ascii="Times New Roman" w:hAnsi="Times New Roman"/>
                <w:sz w:val="24"/>
                <w:szCs w:val="24"/>
              </w:rPr>
              <w:t xml:space="preserve">Цвят по </w:t>
            </w:r>
            <w:r w:rsidRPr="005C7E3B">
              <w:rPr>
                <w:rFonts w:ascii="Times New Roman" w:hAnsi="Times New Roman"/>
                <w:sz w:val="24"/>
                <w:szCs w:val="24"/>
                <w:lang w:val="en-US"/>
              </w:rPr>
              <w:t>RAL</w:t>
            </w:r>
            <w:r w:rsidRPr="005C7E3B">
              <w:rPr>
                <w:rFonts w:ascii="Times New Roman" w:hAnsi="Times New Roman"/>
                <w:sz w:val="24"/>
                <w:szCs w:val="24"/>
              </w:rPr>
              <w:t>3016</w:t>
            </w:r>
          </w:p>
        </w:tc>
        <w:tc>
          <w:tcPr>
            <w:tcW w:w="851" w:type="dxa"/>
          </w:tcPr>
          <w:p w:rsidR="001F128B" w:rsidRPr="005C7E3B" w:rsidRDefault="001F128B" w:rsidP="0065494D">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1134" w:type="dxa"/>
          </w:tcPr>
          <w:p w:rsidR="001F128B" w:rsidRPr="005C7E3B" w:rsidRDefault="001F128B" w:rsidP="0065494D">
            <w:pPr>
              <w:spacing w:after="80" w:line="240" w:lineRule="auto"/>
              <w:jc w:val="center"/>
              <w:rPr>
                <w:rFonts w:ascii="Times New Roman" w:hAnsi="Times New Roman"/>
                <w:sz w:val="24"/>
                <w:szCs w:val="24"/>
              </w:rPr>
            </w:pPr>
            <w:r w:rsidRPr="005C7E3B">
              <w:rPr>
                <w:rFonts w:ascii="Times New Roman" w:hAnsi="Times New Roman"/>
                <w:sz w:val="24"/>
                <w:szCs w:val="24"/>
              </w:rPr>
              <w:t>750.00</w:t>
            </w:r>
          </w:p>
        </w:tc>
      </w:tr>
      <w:tr w:rsidR="001F128B" w:rsidRPr="005C7E3B" w:rsidTr="002C4E86">
        <w:tblPrEx>
          <w:tblCellMar>
            <w:left w:w="70" w:type="dxa"/>
            <w:right w:w="70" w:type="dxa"/>
          </w:tblCellMar>
        </w:tblPrEx>
        <w:trPr>
          <w:trHeight w:val="414"/>
        </w:trPr>
        <w:tc>
          <w:tcPr>
            <w:tcW w:w="553" w:type="dxa"/>
          </w:tcPr>
          <w:p w:rsidR="001F128B" w:rsidRPr="005C7E3B" w:rsidRDefault="001F128B" w:rsidP="0065494D">
            <w:pPr>
              <w:spacing w:after="80" w:line="240" w:lineRule="auto"/>
              <w:ind w:firstLine="49"/>
              <w:jc w:val="both"/>
              <w:rPr>
                <w:rFonts w:ascii="Times New Roman" w:hAnsi="Times New Roman"/>
                <w:sz w:val="24"/>
                <w:szCs w:val="24"/>
              </w:rPr>
            </w:pPr>
            <w:r w:rsidRPr="005C7E3B">
              <w:rPr>
                <w:rFonts w:ascii="Times New Roman" w:hAnsi="Times New Roman"/>
                <w:sz w:val="24"/>
                <w:szCs w:val="24"/>
              </w:rPr>
              <w:t>7</w:t>
            </w:r>
          </w:p>
        </w:tc>
        <w:tc>
          <w:tcPr>
            <w:tcW w:w="6359" w:type="dxa"/>
          </w:tcPr>
          <w:p w:rsidR="001F128B" w:rsidRPr="005C7E3B" w:rsidRDefault="001F128B" w:rsidP="00B85B8D">
            <w:pPr>
              <w:spacing w:after="0" w:line="240" w:lineRule="auto"/>
              <w:ind w:firstLine="34"/>
              <w:jc w:val="both"/>
              <w:rPr>
                <w:rFonts w:ascii="Times New Roman" w:hAnsi="Times New Roman"/>
                <w:sz w:val="24"/>
                <w:szCs w:val="24"/>
              </w:rPr>
            </w:pPr>
            <w:r w:rsidRPr="005C7E3B">
              <w:rPr>
                <w:rFonts w:ascii="Times New Roman" w:hAnsi="Times New Roman"/>
                <w:sz w:val="24"/>
                <w:szCs w:val="24"/>
              </w:rPr>
              <w:t>Разчертаване на линиите на лекоатлетическите коридори в ремонтираната зона и нанасяне на маркировка със специализирана бяла боя, съвместима с новото леко атлетическо покритие</w:t>
            </w:r>
          </w:p>
        </w:tc>
        <w:tc>
          <w:tcPr>
            <w:tcW w:w="851" w:type="dxa"/>
          </w:tcPr>
          <w:p w:rsidR="001F128B" w:rsidRPr="005C7E3B" w:rsidRDefault="001F128B" w:rsidP="0065494D">
            <w:pPr>
              <w:spacing w:after="80" w:line="240" w:lineRule="auto"/>
              <w:ind w:right="-267"/>
              <w:jc w:val="center"/>
              <w:rPr>
                <w:rFonts w:ascii="Times New Roman" w:hAnsi="Times New Roman"/>
                <w:sz w:val="24"/>
                <w:szCs w:val="24"/>
              </w:rPr>
            </w:pPr>
            <w:r w:rsidRPr="005C7E3B">
              <w:rPr>
                <w:rFonts w:ascii="Times New Roman" w:hAnsi="Times New Roman"/>
                <w:sz w:val="24"/>
                <w:szCs w:val="24"/>
              </w:rPr>
              <w:t>м</w:t>
            </w:r>
          </w:p>
        </w:tc>
        <w:tc>
          <w:tcPr>
            <w:tcW w:w="1134" w:type="dxa"/>
          </w:tcPr>
          <w:p w:rsidR="001F128B" w:rsidRPr="005C7E3B" w:rsidRDefault="001F128B" w:rsidP="0065494D">
            <w:pPr>
              <w:spacing w:after="80" w:line="240" w:lineRule="auto"/>
              <w:ind w:right="-267"/>
              <w:jc w:val="center"/>
              <w:rPr>
                <w:rFonts w:ascii="Times New Roman" w:hAnsi="Times New Roman"/>
                <w:sz w:val="24"/>
                <w:szCs w:val="24"/>
              </w:rPr>
            </w:pPr>
            <w:r w:rsidRPr="005C7E3B">
              <w:rPr>
                <w:rFonts w:ascii="Times New Roman" w:hAnsi="Times New Roman"/>
                <w:sz w:val="24"/>
                <w:szCs w:val="24"/>
              </w:rPr>
              <w:t>815.00</w:t>
            </w:r>
          </w:p>
        </w:tc>
      </w:tr>
    </w:tbl>
    <w:p w:rsidR="001F128B" w:rsidRPr="005C7E3B" w:rsidRDefault="001F128B" w:rsidP="0065494D">
      <w:pPr>
        <w:tabs>
          <w:tab w:val="left" w:pos="284"/>
        </w:tabs>
        <w:spacing w:after="80" w:line="240" w:lineRule="auto"/>
        <w:jc w:val="both"/>
        <w:rPr>
          <w:rFonts w:ascii="Times New Roman" w:hAnsi="Times New Roman"/>
          <w:bCs/>
          <w:sz w:val="24"/>
          <w:szCs w:val="24"/>
        </w:rPr>
      </w:pP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Площите обозначени за ремонт по поз. 2,3,4 и 5 са дадени в максимални обеми по видимите габаритни размери на неравностите. Точните площи, предмет на ремонт ще бъдат определени, след премахване на повърхностното покритие съвместно с представители на Възложителя.</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По време на изпълнението да се води дневник на работите, към същия да се прилага и снимков материал от който може да се придобие представа за последователността на изпълнявания ремонт..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Доставката на материала за покритието да отговаря на изискванията на Възложителя и да съответства на одобрената мостра; </w:t>
      </w:r>
    </w:p>
    <w:p w:rsidR="001F128B" w:rsidRPr="005C7E3B" w:rsidRDefault="001F128B" w:rsidP="0065494D">
      <w:pPr>
        <w:tabs>
          <w:tab w:val="left" w:pos="284"/>
        </w:tabs>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До завършване на работата по ремонта на пистата Отговорникът по качество на Участника да събере и да представи на Упълномощения представител на НСА“Васил Левски“ всички документи необходими за доказване на качеството на материалите и на изпълнението на покритието. </w:t>
      </w:r>
    </w:p>
    <w:p w:rsidR="001F128B" w:rsidRPr="005C7E3B" w:rsidRDefault="001F128B" w:rsidP="0065494D">
      <w:pPr>
        <w:spacing w:after="80" w:line="240" w:lineRule="auto"/>
        <w:ind w:left="360" w:right="-142"/>
        <w:jc w:val="both"/>
        <w:rPr>
          <w:rFonts w:ascii="Times New Roman" w:hAnsi="Times New Roman"/>
          <w:b/>
          <w:bCs/>
          <w:sz w:val="24"/>
          <w:szCs w:val="24"/>
        </w:rPr>
      </w:pPr>
    </w:p>
    <w:p w:rsidR="001F128B" w:rsidRPr="005C7E3B" w:rsidRDefault="001F128B" w:rsidP="0065494D">
      <w:pPr>
        <w:pBdr>
          <w:bottom w:val="single" w:sz="8" w:space="4" w:color="4F81BD"/>
        </w:pBdr>
        <w:spacing w:after="300" w:line="240" w:lineRule="auto"/>
        <w:ind w:firstLine="567"/>
        <w:contextualSpacing/>
        <w:rPr>
          <w:rFonts w:ascii="Times New Roman" w:hAnsi="Times New Roman"/>
          <w:b/>
          <w:caps/>
          <w:sz w:val="24"/>
          <w:szCs w:val="24"/>
        </w:rPr>
      </w:pPr>
      <w:r w:rsidRPr="005C7E3B">
        <w:rPr>
          <w:rFonts w:ascii="Times New Roman" w:hAnsi="Times New Roman"/>
          <w:b/>
          <w:caps/>
          <w:sz w:val="24"/>
          <w:szCs w:val="24"/>
        </w:rPr>
        <w:t>II. УКАЗАНИЯ ЗА УЧАСТИЕ.</w:t>
      </w:r>
    </w:p>
    <w:p w:rsidR="001F128B" w:rsidRPr="005C7E3B" w:rsidRDefault="001F128B" w:rsidP="0065494D">
      <w:pPr>
        <w:tabs>
          <w:tab w:val="left" w:pos="993"/>
        </w:tabs>
        <w:spacing w:after="0" w:line="240" w:lineRule="auto"/>
        <w:ind w:firstLine="567"/>
        <w:jc w:val="both"/>
        <w:rPr>
          <w:rFonts w:ascii="Times New Roman" w:hAnsi="Times New Roman"/>
          <w:b/>
          <w:caps/>
          <w:sz w:val="24"/>
          <w:szCs w:val="24"/>
        </w:rPr>
      </w:pPr>
      <w:r w:rsidRPr="005C7E3B">
        <w:rPr>
          <w:rFonts w:ascii="Times New Roman" w:hAnsi="Times New Roman"/>
          <w:b/>
          <w:caps/>
          <w:sz w:val="24"/>
          <w:szCs w:val="24"/>
        </w:rPr>
        <w:t>1. Общи условия:</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1.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доставки съгласно законодателството на държавата, в която то е установено.</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2. За участие в процедурата участникът подготвя и представя оферта, която трябва да съответства напълно на условията, съдържащи се в обявлението и в документацията за обществената поръчка.</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3. Участниците – юридически лица в процедурата се представляват от законните си представители или от лица, специално упълномощени за участие в процедурата, което се доказва с изрично пълномощно.</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4.Участниците – обединения следва да определят партньор, който да представлява обединението за целите на обществената поръчка и да уговорят солидарна отговорност на членовете на обединението при изпълнение на обществената поръчка.</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5. Участниците могат да се позоват на капацитета на трети лица, независимо от правната връзка между тях, по отношение критериите, свързани с икономическото и финансовото състояние, техническите способности и професионалната компетентност.</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6. В процедурата за възлагане на обществена поръчка едно физическо или юридическо лице може да участва само в едно обединение.</w:t>
      </w:r>
    </w:p>
    <w:p w:rsidR="001F128B" w:rsidRPr="005C7E3B" w:rsidRDefault="001F128B" w:rsidP="0065494D">
      <w:pPr>
        <w:tabs>
          <w:tab w:val="left" w:pos="993"/>
        </w:tabs>
        <w:spacing w:after="0" w:line="240" w:lineRule="auto"/>
        <w:ind w:firstLine="567"/>
        <w:jc w:val="both"/>
        <w:rPr>
          <w:rFonts w:ascii="Times New Roman" w:hAnsi="Times New Roman"/>
          <w:sz w:val="24"/>
          <w:szCs w:val="24"/>
        </w:rPr>
      </w:pPr>
      <w:r w:rsidRPr="005C7E3B">
        <w:rPr>
          <w:rFonts w:ascii="Times New Roman" w:hAnsi="Times New Roman"/>
          <w:sz w:val="24"/>
          <w:szCs w:val="24"/>
        </w:rPr>
        <w:t>7. Лице, което участва в обединение или е дало съгласие да бъде подизпълнител на друг участник, не може да подава самостоятелно оферта.</w:t>
      </w:r>
    </w:p>
    <w:p w:rsidR="001F128B" w:rsidRPr="005C7E3B" w:rsidRDefault="001F128B" w:rsidP="0065494D">
      <w:pPr>
        <w:tabs>
          <w:tab w:val="left" w:pos="993"/>
        </w:tabs>
        <w:spacing w:after="0" w:line="240" w:lineRule="auto"/>
        <w:ind w:left="567"/>
        <w:jc w:val="both"/>
        <w:rPr>
          <w:rFonts w:ascii="Times New Roman" w:hAnsi="Times New Roman"/>
          <w:sz w:val="24"/>
          <w:szCs w:val="24"/>
        </w:rPr>
      </w:pPr>
      <w:r w:rsidRPr="005C7E3B">
        <w:rPr>
          <w:rFonts w:ascii="Times New Roman" w:hAnsi="Times New Roman"/>
          <w:sz w:val="24"/>
          <w:szCs w:val="24"/>
        </w:rPr>
        <w:t>8. Свързани лица не могат да бъдат самостоятелни участници.</w:t>
      </w:r>
    </w:p>
    <w:p w:rsidR="001F128B" w:rsidRPr="005C7E3B" w:rsidRDefault="001F128B" w:rsidP="0065494D">
      <w:pPr>
        <w:spacing w:after="0" w:line="240" w:lineRule="auto"/>
        <w:ind w:firstLine="567"/>
        <w:jc w:val="both"/>
        <w:rPr>
          <w:rFonts w:ascii="Times New Roman" w:hAnsi="Times New Roman"/>
          <w:b/>
          <w:sz w:val="24"/>
          <w:szCs w:val="20"/>
        </w:rPr>
      </w:pPr>
    </w:p>
    <w:p w:rsidR="001F128B" w:rsidRPr="005C7E3B" w:rsidRDefault="001F128B" w:rsidP="0065494D">
      <w:pPr>
        <w:widowControl w:val="0"/>
        <w:shd w:val="clear" w:color="auto" w:fill="FFFFFF"/>
        <w:tabs>
          <w:tab w:val="num" w:pos="567"/>
          <w:tab w:val="left" w:pos="993"/>
          <w:tab w:val="left" w:pos="1843"/>
          <w:tab w:val="left" w:pos="2127"/>
        </w:tabs>
        <w:autoSpaceDE w:val="0"/>
        <w:autoSpaceDN w:val="0"/>
        <w:adjustRightInd w:val="0"/>
        <w:spacing w:after="0" w:line="240" w:lineRule="auto"/>
        <w:ind w:firstLine="567"/>
        <w:rPr>
          <w:rFonts w:ascii="Times New Roman" w:hAnsi="Times New Roman"/>
          <w:b/>
          <w:sz w:val="24"/>
          <w:szCs w:val="24"/>
        </w:rPr>
      </w:pPr>
      <w:r w:rsidRPr="005C7E3B">
        <w:rPr>
          <w:rFonts w:ascii="Times New Roman" w:hAnsi="Times New Roman"/>
          <w:b/>
          <w:sz w:val="24"/>
          <w:szCs w:val="24"/>
        </w:rPr>
        <w:t>2. ИЗИСКВАНИЯ ЗА ИЗГОТВЯНЕ, ПРЕДСТАВЯНЕ И ПОДАВАНЕ НА ОФЕРТИTE</w:t>
      </w:r>
    </w:p>
    <w:p w:rsidR="001F128B" w:rsidRPr="005C7E3B" w:rsidRDefault="001F128B" w:rsidP="0065494D">
      <w:pPr>
        <w:widowControl w:val="0"/>
        <w:tabs>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1. Всеки участник има право да представи само една оферта.</w:t>
      </w:r>
    </w:p>
    <w:p w:rsidR="001F128B" w:rsidRPr="005C7E3B" w:rsidRDefault="001F128B" w:rsidP="0065494D">
      <w:pPr>
        <w:widowControl w:val="0"/>
        <w:tabs>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2. При изготвяне на офертата всеки участник трябва да се придържа точно към обявените от възложителя условия.</w:t>
      </w:r>
    </w:p>
    <w:p w:rsidR="001F128B" w:rsidRPr="005C7E3B" w:rsidRDefault="001F128B" w:rsidP="0065494D">
      <w:pPr>
        <w:widowControl w:val="0"/>
        <w:tabs>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3. Не се допуска представяне на варианти в техническото и ценово предложение.</w:t>
      </w:r>
    </w:p>
    <w:p w:rsidR="001F128B" w:rsidRPr="005C7E3B" w:rsidRDefault="001F128B" w:rsidP="0065494D">
      <w:pPr>
        <w:widowControl w:val="0"/>
        <w:tabs>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4. Офертите следва да отговарят на изискванията, посочени в настоящите указания и да бъдат оформени по приложените към документацията образци.</w:t>
      </w:r>
    </w:p>
    <w:p w:rsidR="001F128B" w:rsidRPr="005C7E3B" w:rsidRDefault="001F128B" w:rsidP="0065494D">
      <w:pPr>
        <w:widowControl w:val="0"/>
        <w:tabs>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5. Офертата се подписва от представляващия участника или от надлежно упълномощено/и – със заверено пълномощно – лице/лица, като към офертата се прилага оригинал на пълномощното от представляващия дружеството.</w:t>
      </w:r>
    </w:p>
    <w:p w:rsidR="001F128B" w:rsidRPr="005C7E3B" w:rsidRDefault="001F128B" w:rsidP="0065494D">
      <w:pPr>
        <w:widowControl w:val="0"/>
        <w:tabs>
          <w:tab w:val="left" w:pos="284"/>
          <w:tab w:val="num" w:pos="426"/>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6. Всички документи, свързани с офертата, трябва да бъдат на български език или в превод на български език.</w:t>
      </w:r>
    </w:p>
    <w:p w:rsidR="001F128B" w:rsidRPr="005C7E3B" w:rsidRDefault="001F128B" w:rsidP="0065494D">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7. Всички документи, за които не са представени оригинали, трябва да са заверени (когато са фотокопия) с гриф „Вярно с оригинала” и подпис на лицето, представляващо участника.</w:t>
      </w:r>
    </w:p>
    <w:p w:rsidR="001F128B" w:rsidRPr="005C7E3B" w:rsidRDefault="001F128B" w:rsidP="0065494D">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8. 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1F128B" w:rsidRPr="005C7E3B" w:rsidRDefault="001F128B" w:rsidP="0065494D">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9. 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
    <w:p w:rsidR="001F128B" w:rsidRPr="005C7E3B" w:rsidRDefault="001F128B" w:rsidP="0065494D">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10. Подаването на офертата задължава участниците да приемат напълно всички изисквания и условия, посочени в тази документация при спазване на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p>
    <w:p w:rsidR="001F128B" w:rsidRPr="005C7E3B" w:rsidRDefault="001F128B" w:rsidP="0065494D">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 xml:space="preserve">11. Офертата се представя в писмен вид, на хартиен носител. </w:t>
      </w:r>
    </w:p>
    <w:p w:rsidR="001F128B" w:rsidRPr="005C7E3B" w:rsidRDefault="001F128B" w:rsidP="0065494D">
      <w:pPr>
        <w:widowControl w:val="0"/>
        <w:tabs>
          <w:tab w:val="num" w:pos="426"/>
        </w:tabs>
        <w:spacing w:after="0" w:line="240" w:lineRule="auto"/>
        <w:ind w:right="23" w:firstLine="567"/>
        <w:jc w:val="both"/>
        <w:rPr>
          <w:rFonts w:ascii="Times New Roman" w:hAnsi="Times New Roman"/>
          <w:sz w:val="24"/>
          <w:szCs w:val="24"/>
        </w:rPr>
      </w:pPr>
      <w:r w:rsidRPr="005C7E3B">
        <w:rPr>
          <w:rFonts w:ascii="Times New Roman" w:hAnsi="Times New Roman"/>
          <w:sz w:val="24"/>
          <w:szCs w:val="24"/>
        </w:rPr>
        <w:t>12. Участникът следва да представи следните документи и образци в запечатана непрозрачна опаковка, върху който се изписва наименованието на поръчката, и наименование на участника:</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bCs/>
          <w:sz w:val="24"/>
          <w:szCs w:val="24"/>
          <w:lang w:val="en-US"/>
        </w:rPr>
        <w:t>12.</w:t>
      </w:r>
      <w:r w:rsidRPr="005C7E3B">
        <w:rPr>
          <w:rFonts w:ascii="Times New Roman" w:hAnsi="Times New Roman"/>
          <w:sz w:val="24"/>
          <w:szCs w:val="24"/>
        </w:rPr>
        <w:t>1. Опис на представените документи в офертата по чл.47, ал.3 от ППЗОП 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rPr>
          <w:rFonts w:ascii="Times New Roman" w:hAnsi="Times New Roman"/>
          <w:sz w:val="24"/>
          <w:szCs w:val="24"/>
        </w:rPr>
      </w:pPr>
      <w:r w:rsidRPr="005C7E3B">
        <w:rPr>
          <w:rFonts w:ascii="Times New Roman" w:hAnsi="Times New Roman"/>
          <w:bCs/>
          <w:sz w:val="24"/>
          <w:szCs w:val="24"/>
          <w:lang w:val="en-US"/>
        </w:rPr>
        <w:t>12.</w:t>
      </w:r>
      <w:r w:rsidRPr="005C7E3B">
        <w:rPr>
          <w:rFonts w:ascii="Times New Roman" w:hAnsi="Times New Roman"/>
          <w:bCs/>
          <w:sz w:val="24"/>
          <w:szCs w:val="24"/>
        </w:rPr>
        <w:t>2</w:t>
      </w:r>
      <w:r w:rsidRPr="005C7E3B">
        <w:rPr>
          <w:rFonts w:ascii="Times New Roman" w:hAnsi="Times New Roman"/>
          <w:sz w:val="24"/>
          <w:szCs w:val="24"/>
        </w:rPr>
        <w:t>. Техническо предложение 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bCs/>
          <w:sz w:val="24"/>
          <w:szCs w:val="24"/>
          <w:lang w:val="en-US"/>
        </w:rPr>
        <w:t>12.</w:t>
      </w:r>
      <w:r w:rsidRPr="005C7E3B">
        <w:rPr>
          <w:rFonts w:ascii="Times New Roman" w:hAnsi="Times New Roman"/>
          <w:sz w:val="24"/>
          <w:szCs w:val="24"/>
        </w:rPr>
        <w:t>3. Ценово предложение по образец.</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bCs/>
          <w:sz w:val="24"/>
          <w:szCs w:val="24"/>
          <w:lang w:val="en-US"/>
        </w:rPr>
        <w:t>12.</w:t>
      </w:r>
      <w:r w:rsidRPr="005C7E3B">
        <w:rPr>
          <w:rFonts w:ascii="Times New Roman" w:hAnsi="Times New Roman"/>
          <w:sz w:val="24"/>
          <w:szCs w:val="24"/>
        </w:rPr>
        <w:t>4. Договор в т</w:t>
      </w:r>
      <w:r w:rsidRPr="005C7E3B">
        <w:rPr>
          <w:rFonts w:ascii="Times New Roman" w:hAnsi="Times New Roman"/>
          <w:sz w:val="24"/>
          <w:szCs w:val="20"/>
        </w:rPr>
        <w:t>ри екземпляра попълнен, подписан и подпечатан образецът на договора, който е приложен към документацията за участие</w:t>
      </w:r>
      <w:r w:rsidRPr="005C7E3B">
        <w:rPr>
          <w:rFonts w:ascii="Times New Roman" w:hAnsi="Times New Roman"/>
          <w:sz w:val="24"/>
          <w:szCs w:val="24"/>
        </w:rPr>
        <w:t>.</w:t>
      </w:r>
    </w:p>
    <w:p w:rsidR="001F128B" w:rsidRPr="005C7E3B" w:rsidRDefault="001F128B" w:rsidP="0065494D">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bCs/>
          <w:sz w:val="24"/>
          <w:szCs w:val="24"/>
        </w:rPr>
      </w:pPr>
      <w:r w:rsidRPr="005C7E3B">
        <w:rPr>
          <w:rFonts w:ascii="Times New Roman" w:hAnsi="Times New Roman"/>
          <w:bCs/>
          <w:sz w:val="24"/>
          <w:szCs w:val="24"/>
          <w:lang w:val="en-US"/>
        </w:rPr>
        <w:t>12.</w:t>
      </w:r>
      <w:r w:rsidRPr="005C7E3B">
        <w:rPr>
          <w:rFonts w:ascii="Times New Roman" w:hAnsi="Times New Roman"/>
          <w:sz w:val="24"/>
          <w:szCs w:val="24"/>
        </w:rPr>
        <w:t>5. ЕЕДОП попълнен съгласно чл.67 от ЗОП и подписан за участника, а когато е приложимо - за всеки един от участниците в обединението, за всеки подизпълнител и за всяко физическо лице, чиито ресурси ще бъдат ангажирани при изпълнението на поръчката.</w:t>
      </w:r>
      <w:r w:rsidRPr="005C7E3B">
        <w:rPr>
          <w:rFonts w:ascii="Times New Roman" w:hAnsi="Times New Roman"/>
          <w:bCs/>
          <w:sz w:val="24"/>
          <w:szCs w:val="24"/>
        </w:rPr>
        <w:t xml:space="preserve"> </w:t>
      </w:r>
    </w:p>
    <w:p w:rsidR="001F128B" w:rsidRPr="005C7E3B" w:rsidRDefault="001F128B" w:rsidP="00BC11C0">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bCs/>
          <w:iCs/>
          <w:sz w:val="23"/>
          <w:szCs w:val="23"/>
        </w:rPr>
      </w:pPr>
      <w:r w:rsidRPr="005C7E3B">
        <w:rPr>
          <w:rFonts w:ascii="Times New Roman" w:hAnsi="Times New Roman"/>
          <w:bCs/>
          <w:iCs/>
          <w:sz w:val="23"/>
          <w:szCs w:val="23"/>
          <w:lang w:val="en-US"/>
        </w:rPr>
        <w:t>ВАЖНО!!! ЕДИННИЯТ ЕВРОПЕЙСКИ ДОКУМЕНТ ЗА ОБЩЕСТВЕНИ ПОРЪЧКИ (ЕЕДОП) Е СТАНДАРТИЗИРАН ОБРАЗЕЦ НА АГЕНЦИЯТА ЗА ОБЩЕСТВЕНИ ПОРЪЧКИ И НЕ МОЖЕ ДА БЪДЕ ПРОМЕНЯН, ДОПЪЛВАН ИЛИ ИЗМЕНЯН. УЧАСТНИЦИТЕ В ПРОЦЕДУРАТА СЛЕДВА ДА ГО ПОПЪЛНЯТ ПРИ СПАЗВАНЕ НА ДАДЕНИТЕ В ПРОЦЕДУРАТА УКАЗАНИЯ.</w:t>
      </w:r>
    </w:p>
    <w:p w:rsidR="001F128B" w:rsidRPr="005C7E3B" w:rsidRDefault="001F128B" w:rsidP="00BC11C0">
      <w:pPr>
        <w:spacing w:after="80" w:line="240" w:lineRule="auto"/>
        <w:jc w:val="both"/>
        <w:rPr>
          <w:rFonts w:ascii="Times New Roman" w:hAnsi="Times New Roman"/>
          <w:sz w:val="24"/>
          <w:szCs w:val="24"/>
        </w:rPr>
      </w:pPr>
      <w:r w:rsidRPr="005C7E3B">
        <w:rPr>
          <w:rFonts w:ascii="Times New Roman" w:hAnsi="Times New Roman"/>
          <w:sz w:val="23"/>
          <w:szCs w:val="23"/>
          <w:lang w:val="en-US"/>
        </w:rPr>
        <w:t>В част II, буква "А" на ЕЕДОП, участниците посочват -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w:t>
      </w:r>
    </w:p>
    <w:p w:rsidR="001F128B" w:rsidRPr="005C7E3B" w:rsidRDefault="001F128B" w:rsidP="00BC11C0">
      <w:pPr>
        <w:tabs>
          <w:tab w:val="left" w:pos="284"/>
          <w:tab w:val="num"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13. Участниците представят документите по т.12 в запечатана непрозрачна опаковка в "Деловодство" на Ректората на НСА "Васил Левски", гр. София, Студентски град, ет.1 ст.111, с надпис: „ОФЕРТА за участие в публично състезание за възлагане на обществена поръчка с предмет: Ремонт на увреден участък от лекоатлетическата писта на централния стадион на  НСА „Васил Левски”, кв. Студентски град, гр.София“</w:t>
      </w:r>
      <w:r w:rsidRPr="005C7E3B">
        <w:rPr>
          <w:rFonts w:ascii="Times New Roman" w:hAnsi="Times New Roman"/>
          <w:b/>
          <w:sz w:val="24"/>
          <w:szCs w:val="24"/>
        </w:rPr>
        <w:t xml:space="preserve"> , </w:t>
      </w:r>
      <w:r w:rsidRPr="005C7E3B">
        <w:rPr>
          <w:rFonts w:ascii="Times New Roman" w:hAnsi="Times New Roman"/>
          <w:sz w:val="24"/>
          <w:szCs w:val="24"/>
        </w:rPr>
        <w:t xml:space="preserve">наименование и ЕИК на участника, включително участниците в обединение /когато е приложимо/, адрес за кореспонденция, телефон, факс /по възможност/ и електронен адрес. </w:t>
      </w:r>
    </w:p>
    <w:p w:rsidR="001F128B" w:rsidRPr="005C7E3B" w:rsidRDefault="001F128B" w:rsidP="00BC11C0">
      <w:pPr>
        <w:widowControl w:val="0"/>
        <w:shd w:val="clear" w:color="auto" w:fill="FFFFFF"/>
        <w:tabs>
          <w:tab w:val="left" w:pos="0"/>
          <w:tab w:val="left" w:pos="727"/>
          <w:tab w:val="left" w:pos="5103"/>
        </w:tabs>
        <w:autoSpaceDE w:val="0"/>
        <w:autoSpaceDN w:val="0"/>
        <w:adjustRightInd w:val="0"/>
        <w:spacing w:after="0" w:line="240" w:lineRule="auto"/>
        <w:ind w:firstLine="567"/>
        <w:jc w:val="both"/>
        <w:rPr>
          <w:rFonts w:ascii="Times New Roman" w:hAnsi="Times New Roman"/>
          <w:bCs/>
          <w:sz w:val="24"/>
          <w:szCs w:val="24"/>
        </w:rPr>
      </w:pPr>
      <w:r w:rsidRPr="005C7E3B">
        <w:rPr>
          <w:rFonts w:ascii="Times New Roman" w:hAnsi="Times New Roman"/>
          <w:bCs/>
          <w:sz w:val="24"/>
          <w:szCs w:val="24"/>
          <w:lang w:val="en-US"/>
        </w:rPr>
        <w:t>Ценовото пре</w:t>
      </w:r>
      <w:r w:rsidRPr="005C7E3B">
        <w:rPr>
          <w:rFonts w:ascii="Times New Roman" w:hAnsi="Times New Roman"/>
          <w:bCs/>
          <w:sz w:val="24"/>
          <w:szCs w:val="24"/>
        </w:rPr>
        <w:t>д</w:t>
      </w:r>
      <w:r w:rsidRPr="005C7E3B">
        <w:rPr>
          <w:rFonts w:ascii="Times New Roman" w:hAnsi="Times New Roman"/>
          <w:bCs/>
          <w:sz w:val="24"/>
          <w:szCs w:val="24"/>
          <w:lang w:val="en-US"/>
        </w:rPr>
        <w:t xml:space="preserve">ложение </w:t>
      </w:r>
      <w:r w:rsidRPr="005C7E3B">
        <w:rPr>
          <w:rFonts w:ascii="Times New Roman" w:hAnsi="Times New Roman"/>
          <w:bCs/>
          <w:sz w:val="24"/>
          <w:szCs w:val="24"/>
        </w:rPr>
        <w:t>трябва</w:t>
      </w:r>
      <w:r w:rsidRPr="005C7E3B">
        <w:rPr>
          <w:rFonts w:ascii="Times New Roman" w:hAnsi="Times New Roman"/>
          <w:bCs/>
          <w:sz w:val="24"/>
          <w:szCs w:val="24"/>
          <w:lang w:val="en-US"/>
        </w:rPr>
        <w:t xml:space="preserve"> да се представи в отдел</w:t>
      </w:r>
      <w:r w:rsidRPr="005C7E3B">
        <w:rPr>
          <w:rFonts w:ascii="Times New Roman" w:hAnsi="Times New Roman"/>
          <w:bCs/>
          <w:sz w:val="24"/>
          <w:szCs w:val="24"/>
        </w:rPr>
        <w:t>е</w:t>
      </w:r>
      <w:r w:rsidRPr="005C7E3B">
        <w:rPr>
          <w:rFonts w:ascii="Times New Roman" w:hAnsi="Times New Roman"/>
          <w:bCs/>
          <w:sz w:val="24"/>
          <w:szCs w:val="24"/>
          <w:lang w:val="en-US"/>
        </w:rPr>
        <w:t xml:space="preserve">н </w:t>
      </w:r>
      <w:r w:rsidRPr="005C7E3B">
        <w:rPr>
          <w:rFonts w:ascii="Times New Roman" w:hAnsi="Times New Roman"/>
          <w:bCs/>
          <w:sz w:val="24"/>
          <w:szCs w:val="24"/>
        </w:rPr>
        <w:t xml:space="preserve">запечатан </w:t>
      </w:r>
      <w:r w:rsidRPr="005C7E3B">
        <w:rPr>
          <w:rFonts w:ascii="Times New Roman" w:hAnsi="Times New Roman"/>
          <w:bCs/>
          <w:sz w:val="24"/>
          <w:szCs w:val="24"/>
          <w:lang w:val="en-US"/>
        </w:rPr>
        <w:t>непрозрач</w:t>
      </w:r>
      <w:r w:rsidRPr="005C7E3B">
        <w:rPr>
          <w:rFonts w:ascii="Times New Roman" w:hAnsi="Times New Roman"/>
          <w:bCs/>
          <w:sz w:val="24"/>
          <w:szCs w:val="24"/>
        </w:rPr>
        <w:t>е</w:t>
      </w:r>
      <w:r w:rsidRPr="005C7E3B">
        <w:rPr>
          <w:rFonts w:ascii="Times New Roman" w:hAnsi="Times New Roman"/>
          <w:bCs/>
          <w:sz w:val="24"/>
          <w:szCs w:val="24"/>
          <w:lang w:val="en-US"/>
        </w:rPr>
        <w:t>н плик с надпис "</w:t>
      </w:r>
      <w:r w:rsidRPr="005C7E3B">
        <w:rPr>
          <w:rFonts w:ascii="Times New Roman" w:hAnsi="Times New Roman"/>
          <w:sz w:val="24"/>
          <w:szCs w:val="24"/>
        </w:rPr>
        <w:t xml:space="preserve">Ценово предложение </w:t>
      </w:r>
      <w:r w:rsidRPr="005C7E3B">
        <w:rPr>
          <w:rFonts w:ascii="Times New Roman" w:hAnsi="Times New Roman"/>
          <w:bCs/>
          <w:sz w:val="24"/>
          <w:szCs w:val="24"/>
          <w:lang w:val="en-US"/>
        </w:rPr>
        <w:t>"</w:t>
      </w:r>
      <w:r w:rsidRPr="005C7E3B">
        <w:rPr>
          <w:rFonts w:ascii="Times New Roman" w:hAnsi="Times New Roman"/>
          <w:bCs/>
          <w:sz w:val="24"/>
          <w:szCs w:val="24"/>
        </w:rPr>
        <w:t>.</w:t>
      </w:r>
    </w:p>
    <w:p w:rsidR="001F128B" w:rsidRPr="005C7E3B" w:rsidRDefault="001F128B" w:rsidP="00B85B8D">
      <w:pPr>
        <w:widowControl w:val="0"/>
        <w:shd w:val="clear" w:color="auto" w:fill="FFFFFF"/>
        <w:autoSpaceDE w:val="0"/>
        <w:autoSpaceDN w:val="0"/>
        <w:adjustRightInd w:val="0"/>
        <w:snapToGrid w:val="0"/>
        <w:spacing w:after="120" w:line="240" w:lineRule="auto"/>
        <w:ind w:firstLine="567"/>
        <w:jc w:val="both"/>
        <w:rPr>
          <w:rFonts w:ascii="Times New Roman" w:hAnsi="Times New Roman"/>
          <w:sz w:val="24"/>
          <w:szCs w:val="24"/>
          <w:lang w:val="en-US"/>
        </w:rPr>
      </w:pPr>
      <w:r w:rsidRPr="005C7E3B">
        <w:rPr>
          <w:rFonts w:ascii="Times New Roman" w:hAnsi="Times New Roman"/>
          <w:sz w:val="24"/>
          <w:szCs w:val="24"/>
          <w:lang w:val="en-US"/>
        </w:rPr>
        <w:t>Мостр</w:t>
      </w:r>
      <w:r w:rsidRPr="005C7E3B">
        <w:rPr>
          <w:rFonts w:ascii="Times New Roman" w:hAnsi="Times New Roman"/>
          <w:sz w:val="24"/>
          <w:szCs w:val="24"/>
        </w:rPr>
        <w:t xml:space="preserve">ата, </w:t>
      </w:r>
      <w:r w:rsidRPr="005C7E3B">
        <w:rPr>
          <w:rFonts w:ascii="Times New Roman" w:hAnsi="Times New Roman"/>
          <w:sz w:val="24"/>
          <w:szCs w:val="24"/>
          <w:lang w:val="en-US"/>
        </w:rPr>
        <w:t>се поставя в отделна опаковка по преценка на участника в зависимост от габарита.</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14. При приемане на офертата върху плика се отбелязват поредният номер, датата и часа на получаването, като посочените данни се записват във входящ регистър, за което на приносителя се издава документ.</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15. 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са в незапечатана опаковка или в опаковка с нарушена цялост. Тези обстоятелства се отбелязват във входящия регистър на възложителя.</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16. В случаи, че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14.</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17. Ако участникът изпрати офертата чрез препоръчана поща или куриерска служба, разходите за тях са за сметка на участника. Рискът от забава или загубване на офертата е за сметка на участника.</w:t>
      </w:r>
    </w:p>
    <w:p w:rsidR="001F128B" w:rsidRPr="005C7E3B" w:rsidRDefault="001F128B" w:rsidP="0065494D">
      <w:pPr>
        <w:spacing w:after="0" w:line="240" w:lineRule="auto"/>
        <w:ind w:firstLine="567"/>
        <w:jc w:val="both"/>
        <w:rPr>
          <w:rFonts w:ascii="Times New Roman" w:hAnsi="Times New Roman"/>
          <w:sz w:val="24"/>
          <w:szCs w:val="24"/>
        </w:rPr>
      </w:pPr>
      <w:r w:rsidRPr="005C7E3B">
        <w:rPr>
          <w:rFonts w:ascii="Times New Roman" w:hAnsi="Times New Roman"/>
          <w:sz w:val="24"/>
          <w:szCs w:val="24"/>
        </w:rPr>
        <w:t>18. До изтичане на срока за подаване на офертите всеки участник в процедурата може да промени, допълни или да оттегли офертата си.</w:t>
      </w:r>
    </w:p>
    <w:p w:rsidR="001F128B" w:rsidRPr="005C7E3B" w:rsidRDefault="001F128B" w:rsidP="0065494D">
      <w:pPr>
        <w:tabs>
          <w:tab w:val="left" w:pos="851"/>
        </w:tabs>
        <w:spacing w:after="0" w:line="240" w:lineRule="auto"/>
        <w:ind w:firstLine="567"/>
        <w:jc w:val="both"/>
        <w:rPr>
          <w:rFonts w:ascii="Times New Roman" w:hAnsi="Times New Roman"/>
          <w:sz w:val="24"/>
          <w:szCs w:val="24"/>
          <w:lang w:eastAsia="bg-BG"/>
        </w:rPr>
      </w:pPr>
    </w:p>
    <w:p w:rsidR="001F128B" w:rsidRPr="005C7E3B" w:rsidRDefault="001F128B" w:rsidP="0065494D">
      <w:pPr>
        <w:spacing w:after="0" w:line="240" w:lineRule="auto"/>
        <w:ind w:firstLine="567"/>
        <w:rPr>
          <w:rFonts w:ascii="Times New Roman" w:hAnsi="Times New Roman"/>
          <w:b/>
          <w:sz w:val="24"/>
          <w:szCs w:val="24"/>
        </w:rPr>
      </w:pPr>
      <w:r w:rsidRPr="005C7E3B">
        <w:rPr>
          <w:rFonts w:ascii="Times New Roman" w:hAnsi="Times New Roman"/>
          <w:b/>
          <w:sz w:val="24"/>
          <w:szCs w:val="24"/>
        </w:rPr>
        <w:t>III. РАЗГЛЕЖДАНЕ, ОЦЕНЯВАНЕ И КЛАСИРАНЕ НА ОФЕРТИТЕ</w:t>
      </w:r>
    </w:p>
    <w:p w:rsidR="001F128B" w:rsidRPr="005C7E3B" w:rsidRDefault="001F128B" w:rsidP="0065494D">
      <w:pPr>
        <w:tabs>
          <w:tab w:val="left" w:pos="284"/>
          <w:tab w:val="left" w:pos="360"/>
        </w:tabs>
        <w:spacing w:after="0" w:line="240" w:lineRule="auto"/>
        <w:ind w:firstLine="567"/>
        <w:jc w:val="both"/>
        <w:rPr>
          <w:rFonts w:ascii="Times New Roman" w:hAnsi="Times New Roman"/>
          <w:b/>
          <w:sz w:val="24"/>
          <w:szCs w:val="24"/>
        </w:rPr>
      </w:pPr>
      <w:r w:rsidRPr="005C7E3B">
        <w:rPr>
          <w:rFonts w:ascii="Times New Roman" w:hAnsi="Times New Roman"/>
          <w:b/>
          <w:sz w:val="24"/>
          <w:szCs w:val="24"/>
        </w:rPr>
        <w:t>1. Разглеждане</w:t>
      </w:r>
    </w:p>
    <w:p w:rsidR="001F128B" w:rsidRPr="005C7E3B" w:rsidRDefault="001F128B" w:rsidP="0065494D">
      <w:pPr>
        <w:tabs>
          <w:tab w:val="left" w:pos="284"/>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1.1. При промяна в датата, часа или мястото за отваряне на заявленията за участие или на офертите участниците се уведомяват чрез профила на купувача най-малко 48 часа преди ново определения час.</w:t>
      </w:r>
    </w:p>
    <w:p w:rsidR="001F128B" w:rsidRPr="005C7E3B" w:rsidRDefault="001F128B" w:rsidP="0065494D">
      <w:pPr>
        <w:tabs>
          <w:tab w:val="left" w:pos="284"/>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1.2. Отварянето на получените оферти е публично и протича по реда на чл. 54, ал. от 3 до 5 от ППЗОП, като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1F128B" w:rsidRPr="005C7E3B" w:rsidRDefault="001F128B" w:rsidP="0065494D">
      <w:pPr>
        <w:tabs>
          <w:tab w:val="left" w:pos="284"/>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 xml:space="preserve">1.3.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 </w:t>
      </w:r>
    </w:p>
    <w:p w:rsidR="001F128B" w:rsidRPr="005C7E3B" w:rsidRDefault="001F128B" w:rsidP="0065494D">
      <w:pPr>
        <w:tabs>
          <w:tab w:val="left" w:pos="284"/>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1.4.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го изпраща на всички участници в деня на публикуването му в профила на купувача.</w:t>
      </w:r>
    </w:p>
    <w:p w:rsidR="001F128B" w:rsidRPr="005C7E3B" w:rsidRDefault="001F128B" w:rsidP="0065494D">
      <w:pPr>
        <w:tabs>
          <w:tab w:val="left" w:pos="284"/>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1.5. Участниците, по отношение на които е констатирано несъответствие или липса на информация, в срок до 5 работни дни от получаването на протокола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1F128B" w:rsidRPr="005C7E3B" w:rsidRDefault="001F128B" w:rsidP="0065494D">
      <w:pPr>
        <w:tabs>
          <w:tab w:val="left" w:pos="284"/>
        </w:tabs>
        <w:spacing w:after="0" w:line="240" w:lineRule="auto"/>
        <w:ind w:firstLine="567"/>
        <w:jc w:val="both"/>
        <w:rPr>
          <w:rFonts w:ascii="Times New Roman" w:hAnsi="Times New Roman"/>
          <w:sz w:val="24"/>
          <w:szCs w:val="24"/>
        </w:rPr>
      </w:pPr>
      <w:r w:rsidRPr="005C7E3B">
        <w:rPr>
          <w:rFonts w:ascii="Times New Roman" w:hAnsi="Times New Roman"/>
          <w:sz w:val="24"/>
          <w:szCs w:val="24"/>
        </w:rPr>
        <w:t>1.6. Участникът има право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1F128B" w:rsidRPr="005C7E3B" w:rsidRDefault="001F128B" w:rsidP="0065494D">
      <w:pPr>
        <w:tabs>
          <w:tab w:val="left" w:pos="284"/>
        </w:tabs>
        <w:spacing w:after="0" w:line="240" w:lineRule="auto"/>
        <w:ind w:firstLine="567"/>
        <w:jc w:val="both"/>
        <w:rPr>
          <w:rFonts w:ascii="Times New Roman" w:hAnsi="Times New Roman"/>
          <w:sz w:val="24"/>
          <w:szCs w:val="24"/>
        </w:rPr>
      </w:pPr>
      <w:r w:rsidRPr="005C7E3B">
        <w:rPr>
          <w:rFonts w:ascii="Times New Roman" w:hAnsi="Times New Roman"/>
          <w:sz w:val="24"/>
          <w:szCs w:val="24"/>
        </w:rPr>
        <w:t xml:space="preserve">1.7. Когато промените се отнасят до обстоятелства, различни от посочените по </w:t>
      </w:r>
      <w:hyperlink r:id="rId8" w:history="1">
        <w:r w:rsidRPr="005C7E3B">
          <w:rPr>
            <w:rFonts w:ascii="Times New Roman" w:hAnsi="Times New Roman"/>
            <w:sz w:val="24"/>
            <w:szCs w:val="24"/>
          </w:rPr>
          <w:t>чл. 54, ал. 1, т. 1</w:t>
        </w:r>
      </w:hyperlink>
      <w:r w:rsidRPr="005C7E3B">
        <w:rPr>
          <w:rFonts w:ascii="Times New Roman" w:hAnsi="Times New Roman"/>
          <w:sz w:val="24"/>
          <w:szCs w:val="24"/>
        </w:rPr>
        <w:t xml:space="preserve">, </w:t>
      </w:r>
      <w:hyperlink r:id="rId9" w:history="1">
        <w:r w:rsidRPr="005C7E3B">
          <w:rPr>
            <w:rFonts w:ascii="Times New Roman" w:hAnsi="Times New Roman"/>
            <w:sz w:val="24"/>
            <w:szCs w:val="24"/>
          </w:rPr>
          <w:t>2</w:t>
        </w:r>
      </w:hyperlink>
      <w:r w:rsidRPr="005C7E3B">
        <w:rPr>
          <w:rFonts w:ascii="Times New Roman" w:hAnsi="Times New Roman"/>
          <w:sz w:val="24"/>
          <w:szCs w:val="24"/>
        </w:rPr>
        <w:t xml:space="preserve"> и </w:t>
      </w:r>
      <w:hyperlink r:id="rId10" w:history="1">
        <w:r w:rsidRPr="005C7E3B">
          <w:rPr>
            <w:rFonts w:ascii="Times New Roman" w:hAnsi="Times New Roman"/>
            <w:sz w:val="24"/>
            <w:szCs w:val="24"/>
          </w:rPr>
          <w:t>7</w:t>
        </w:r>
      </w:hyperlink>
      <w:r w:rsidRPr="005C7E3B">
        <w:rPr>
          <w:rFonts w:ascii="Times New Roman" w:hAnsi="Times New Roman"/>
          <w:sz w:val="24"/>
          <w:szCs w:val="24"/>
        </w:rPr>
        <w:t xml:space="preserve"> и </w:t>
      </w:r>
      <w:hyperlink r:id="rId11" w:history="1">
        <w:r w:rsidRPr="005C7E3B">
          <w:rPr>
            <w:rFonts w:ascii="Times New Roman" w:hAnsi="Times New Roman"/>
            <w:sz w:val="24"/>
            <w:szCs w:val="24"/>
          </w:rPr>
          <w:t>чл. 55, ал. 1, т. 1 ЗОП</w:t>
        </w:r>
      </w:hyperlink>
      <w:r w:rsidRPr="005C7E3B">
        <w:rPr>
          <w:rFonts w:ascii="Times New Roman" w:hAnsi="Times New Roman"/>
          <w:sz w:val="24"/>
          <w:szCs w:val="24"/>
        </w:rPr>
        <w:t>, новият ЕЕДОП може да бъде подписан от едно от лицата, които могат самостоятелно да представляват участника.</w:t>
      </w:r>
    </w:p>
    <w:p w:rsidR="001F128B" w:rsidRPr="005C7E3B" w:rsidRDefault="001F128B" w:rsidP="0065494D">
      <w:pPr>
        <w:tabs>
          <w:tab w:val="left" w:pos="180"/>
          <w:tab w:val="left" w:pos="284"/>
        </w:tabs>
        <w:spacing w:after="0" w:line="240" w:lineRule="auto"/>
        <w:ind w:firstLine="567"/>
        <w:jc w:val="both"/>
        <w:rPr>
          <w:rFonts w:ascii="Times New Roman" w:hAnsi="Times New Roman"/>
          <w:sz w:val="24"/>
          <w:szCs w:val="24"/>
        </w:rPr>
      </w:pPr>
      <w:r w:rsidRPr="005C7E3B">
        <w:rPr>
          <w:rFonts w:ascii="Times New Roman" w:hAnsi="Times New Roman"/>
          <w:sz w:val="24"/>
          <w:szCs w:val="24"/>
        </w:rPr>
        <w:t>1.8. След изтичане на срока по т. 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1F128B" w:rsidRPr="005C7E3B" w:rsidRDefault="001F128B" w:rsidP="0065494D">
      <w:pPr>
        <w:tabs>
          <w:tab w:val="left" w:pos="180"/>
          <w:tab w:val="left" w:pos="284"/>
        </w:tabs>
        <w:spacing w:after="0" w:line="240" w:lineRule="auto"/>
        <w:ind w:firstLine="567"/>
        <w:jc w:val="both"/>
        <w:rPr>
          <w:rFonts w:ascii="Times New Roman" w:hAnsi="Times New Roman"/>
          <w:sz w:val="24"/>
          <w:szCs w:val="24"/>
        </w:rPr>
      </w:pPr>
      <w:r w:rsidRPr="005C7E3B">
        <w:rPr>
          <w:rFonts w:ascii="Times New Roman" w:hAnsi="Times New Roman"/>
          <w:sz w:val="24"/>
          <w:szCs w:val="24"/>
        </w:rPr>
        <w:t xml:space="preserve">1.9.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 </w:t>
      </w:r>
    </w:p>
    <w:p w:rsidR="001F128B" w:rsidRPr="005C7E3B" w:rsidRDefault="001F128B" w:rsidP="00054819">
      <w:pPr>
        <w:spacing w:after="0" w:line="240" w:lineRule="auto"/>
        <w:ind w:firstLine="568"/>
        <w:jc w:val="both"/>
        <w:rPr>
          <w:rFonts w:ascii="Times New Roman" w:hAnsi="Times New Roman"/>
          <w:sz w:val="24"/>
          <w:szCs w:val="20"/>
        </w:rPr>
      </w:pPr>
      <w:r w:rsidRPr="005C7E3B">
        <w:rPr>
          <w:rFonts w:ascii="Times New Roman" w:hAnsi="Times New Roman"/>
          <w:sz w:val="24"/>
          <w:szCs w:val="20"/>
        </w:rPr>
        <w:t>1.10. Няма да бъдат разглеждани и допуснати до оценяване и класиране предложени варианти в ценовото предложение, а предложилият ги участник ще бъде отстранен от процедурата.</w:t>
      </w:r>
    </w:p>
    <w:p w:rsidR="001F128B" w:rsidRPr="005C7E3B" w:rsidRDefault="001F128B" w:rsidP="0065494D">
      <w:pPr>
        <w:tabs>
          <w:tab w:val="left" w:pos="180"/>
          <w:tab w:val="left" w:pos="284"/>
          <w:tab w:val="left"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1.11. Комисията разглежда допуснатите оферти и проверява за тяхното съответствие с предварително обявените условия.</w:t>
      </w:r>
    </w:p>
    <w:p w:rsidR="001F128B" w:rsidRPr="005C7E3B" w:rsidRDefault="001F128B" w:rsidP="0065494D">
      <w:pPr>
        <w:tabs>
          <w:tab w:val="left" w:pos="142"/>
          <w:tab w:val="left" w:pos="180"/>
          <w:tab w:val="left" w:pos="284"/>
          <w:tab w:val="left"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1.12. Ценовото предложение на участник, чиято оферта не отговаря на изискванията на възложителя, не се отваря.</w:t>
      </w:r>
    </w:p>
    <w:p w:rsidR="001F128B" w:rsidRPr="005C7E3B" w:rsidRDefault="001F128B" w:rsidP="00054819">
      <w:pPr>
        <w:spacing w:after="0" w:line="240" w:lineRule="auto"/>
        <w:ind w:firstLine="567"/>
        <w:jc w:val="both"/>
        <w:rPr>
          <w:rFonts w:ascii="Times New Roman" w:hAnsi="Times New Roman"/>
          <w:sz w:val="24"/>
          <w:szCs w:val="24"/>
        </w:rPr>
      </w:pPr>
      <w:r w:rsidRPr="005C7E3B">
        <w:rPr>
          <w:rFonts w:ascii="Times New Roman" w:hAnsi="Times New Roman"/>
          <w:sz w:val="24"/>
          <w:szCs w:val="24"/>
        </w:rPr>
        <w:t xml:space="preserve">1.13. </w:t>
      </w:r>
      <w:r w:rsidRPr="005C7E3B">
        <w:rPr>
          <w:rFonts w:ascii="Times New Roman" w:hAnsi="Times New Roman"/>
          <w:sz w:val="24"/>
          <w:szCs w:val="20"/>
        </w:rPr>
        <w:t>Няма да бъдат разглеждани и допуснати до оценяване и класиране оферти, в к</w:t>
      </w:r>
      <w:r w:rsidRPr="005C7E3B">
        <w:rPr>
          <w:rFonts w:ascii="Times New Roman" w:hAnsi="Times New Roman"/>
          <w:sz w:val="24"/>
          <w:szCs w:val="24"/>
        </w:rPr>
        <w:t>ойто не са предложени единични цени за всяка една от изброените позиции.</w:t>
      </w:r>
    </w:p>
    <w:p w:rsidR="001F128B" w:rsidRPr="005C7E3B" w:rsidRDefault="001F128B" w:rsidP="0065494D">
      <w:pPr>
        <w:tabs>
          <w:tab w:val="left" w:pos="180"/>
          <w:tab w:val="left" w:pos="284"/>
          <w:tab w:val="left" w:pos="426"/>
        </w:tabs>
        <w:spacing w:after="0" w:line="240" w:lineRule="auto"/>
        <w:ind w:firstLine="567"/>
        <w:jc w:val="both"/>
        <w:rPr>
          <w:rFonts w:ascii="Times New Roman" w:hAnsi="Times New Roman"/>
          <w:sz w:val="24"/>
          <w:szCs w:val="24"/>
        </w:rPr>
      </w:pPr>
      <w:r w:rsidRPr="005C7E3B">
        <w:rPr>
          <w:rFonts w:ascii="Times New Roman" w:hAnsi="Times New Roman"/>
          <w:sz w:val="24"/>
          <w:szCs w:val="24"/>
        </w:rPr>
        <w:t>1.14. Не по-късно от два работни дни преди датата на отваряне на ценовите предложения комисията обявява чрез съобщение в профила на купувача датата, часа и мястото на отварянето. При отварянето на ценовите оферти може да присъстват участниците в процедурата или техни упълномощени представители, както и представители на средствата за масово осведомяване.</w:t>
      </w:r>
    </w:p>
    <w:p w:rsidR="001F128B" w:rsidRPr="005C7E3B" w:rsidRDefault="001F128B" w:rsidP="002C4E86">
      <w:pPr>
        <w:spacing w:after="0" w:line="240" w:lineRule="auto"/>
        <w:ind w:firstLine="568"/>
        <w:jc w:val="both"/>
        <w:rPr>
          <w:rFonts w:ascii="Times New Roman" w:hAnsi="Times New Roman"/>
          <w:b/>
          <w:sz w:val="24"/>
          <w:szCs w:val="20"/>
        </w:rPr>
      </w:pPr>
      <w:r w:rsidRPr="005C7E3B">
        <w:rPr>
          <w:rFonts w:ascii="Times New Roman" w:hAnsi="Times New Roman"/>
          <w:b/>
          <w:sz w:val="24"/>
          <w:szCs w:val="20"/>
        </w:rPr>
        <w:t>2. Оценяване</w:t>
      </w:r>
    </w:p>
    <w:p w:rsidR="001F128B" w:rsidRPr="005C7E3B" w:rsidRDefault="001F128B" w:rsidP="00054819">
      <w:pPr>
        <w:spacing w:after="0" w:line="240" w:lineRule="auto"/>
        <w:ind w:firstLine="568"/>
        <w:jc w:val="both"/>
        <w:rPr>
          <w:rFonts w:ascii="Times New Roman" w:hAnsi="Times New Roman"/>
          <w:sz w:val="24"/>
          <w:szCs w:val="20"/>
        </w:rPr>
      </w:pPr>
      <w:r w:rsidRPr="005C7E3B">
        <w:rPr>
          <w:rFonts w:ascii="Times New Roman" w:hAnsi="Times New Roman"/>
          <w:sz w:val="24"/>
          <w:szCs w:val="20"/>
        </w:rPr>
        <w:t>2.1. Ценовите предложения на допуснатите участници ще се оценяват и класират по критерий най-ниска цена в лева без включен ДДС</w:t>
      </w:r>
    </w:p>
    <w:p w:rsidR="001F128B" w:rsidRPr="005C7E3B" w:rsidRDefault="001F128B" w:rsidP="00054819">
      <w:pPr>
        <w:spacing w:after="0" w:line="240" w:lineRule="auto"/>
        <w:ind w:firstLine="568"/>
        <w:jc w:val="both"/>
        <w:rPr>
          <w:rFonts w:ascii="Times New Roman" w:hAnsi="Times New Roman"/>
          <w:sz w:val="24"/>
          <w:szCs w:val="20"/>
        </w:rPr>
      </w:pPr>
      <w:r w:rsidRPr="005C7E3B">
        <w:rPr>
          <w:rFonts w:ascii="Times New Roman" w:hAnsi="Times New Roman"/>
          <w:sz w:val="24"/>
          <w:szCs w:val="20"/>
        </w:rPr>
        <w:t xml:space="preserve">2.2. Участникът следва да е посочил и изписал предлаганата </w:t>
      </w:r>
      <w:r w:rsidRPr="005C7E3B">
        <w:rPr>
          <w:rFonts w:ascii="Times New Roman" w:hAnsi="Times New Roman"/>
          <w:sz w:val="24"/>
          <w:szCs w:val="24"/>
        </w:rPr>
        <w:t xml:space="preserve">обща цена, предмет на оценяване, </w:t>
      </w:r>
      <w:r w:rsidRPr="005C7E3B">
        <w:rPr>
          <w:rFonts w:ascii="Times New Roman" w:hAnsi="Times New Roman"/>
          <w:sz w:val="24"/>
          <w:szCs w:val="20"/>
        </w:rPr>
        <w:t>с цифри</w:t>
      </w:r>
      <w:r w:rsidRPr="005C7E3B">
        <w:rPr>
          <w:rFonts w:ascii="Times New Roman" w:hAnsi="Times New Roman"/>
          <w:sz w:val="24"/>
          <w:szCs w:val="24"/>
        </w:rPr>
        <w:t xml:space="preserve"> </w:t>
      </w:r>
      <w:r w:rsidRPr="005C7E3B">
        <w:rPr>
          <w:rFonts w:ascii="Times New Roman" w:hAnsi="Times New Roman"/>
          <w:sz w:val="24"/>
          <w:szCs w:val="20"/>
        </w:rPr>
        <w:t>и словом цифровото й изражение. При различие между изписаното число и словесното му изражение, комисията ще приеме за вярно изписаното словом.</w:t>
      </w:r>
    </w:p>
    <w:p w:rsidR="001F128B" w:rsidRPr="005C7E3B" w:rsidRDefault="001F128B" w:rsidP="00054819">
      <w:pPr>
        <w:spacing w:after="0" w:line="240" w:lineRule="auto"/>
        <w:ind w:firstLine="567"/>
        <w:jc w:val="both"/>
        <w:rPr>
          <w:rFonts w:ascii="Times New Roman" w:hAnsi="Times New Roman"/>
          <w:sz w:val="24"/>
          <w:szCs w:val="24"/>
        </w:rPr>
      </w:pPr>
      <w:r w:rsidRPr="005C7E3B">
        <w:rPr>
          <w:rFonts w:ascii="Times New Roman" w:hAnsi="Times New Roman"/>
          <w:sz w:val="24"/>
          <w:szCs w:val="24"/>
        </w:rPr>
        <w:t>2.3. Общата цена, предмет на оценяване, трябва да е посочена като цяло число или такова до втори знак след десетичната запетая. В случай на посочване на числа с повече от две цифри след десетичната запетая, комисията ще оценява участника само до стотни без да закръгля числото.</w:t>
      </w:r>
    </w:p>
    <w:p w:rsidR="001F128B" w:rsidRPr="005C7E3B" w:rsidRDefault="001F128B" w:rsidP="0065494D">
      <w:pPr>
        <w:spacing w:after="0" w:line="240" w:lineRule="auto"/>
        <w:ind w:firstLine="568"/>
        <w:jc w:val="both"/>
        <w:rPr>
          <w:rFonts w:ascii="Times New Roman" w:hAnsi="Times New Roman"/>
          <w:sz w:val="24"/>
          <w:szCs w:val="20"/>
        </w:rPr>
      </w:pPr>
      <w:r w:rsidRPr="005C7E3B">
        <w:rPr>
          <w:rFonts w:ascii="Times New Roman" w:hAnsi="Times New Roman"/>
          <w:b/>
          <w:sz w:val="24"/>
          <w:szCs w:val="20"/>
        </w:rPr>
        <w:t>3. Класиране:</w:t>
      </w:r>
      <w:r w:rsidRPr="005C7E3B">
        <w:rPr>
          <w:rFonts w:ascii="Times New Roman" w:hAnsi="Times New Roman"/>
          <w:sz w:val="24"/>
          <w:szCs w:val="20"/>
        </w:rPr>
        <w:t xml:space="preserve"> На първо място ще бъде класиран участникът предложил най-ниска обща цена, а на второ и следващо място останалите допуснати участници, съобразно възходящите стойности на ценовите им предложения.</w:t>
      </w:r>
    </w:p>
    <w:p w:rsidR="001F128B" w:rsidRPr="005C7E3B" w:rsidRDefault="001F128B" w:rsidP="0065494D">
      <w:pPr>
        <w:tabs>
          <w:tab w:val="left" w:pos="360"/>
          <w:tab w:val="num" w:pos="567"/>
        </w:tabs>
        <w:spacing w:after="0" w:line="240" w:lineRule="auto"/>
        <w:ind w:firstLine="567"/>
        <w:jc w:val="both"/>
        <w:rPr>
          <w:rFonts w:ascii="Times New Roman" w:hAnsi="Times New Roman"/>
          <w:sz w:val="20"/>
          <w:szCs w:val="20"/>
        </w:rPr>
      </w:pPr>
    </w:p>
    <w:p w:rsidR="001F128B" w:rsidRPr="005C7E3B" w:rsidRDefault="001F128B" w:rsidP="0065494D">
      <w:pPr>
        <w:spacing w:after="0" w:line="240" w:lineRule="auto"/>
        <w:ind w:firstLine="567"/>
        <w:jc w:val="both"/>
        <w:rPr>
          <w:rFonts w:ascii="Times New Roman" w:hAnsi="Times New Roman"/>
          <w:b/>
          <w:sz w:val="24"/>
          <w:szCs w:val="24"/>
        </w:rPr>
      </w:pPr>
      <w:r w:rsidRPr="005C7E3B">
        <w:rPr>
          <w:rFonts w:ascii="Times New Roman" w:hAnsi="Times New Roman"/>
          <w:b/>
          <w:sz w:val="24"/>
          <w:szCs w:val="24"/>
        </w:rPr>
        <w:t>IV. ОБЯВЯВАНЕ НА РЕШЕНИЕТО НА ВЪЗЛОЖИТЕЛЯ. ПРЕКРАТЯВАНЕ НА ПРОЦЕДУРАТА. СКЛЮЧВАНЕ НА ДОГОВОР.</w:t>
      </w:r>
    </w:p>
    <w:p w:rsidR="001F128B" w:rsidRPr="005C7E3B" w:rsidRDefault="001F128B" w:rsidP="0065494D">
      <w:pPr>
        <w:tabs>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1. В 10-дневен срок от утвърждаване на доклада възложителят издава решение за определяне на изпълнител или за прекратяване на процедурата.</w:t>
      </w:r>
    </w:p>
    <w:p w:rsidR="001F128B" w:rsidRPr="005C7E3B" w:rsidRDefault="001F128B" w:rsidP="0065494D">
      <w:pPr>
        <w:tabs>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2. Възложителят изпраща решението на участниците на адрес, посочен от тях, в 3-дневен срок от издаването му, като в него се посочва връзката към електронната преписка в профила на купувача, където са публикувани протоколите и доклада на комисията. В същия ден възложителят публикува в профила на купувача решението заедно с протоколите и доклада от работата на комисията.</w:t>
      </w:r>
    </w:p>
    <w:p w:rsidR="001F128B" w:rsidRPr="005C7E3B" w:rsidRDefault="001F128B" w:rsidP="0065494D">
      <w:pPr>
        <w:tabs>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3. Когато решението не е получено от участник, възложителят публикува съобщение до него в профила на купувача. Решението се смята за връчено от датата на публикуване на съобщението.</w:t>
      </w:r>
    </w:p>
    <w:p w:rsidR="001F128B" w:rsidRPr="005C7E3B" w:rsidRDefault="001F128B" w:rsidP="0065494D">
      <w:pPr>
        <w:tabs>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4. Възложителят прекратява процедурата за възлагане на обществената поръчка по реда и при условията, посочени в чл. 110, ал. 1 от ЗОП. Възложителят може да прекрати процедурата и при условията на чл. 110, ал. 2 от ЗОП.</w:t>
      </w:r>
    </w:p>
    <w:p w:rsidR="001F128B" w:rsidRPr="005C7E3B" w:rsidRDefault="001F128B" w:rsidP="0065494D">
      <w:pPr>
        <w:tabs>
          <w:tab w:val="left" w:pos="360"/>
        </w:tabs>
        <w:spacing w:after="0" w:line="240" w:lineRule="auto"/>
        <w:ind w:firstLine="567"/>
        <w:jc w:val="both"/>
        <w:rPr>
          <w:rFonts w:ascii="Times New Roman" w:hAnsi="Times New Roman"/>
          <w:sz w:val="24"/>
          <w:szCs w:val="24"/>
        </w:rPr>
      </w:pPr>
      <w:r w:rsidRPr="005C7E3B">
        <w:rPr>
          <w:rFonts w:ascii="Times New Roman" w:hAnsi="Times New Roman"/>
          <w:sz w:val="24"/>
          <w:szCs w:val="24"/>
        </w:rPr>
        <w:t>5. Сключване на договор</w:t>
      </w:r>
    </w:p>
    <w:p w:rsidR="001F128B" w:rsidRPr="005C7E3B" w:rsidRDefault="001F128B" w:rsidP="0065494D">
      <w:pPr>
        <w:tabs>
          <w:tab w:val="num" w:pos="284"/>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5.1. Възложителят сключва договор за изпълнение на обществената поръчката с участника определен за изпълнител, съгл. чл. 112, ал. 1 от ЗОП.</w:t>
      </w:r>
    </w:p>
    <w:p w:rsidR="001F128B" w:rsidRPr="005C7E3B" w:rsidRDefault="001F128B" w:rsidP="0065494D">
      <w:pPr>
        <w:tabs>
          <w:tab w:val="num" w:pos="284"/>
        </w:tabs>
        <w:autoSpaceDE w:val="0"/>
        <w:autoSpaceDN w:val="0"/>
        <w:adjustRightInd w:val="0"/>
        <w:spacing w:after="0" w:line="240" w:lineRule="auto"/>
        <w:ind w:firstLine="567"/>
        <w:jc w:val="both"/>
        <w:rPr>
          <w:rFonts w:ascii="Times New Roman" w:hAnsi="Times New Roman"/>
          <w:sz w:val="24"/>
          <w:szCs w:val="24"/>
        </w:rPr>
      </w:pPr>
      <w:r w:rsidRPr="005C7E3B">
        <w:rPr>
          <w:rFonts w:ascii="Times New Roman" w:hAnsi="Times New Roman"/>
          <w:sz w:val="24"/>
          <w:szCs w:val="24"/>
        </w:rPr>
        <w:t>5.2. 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1F128B" w:rsidRPr="005C7E3B" w:rsidRDefault="001F128B" w:rsidP="0065494D">
      <w:pPr>
        <w:tabs>
          <w:tab w:val="num" w:pos="0"/>
        </w:tabs>
        <w:autoSpaceDE w:val="0"/>
        <w:autoSpaceDN w:val="0"/>
        <w:adjustRightInd w:val="0"/>
        <w:spacing w:after="0" w:line="240" w:lineRule="auto"/>
        <w:ind w:firstLine="567"/>
        <w:jc w:val="both"/>
        <w:rPr>
          <w:rFonts w:ascii="Times New Roman" w:hAnsi="Times New Roman"/>
          <w:sz w:val="20"/>
          <w:szCs w:val="20"/>
        </w:rPr>
      </w:pPr>
    </w:p>
    <w:p w:rsidR="001F128B" w:rsidRPr="005C7E3B" w:rsidRDefault="001F128B" w:rsidP="0065494D">
      <w:pPr>
        <w:widowControl w:val="0"/>
        <w:shd w:val="clear" w:color="auto" w:fill="FFFFFF"/>
        <w:tabs>
          <w:tab w:val="num" w:pos="567"/>
        </w:tabs>
        <w:autoSpaceDE w:val="0"/>
        <w:autoSpaceDN w:val="0"/>
        <w:adjustRightInd w:val="0"/>
        <w:spacing w:after="0" w:line="240" w:lineRule="auto"/>
        <w:ind w:firstLine="567"/>
        <w:rPr>
          <w:rFonts w:ascii="Times New Roman Bold" w:hAnsi="Times New Roman Bold"/>
          <w:b/>
          <w:sz w:val="24"/>
          <w:szCs w:val="20"/>
        </w:rPr>
      </w:pPr>
      <w:r w:rsidRPr="005C7E3B">
        <w:rPr>
          <w:rFonts w:ascii="Times New Roman Bold" w:hAnsi="Times New Roman Bold"/>
          <w:b/>
          <w:bCs/>
          <w:spacing w:val="2"/>
          <w:sz w:val="24"/>
          <w:szCs w:val="20"/>
        </w:rPr>
        <w:t>V. ГАРАНЦИЯ</w:t>
      </w:r>
      <w:r w:rsidRPr="005C7E3B">
        <w:rPr>
          <w:rFonts w:ascii="Times New Roman Bold" w:hAnsi="Times New Roman Bold"/>
          <w:b/>
          <w:sz w:val="24"/>
          <w:szCs w:val="20"/>
        </w:rPr>
        <w:t xml:space="preserve"> ЗА ИЗПЪЛНЕНИЕ НА ДОГОВОР </w:t>
      </w:r>
      <w:r w:rsidRPr="005C7E3B">
        <w:rPr>
          <w:rFonts w:ascii="Times New Roman Bold" w:hAnsi="Times New Roman Bold"/>
          <w:b/>
          <w:caps/>
          <w:sz w:val="24"/>
          <w:szCs w:val="20"/>
        </w:rPr>
        <w:t>и авансово получените средства</w:t>
      </w:r>
    </w:p>
    <w:p w:rsidR="001F128B" w:rsidRPr="005C7E3B" w:rsidRDefault="001F128B" w:rsidP="00D87324">
      <w:pPr>
        <w:autoSpaceDE w:val="0"/>
        <w:autoSpaceDN w:val="0"/>
        <w:adjustRightInd w:val="0"/>
        <w:spacing w:after="0" w:line="240" w:lineRule="auto"/>
        <w:jc w:val="both"/>
        <w:rPr>
          <w:rFonts w:ascii="Times New Roman" w:hAnsi="Times New Roman"/>
          <w:sz w:val="24"/>
          <w:szCs w:val="24"/>
        </w:rPr>
      </w:pPr>
      <w:r w:rsidRPr="005C7E3B">
        <w:rPr>
          <w:rFonts w:ascii="Times New Roman" w:hAnsi="Times New Roman"/>
          <w:sz w:val="24"/>
          <w:szCs w:val="24"/>
        </w:rPr>
        <w:t>1. Преди сключване на договора за ОП участникът избран за изпълнител следва да представи:</w:t>
      </w:r>
    </w:p>
    <w:p w:rsidR="001F128B" w:rsidRPr="005C7E3B" w:rsidRDefault="001F128B" w:rsidP="004A68E5">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sz w:val="24"/>
          <w:szCs w:val="24"/>
        </w:rPr>
        <w:t xml:space="preserve">1.1. </w:t>
      </w:r>
      <w:r w:rsidRPr="005C7E3B">
        <w:rPr>
          <w:rFonts w:ascii="Times New Roman" w:hAnsi="Times New Roman"/>
          <w:sz w:val="24"/>
          <w:szCs w:val="24"/>
          <w:lang w:val="en-US"/>
        </w:rPr>
        <w:t>Гаранция</w:t>
      </w:r>
      <w:r w:rsidRPr="005C7E3B">
        <w:rPr>
          <w:rFonts w:ascii="Times New Roman" w:hAnsi="Times New Roman"/>
          <w:sz w:val="24"/>
          <w:szCs w:val="24"/>
        </w:rPr>
        <w:t xml:space="preserve"> по чл.111, ал.2 от ЗОП, която да обезпечава </w:t>
      </w:r>
      <w:r w:rsidRPr="005C7E3B">
        <w:rPr>
          <w:rFonts w:ascii="Times New Roman" w:hAnsi="Times New Roman"/>
          <w:sz w:val="24"/>
          <w:szCs w:val="24"/>
          <w:lang w:val="en-US"/>
        </w:rPr>
        <w:t>изпълнение</w:t>
      </w:r>
      <w:r w:rsidRPr="005C7E3B">
        <w:rPr>
          <w:rFonts w:ascii="Times New Roman" w:hAnsi="Times New Roman"/>
          <w:sz w:val="24"/>
          <w:szCs w:val="24"/>
        </w:rPr>
        <w:t>то</w:t>
      </w:r>
      <w:r w:rsidRPr="005C7E3B">
        <w:rPr>
          <w:rFonts w:ascii="Times New Roman" w:hAnsi="Times New Roman"/>
          <w:sz w:val="24"/>
          <w:szCs w:val="24"/>
          <w:lang w:val="en-US"/>
        </w:rPr>
        <w:t xml:space="preserve"> на договора </w:t>
      </w:r>
      <w:r w:rsidRPr="005C7E3B">
        <w:rPr>
          <w:rFonts w:ascii="Times New Roman" w:hAnsi="Times New Roman"/>
          <w:sz w:val="24"/>
          <w:szCs w:val="24"/>
        </w:rPr>
        <w:t xml:space="preserve">за ОП, </w:t>
      </w:r>
      <w:r w:rsidRPr="005C7E3B">
        <w:rPr>
          <w:rFonts w:ascii="Times New Roman" w:hAnsi="Times New Roman"/>
          <w:bCs/>
          <w:sz w:val="24"/>
          <w:szCs w:val="24"/>
          <w:lang w:val="en-US"/>
        </w:rPr>
        <w:t xml:space="preserve">в размер на </w:t>
      </w:r>
      <w:r w:rsidRPr="005C7E3B">
        <w:rPr>
          <w:rFonts w:ascii="Times New Roman" w:hAnsi="Times New Roman"/>
          <w:bCs/>
          <w:sz w:val="24"/>
          <w:szCs w:val="24"/>
        </w:rPr>
        <w:t>5 (пет)</w:t>
      </w:r>
      <w:r w:rsidRPr="005C7E3B">
        <w:rPr>
          <w:rFonts w:ascii="Times New Roman" w:hAnsi="Times New Roman"/>
          <w:bCs/>
          <w:sz w:val="24"/>
          <w:szCs w:val="24"/>
          <w:lang w:val="en-US"/>
        </w:rPr>
        <w:t xml:space="preserve"> % от </w:t>
      </w:r>
      <w:r w:rsidRPr="005C7E3B">
        <w:rPr>
          <w:rFonts w:ascii="Times New Roman" w:hAnsi="Times New Roman"/>
          <w:sz w:val="24"/>
          <w:szCs w:val="24"/>
        </w:rPr>
        <w:t xml:space="preserve">стойността на същия </w:t>
      </w:r>
      <w:r w:rsidRPr="005C7E3B">
        <w:rPr>
          <w:rFonts w:ascii="Times New Roman" w:hAnsi="Times New Roman"/>
          <w:bCs/>
          <w:sz w:val="24"/>
          <w:szCs w:val="24"/>
          <w:lang w:val="en-US"/>
        </w:rPr>
        <w:t xml:space="preserve">без </w:t>
      </w:r>
      <w:r w:rsidRPr="005C7E3B">
        <w:rPr>
          <w:rFonts w:ascii="Times New Roman" w:hAnsi="Times New Roman"/>
          <w:bCs/>
          <w:sz w:val="24"/>
          <w:szCs w:val="24"/>
        </w:rPr>
        <w:t xml:space="preserve">включен </w:t>
      </w:r>
      <w:r w:rsidRPr="005C7E3B">
        <w:rPr>
          <w:rFonts w:ascii="Times New Roman" w:hAnsi="Times New Roman"/>
          <w:bCs/>
          <w:sz w:val="24"/>
          <w:szCs w:val="24"/>
          <w:lang w:val="en-US"/>
        </w:rPr>
        <w:t>ДДС</w:t>
      </w:r>
      <w:r w:rsidRPr="005C7E3B">
        <w:rPr>
          <w:rFonts w:ascii="Times New Roman" w:hAnsi="Times New Roman"/>
          <w:bCs/>
          <w:sz w:val="24"/>
          <w:szCs w:val="24"/>
        </w:rPr>
        <w:t xml:space="preserve"> и </w:t>
      </w:r>
      <w:r w:rsidRPr="005C7E3B">
        <w:rPr>
          <w:rFonts w:ascii="Times New Roman" w:hAnsi="Times New Roman"/>
          <w:sz w:val="24"/>
          <w:szCs w:val="24"/>
          <w:lang w:val="en-US"/>
        </w:rPr>
        <w:t xml:space="preserve">със срок на валидност </w:t>
      </w:r>
      <w:r w:rsidRPr="005C7E3B">
        <w:rPr>
          <w:rFonts w:ascii="Times New Roman" w:hAnsi="Times New Roman"/>
          <w:sz w:val="24"/>
          <w:szCs w:val="24"/>
        </w:rPr>
        <w:t>до 31.12.</w:t>
      </w:r>
      <w:r w:rsidRPr="005C7E3B">
        <w:rPr>
          <w:rFonts w:ascii="Times New Roman" w:hAnsi="Times New Roman"/>
          <w:sz w:val="24"/>
          <w:szCs w:val="24"/>
          <w:lang w:val="en-US"/>
        </w:rPr>
        <w:t>201</w:t>
      </w:r>
      <w:r w:rsidRPr="005C7E3B">
        <w:rPr>
          <w:rFonts w:ascii="Times New Roman" w:hAnsi="Times New Roman"/>
          <w:sz w:val="24"/>
          <w:szCs w:val="24"/>
        </w:rPr>
        <w:t>7</w:t>
      </w:r>
      <w:r w:rsidRPr="005C7E3B">
        <w:rPr>
          <w:rFonts w:ascii="Times New Roman" w:hAnsi="Times New Roman"/>
          <w:sz w:val="24"/>
          <w:szCs w:val="24"/>
          <w:lang w:val="en-US"/>
        </w:rPr>
        <w:t>г</w:t>
      </w:r>
      <w:r w:rsidRPr="005C7E3B">
        <w:rPr>
          <w:rFonts w:ascii="Times New Roman" w:hAnsi="Times New Roman"/>
          <w:sz w:val="24"/>
          <w:szCs w:val="24"/>
        </w:rPr>
        <w:t>. включително, която да по</w:t>
      </w:r>
      <w:r w:rsidRPr="005C7E3B">
        <w:rPr>
          <w:rFonts w:ascii="Times New Roman" w:hAnsi="Times New Roman"/>
          <w:bCs/>
          <w:sz w:val="24"/>
          <w:szCs w:val="24"/>
        </w:rPr>
        <w:t xml:space="preserve">служи за обезпечение на точното изпълнение на договора. </w:t>
      </w:r>
    </w:p>
    <w:p w:rsidR="001F128B" w:rsidRPr="005C7E3B" w:rsidRDefault="001F128B" w:rsidP="000F2892">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1.2.</w:t>
      </w:r>
      <w:r w:rsidRPr="005C7E3B">
        <w:rPr>
          <w:rFonts w:ascii="Times New Roman" w:hAnsi="Times New Roman"/>
          <w:sz w:val="24"/>
          <w:szCs w:val="24"/>
        </w:rPr>
        <w:t xml:space="preserve"> </w:t>
      </w:r>
      <w:r w:rsidRPr="005C7E3B">
        <w:rPr>
          <w:rFonts w:ascii="Times New Roman" w:hAnsi="Times New Roman"/>
          <w:sz w:val="24"/>
          <w:szCs w:val="24"/>
          <w:lang w:val="en-US"/>
        </w:rPr>
        <w:t>Гаранция</w:t>
      </w:r>
      <w:r w:rsidRPr="005C7E3B">
        <w:rPr>
          <w:rFonts w:ascii="Times New Roman" w:hAnsi="Times New Roman"/>
          <w:sz w:val="24"/>
          <w:szCs w:val="24"/>
        </w:rPr>
        <w:t xml:space="preserve"> по чл.111, ал.3 от ЗОП, която да обезпечава авансово получените средства по договора, </w:t>
      </w:r>
      <w:r w:rsidRPr="005C7E3B">
        <w:rPr>
          <w:rFonts w:ascii="Times New Roman" w:hAnsi="Times New Roman"/>
          <w:bCs/>
          <w:sz w:val="24"/>
          <w:szCs w:val="24"/>
          <w:lang w:val="en-US"/>
        </w:rPr>
        <w:t xml:space="preserve">в размер на </w:t>
      </w:r>
      <w:r w:rsidRPr="005C7E3B">
        <w:rPr>
          <w:rFonts w:ascii="Times New Roman" w:hAnsi="Times New Roman"/>
          <w:bCs/>
          <w:sz w:val="24"/>
          <w:szCs w:val="24"/>
        </w:rPr>
        <w:t xml:space="preserve">тези средства и </w:t>
      </w:r>
      <w:r w:rsidRPr="005C7E3B">
        <w:rPr>
          <w:rFonts w:ascii="Times New Roman" w:hAnsi="Times New Roman"/>
          <w:sz w:val="24"/>
          <w:szCs w:val="24"/>
          <w:lang w:val="en-US"/>
        </w:rPr>
        <w:t xml:space="preserve">със срок на валидност </w:t>
      </w:r>
      <w:r w:rsidRPr="005C7E3B">
        <w:rPr>
          <w:rFonts w:ascii="Times New Roman" w:hAnsi="Times New Roman"/>
          <w:spacing w:val="-12"/>
          <w:sz w:val="24"/>
          <w:szCs w:val="24"/>
          <w:lang w:eastAsia="bg-BG"/>
        </w:rPr>
        <w:t>до приемане на доставените материали по т.6 от Ценовoто предложение (Приложение №2</w:t>
      </w:r>
      <w:r w:rsidRPr="005C7E3B">
        <w:rPr>
          <w:rFonts w:ascii="Times New Roman" w:hAnsi="Times New Roman"/>
          <w:caps/>
          <w:sz w:val="24"/>
          <w:szCs w:val="24"/>
          <w:lang w:eastAsia="bg-BG"/>
        </w:rPr>
        <w:t>)</w:t>
      </w:r>
      <w:r w:rsidRPr="005C7E3B">
        <w:rPr>
          <w:rFonts w:ascii="Times New Roman" w:hAnsi="Times New Roman"/>
          <w:bCs/>
          <w:sz w:val="24"/>
          <w:szCs w:val="24"/>
        </w:rPr>
        <w:t>.</w:t>
      </w:r>
    </w:p>
    <w:p w:rsidR="001F128B" w:rsidRPr="005C7E3B" w:rsidRDefault="001F128B" w:rsidP="00DD4110">
      <w:pPr>
        <w:spacing w:after="0" w:line="240" w:lineRule="auto"/>
        <w:jc w:val="both"/>
        <w:rPr>
          <w:rFonts w:ascii="Times New Roman" w:hAnsi="Times New Roman"/>
          <w:bCs/>
          <w:sz w:val="24"/>
          <w:szCs w:val="24"/>
        </w:rPr>
      </w:pPr>
      <w:r w:rsidRPr="005C7E3B">
        <w:rPr>
          <w:rFonts w:ascii="Times New Roman" w:hAnsi="Times New Roman"/>
          <w:bCs/>
          <w:sz w:val="24"/>
          <w:szCs w:val="24"/>
        </w:rPr>
        <w:t>2. Участникът определен за изпълнител сам избира формата на гаранциите съгласно чл.111, ал.5 от ЗОП и ги представя в една от следните форми:</w:t>
      </w:r>
    </w:p>
    <w:p w:rsidR="001F128B" w:rsidRPr="005C7E3B" w:rsidRDefault="001F128B" w:rsidP="00DD4110">
      <w:pPr>
        <w:spacing w:after="0" w:line="240" w:lineRule="auto"/>
        <w:jc w:val="both"/>
        <w:rPr>
          <w:rFonts w:ascii="Times New Roman" w:hAnsi="Times New Roman"/>
          <w:bCs/>
          <w:sz w:val="24"/>
          <w:szCs w:val="24"/>
        </w:rPr>
      </w:pPr>
      <w:r w:rsidRPr="005C7E3B">
        <w:rPr>
          <w:rFonts w:ascii="Times New Roman" w:hAnsi="Times New Roman"/>
          <w:bCs/>
          <w:sz w:val="24"/>
          <w:szCs w:val="24"/>
        </w:rPr>
        <w:tab/>
        <w:t xml:space="preserve">а) Парична сума – внася се по банкова сметка на Национална спортна академия „Васил Левски”, IBAN: BG74 BNBG 9661 3300 1751 01, при БНБ, ЦУ, BIC BNBG BGSD </w:t>
      </w:r>
    </w:p>
    <w:p w:rsidR="001F128B" w:rsidRPr="005C7E3B" w:rsidRDefault="001F128B" w:rsidP="00DD4110">
      <w:pPr>
        <w:spacing w:after="0" w:line="240" w:lineRule="auto"/>
        <w:jc w:val="both"/>
        <w:rPr>
          <w:rFonts w:ascii="Times New Roman" w:hAnsi="Times New Roman"/>
          <w:bCs/>
          <w:sz w:val="24"/>
          <w:szCs w:val="24"/>
        </w:rPr>
      </w:pPr>
      <w:r w:rsidRPr="005C7E3B">
        <w:rPr>
          <w:rFonts w:ascii="Times New Roman" w:hAnsi="Times New Roman"/>
          <w:bCs/>
          <w:sz w:val="24"/>
          <w:szCs w:val="24"/>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1F128B" w:rsidRPr="005C7E3B" w:rsidRDefault="001F128B" w:rsidP="00DD4110">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ab/>
        <w:t>б) Банкова гаранция - документ в оригинал по приложения образец.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както и условия за „потвърждения на подписи от обслужващи банки”. Банката издаваща същата следва да е задължена да изплаща незабавно всички писмено поискани от Възложителя суми до размера на издадената гаранция на основанията предвидени в договора приложен към документацията за участие, както и да задържа и не възстановява суми по нея в случай на направено такова искане от страна на Възложителя.</w:t>
      </w:r>
    </w:p>
    <w:p w:rsidR="001F128B" w:rsidRPr="005C7E3B" w:rsidRDefault="001F128B" w:rsidP="00DD4110">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ab/>
        <w:t>в)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w:t>
      </w:r>
    </w:p>
    <w:p w:rsidR="001F128B" w:rsidRPr="005C7E3B" w:rsidRDefault="001F128B" w:rsidP="00DD4110">
      <w:pPr>
        <w:spacing w:after="0" w:line="240" w:lineRule="auto"/>
        <w:rPr>
          <w:rFonts w:ascii="Times New Roman" w:hAnsi="Times New Roman"/>
          <w:bCs/>
          <w:sz w:val="24"/>
          <w:szCs w:val="24"/>
        </w:rPr>
      </w:pPr>
      <w:r w:rsidRPr="005C7E3B">
        <w:rPr>
          <w:rFonts w:ascii="Times New Roman" w:hAnsi="Times New Roman"/>
          <w:bCs/>
          <w:sz w:val="24"/>
          <w:szCs w:val="24"/>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1F128B" w:rsidRPr="005C7E3B" w:rsidRDefault="001F128B" w:rsidP="00DD4110">
      <w:pPr>
        <w:tabs>
          <w:tab w:val="left" w:pos="284"/>
          <w:tab w:val="left" w:pos="1134"/>
        </w:tabs>
        <w:spacing w:after="0" w:line="240" w:lineRule="auto"/>
        <w:jc w:val="both"/>
        <w:rPr>
          <w:rFonts w:ascii="Times New Roman" w:hAnsi="Times New Roman"/>
          <w:bCs/>
          <w:sz w:val="24"/>
          <w:szCs w:val="24"/>
        </w:rPr>
      </w:pPr>
      <w:r w:rsidRPr="005C7E3B">
        <w:rPr>
          <w:rFonts w:ascii="Times New Roman" w:hAnsi="Times New Roman"/>
          <w:bCs/>
          <w:sz w:val="24"/>
          <w:szCs w:val="24"/>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1F128B" w:rsidRPr="005C7E3B" w:rsidRDefault="001F128B" w:rsidP="00DD4110">
      <w:pPr>
        <w:widowControl w:val="0"/>
        <w:shd w:val="clear" w:color="auto" w:fill="FFFFFF"/>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1F128B" w:rsidRPr="005C7E3B" w:rsidRDefault="001F128B" w:rsidP="00DD4110">
      <w:pPr>
        <w:spacing w:after="0" w:line="240" w:lineRule="auto"/>
        <w:jc w:val="both"/>
        <w:rPr>
          <w:rFonts w:ascii="Times New Roman" w:hAnsi="Times New Roman"/>
          <w:bCs/>
          <w:sz w:val="24"/>
          <w:szCs w:val="24"/>
        </w:rPr>
      </w:pPr>
      <w:r w:rsidRPr="005C7E3B">
        <w:rPr>
          <w:rFonts w:ascii="Times New Roman" w:hAnsi="Times New Roman"/>
          <w:bCs/>
          <w:sz w:val="24"/>
          <w:szCs w:val="24"/>
        </w:rPr>
        <w:t>6. Условията и сроковете за задържане или освобождаване на гаранциите се уреждат в договора.</w:t>
      </w:r>
    </w:p>
    <w:p w:rsidR="001F128B" w:rsidRPr="005C7E3B" w:rsidRDefault="001F128B" w:rsidP="00DD4110">
      <w:pPr>
        <w:widowControl w:val="0"/>
        <w:shd w:val="clear" w:color="auto" w:fill="FFFFFF"/>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7. Възложителят освобождава гаранциите без да дължи лихви за периода, през който средствата законно са престояли при него.</w:t>
      </w:r>
    </w:p>
    <w:p w:rsidR="001F128B" w:rsidRPr="005C7E3B" w:rsidRDefault="001F128B" w:rsidP="00DD4110">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8. При изписване на основанието на гаранциите в платежното нареждане или в банковата гаранция изрично се посочва номера на решението за класиране.</w:t>
      </w:r>
    </w:p>
    <w:p w:rsidR="001F128B" w:rsidRPr="005C7E3B" w:rsidRDefault="001F128B" w:rsidP="00DD4110">
      <w:pPr>
        <w:tabs>
          <w:tab w:val="num" w:pos="567"/>
          <w:tab w:val="left" w:pos="7680"/>
        </w:tabs>
        <w:autoSpaceDE w:val="0"/>
        <w:autoSpaceDN w:val="0"/>
        <w:adjustRightInd w:val="0"/>
        <w:spacing w:after="0" w:line="240" w:lineRule="auto"/>
        <w:jc w:val="both"/>
        <w:rPr>
          <w:rFonts w:ascii="Times New Roman" w:hAnsi="Times New Roman"/>
          <w:bCs/>
          <w:sz w:val="24"/>
          <w:szCs w:val="24"/>
        </w:rPr>
      </w:pPr>
      <w:r w:rsidRPr="005C7E3B">
        <w:rPr>
          <w:rFonts w:ascii="Times New Roman" w:hAnsi="Times New Roman"/>
          <w:bCs/>
          <w:sz w:val="24"/>
          <w:szCs w:val="24"/>
        </w:rPr>
        <w:t>9. Гаранцията за изпълнение на договора се освобождава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1F128B" w:rsidRPr="005C7E3B" w:rsidRDefault="001F128B" w:rsidP="00DD4110">
      <w:pPr>
        <w:tabs>
          <w:tab w:val="num" w:pos="567"/>
          <w:tab w:val="left" w:pos="7680"/>
        </w:tabs>
        <w:autoSpaceDE w:val="0"/>
        <w:autoSpaceDN w:val="0"/>
        <w:adjustRightInd w:val="0"/>
        <w:spacing w:after="0" w:line="240" w:lineRule="auto"/>
        <w:jc w:val="both"/>
        <w:rPr>
          <w:rFonts w:ascii="Times New Roman" w:hAnsi="Times New Roman"/>
          <w:bCs/>
          <w:sz w:val="24"/>
          <w:szCs w:val="24"/>
        </w:rPr>
      </w:pPr>
    </w:p>
    <w:p w:rsidR="001F128B" w:rsidRPr="005C7E3B" w:rsidRDefault="001F128B" w:rsidP="00DD4110">
      <w:pPr>
        <w:rPr>
          <w:rFonts w:ascii="Times New Roman" w:hAnsi="Times New Roman"/>
          <w:b/>
          <w:sz w:val="24"/>
          <w:szCs w:val="24"/>
        </w:rPr>
      </w:pPr>
      <w:r w:rsidRPr="005C7E3B">
        <w:rPr>
          <w:rFonts w:ascii="Times New Roman" w:hAnsi="Times New Roman"/>
          <w:b/>
          <w:sz w:val="24"/>
          <w:szCs w:val="24"/>
          <w:lang w:val="en-US"/>
        </w:rPr>
        <w:t>ПРИЛОЖЕНИЯ</w:t>
      </w:r>
      <w:r w:rsidRPr="005C7E3B">
        <w:rPr>
          <w:rFonts w:ascii="Times New Roman" w:hAnsi="Times New Roman"/>
          <w:b/>
          <w:sz w:val="24"/>
          <w:szCs w:val="24"/>
        </w:rPr>
        <w:t xml:space="preserve"> </w:t>
      </w:r>
      <w:r w:rsidRPr="005C7E3B">
        <w:rPr>
          <w:rFonts w:ascii="Times New Roman" w:hAnsi="Times New Roman"/>
          <w:b/>
          <w:sz w:val="24"/>
          <w:szCs w:val="24"/>
          <w:lang w:val="en-US"/>
        </w:rPr>
        <w:t xml:space="preserve">- ОБРАЗЦИ: </w:t>
      </w:r>
      <w:r w:rsidRPr="005C7E3B">
        <w:rPr>
          <w:rFonts w:ascii="Times New Roman" w:hAnsi="Times New Roman"/>
          <w:sz w:val="24"/>
          <w:szCs w:val="24"/>
          <w:lang w:val="en-US"/>
        </w:rPr>
        <w:t>Участници</w:t>
      </w:r>
      <w:r w:rsidRPr="005C7E3B">
        <w:rPr>
          <w:rFonts w:ascii="Times New Roman" w:hAnsi="Times New Roman"/>
          <w:sz w:val="24"/>
          <w:szCs w:val="24"/>
        </w:rPr>
        <w:t>те</w:t>
      </w:r>
      <w:r w:rsidRPr="005C7E3B">
        <w:rPr>
          <w:rFonts w:ascii="Times New Roman" w:hAnsi="Times New Roman"/>
          <w:sz w:val="24"/>
          <w:szCs w:val="24"/>
          <w:lang w:val="en-US"/>
        </w:rPr>
        <w:t xml:space="preserve"> следва да попълнят и приложат към предложението си посочените образци.</w:t>
      </w:r>
    </w:p>
    <w:p w:rsidR="001F128B" w:rsidRPr="005C7E3B" w:rsidRDefault="001F128B" w:rsidP="0065494D">
      <w:pPr>
        <w:spacing w:after="0" w:line="240" w:lineRule="auto"/>
        <w:rPr>
          <w:rFonts w:ascii="Times New Roman" w:hAnsi="Times New Roman"/>
          <w:b/>
          <w:bCs/>
          <w:i/>
          <w:iCs/>
          <w:noProof/>
          <w:sz w:val="16"/>
          <w:szCs w:val="20"/>
        </w:rPr>
      </w:pPr>
      <w:r w:rsidRPr="005C7E3B">
        <w:rPr>
          <w:rFonts w:ascii="Arial" w:hAnsi="Arial" w:cs="Arial"/>
          <w:sz w:val="24"/>
          <w:szCs w:val="24"/>
        </w:rPr>
        <w:br w:type="page"/>
      </w:r>
      <w:r w:rsidRPr="005C7E3B">
        <w:rPr>
          <w:rFonts w:ascii="Times New Roman" w:hAnsi="Times New Roman"/>
          <w:i/>
          <w:iCs/>
          <w:noProof/>
          <w:sz w:val="16"/>
          <w:szCs w:val="20"/>
        </w:rPr>
        <w:t>Образец. Опис на представените документи в офертата</w:t>
      </w:r>
    </w:p>
    <w:p w:rsidR="001F128B" w:rsidRPr="005C7E3B" w:rsidRDefault="001F128B" w:rsidP="0065494D">
      <w:pPr>
        <w:spacing w:before="120" w:after="0" w:line="240" w:lineRule="auto"/>
        <w:jc w:val="center"/>
        <w:rPr>
          <w:rFonts w:ascii="Times New Roman" w:hAnsi="Times New Roman"/>
          <w:b/>
          <w:bCs/>
          <w:caps/>
          <w:sz w:val="20"/>
          <w:szCs w:val="20"/>
        </w:rPr>
      </w:pPr>
      <w:r w:rsidRPr="005C7E3B">
        <w:rPr>
          <w:rFonts w:ascii="Times New Roman" w:hAnsi="Times New Roman"/>
          <w:b/>
          <w:bCs/>
          <w:caps/>
          <w:sz w:val="20"/>
          <w:szCs w:val="20"/>
        </w:rPr>
        <w:t xml:space="preserve">ОПИС </w:t>
      </w:r>
    </w:p>
    <w:p w:rsidR="001F128B" w:rsidRPr="005C7E3B" w:rsidRDefault="001F128B" w:rsidP="0065494D">
      <w:pPr>
        <w:spacing w:before="120" w:after="120" w:line="240" w:lineRule="auto"/>
        <w:jc w:val="center"/>
        <w:rPr>
          <w:rFonts w:ascii="Times New Roman" w:hAnsi="Times New Roman"/>
          <w:sz w:val="20"/>
          <w:szCs w:val="20"/>
        </w:rPr>
      </w:pPr>
      <w:r w:rsidRPr="005C7E3B">
        <w:rPr>
          <w:rFonts w:ascii="Times New Roman" w:hAnsi="Times New Roman"/>
          <w:i/>
          <w:iCs/>
          <w:noProof/>
          <w:sz w:val="20"/>
          <w:szCs w:val="20"/>
        </w:rPr>
        <w:t>на представените документи в офертата</w:t>
      </w:r>
    </w:p>
    <w:p w:rsidR="001F128B" w:rsidRPr="005C7E3B" w:rsidRDefault="001F128B" w:rsidP="00936418">
      <w:pPr>
        <w:spacing w:after="80" w:line="240" w:lineRule="auto"/>
        <w:ind w:firstLine="567"/>
        <w:jc w:val="both"/>
        <w:rPr>
          <w:rFonts w:ascii="Times New Roman" w:hAnsi="Times New Roman"/>
          <w:b/>
          <w:bCs/>
          <w:sz w:val="24"/>
          <w:szCs w:val="24"/>
          <w:lang w:val="en-US"/>
        </w:rPr>
      </w:pPr>
      <w:r w:rsidRPr="005C7E3B">
        <w:rPr>
          <w:rFonts w:ascii="Times New Roman" w:hAnsi="Times New Roman"/>
          <w:sz w:val="20"/>
          <w:szCs w:val="20"/>
        </w:rPr>
        <w:t xml:space="preserve">в публично състезание по реда на ЗОП, за възлагане на обществена поръчка с предмет: </w:t>
      </w:r>
      <w:r w:rsidRPr="005C7E3B">
        <w:rPr>
          <w:rFonts w:ascii="Times New Roman" w:hAnsi="Times New Roman"/>
          <w:b/>
          <w:bCs/>
          <w:sz w:val="24"/>
          <w:szCs w:val="24"/>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
          <w:bCs/>
          <w:sz w:val="24"/>
          <w:szCs w:val="24"/>
          <w:lang w:val="en-US"/>
        </w:rPr>
        <w:t>.</w:t>
      </w:r>
    </w:p>
    <w:tbl>
      <w:tblPr>
        <w:tblW w:w="10400" w:type="dxa"/>
        <w:tblInd w:w="2" w:type="dxa"/>
        <w:tblLook w:val="00A0"/>
      </w:tblPr>
      <w:tblGrid>
        <w:gridCol w:w="2836"/>
        <w:gridCol w:w="4683"/>
        <w:gridCol w:w="1691"/>
        <w:gridCol w:w="1190"/>
      </w:tblGrid>
      <w:tr w:rsidR="001F128B" w:rsidRPr="005C7E3B" w:rsidTr="002C4E86">
        <w:trPr>
          <w:trHeight w:val="383"/>
        </w:trPr>
        <w:tc>
          <w:tcPr>
            <w:tcW w:w="2836" w:type="dxa"/>
          </w:tcPr>
          <w:p w:rsidR="001F128B" w:rsidRPr="005C7E3B" w:rsidRDefault="001F128B" w:rsidP="0065494D">
            <w:pPr>
              <w:snapToGrid w:val="0"/>
              <w:spacing w:before="120" w:after="0" w:line="240" w:lineRule="auto"/>
              <w:jc w:val="center"/>
              <w:rPr>
                <w:rFonts w:ascii="Times New Roman" w:hAnsi="Times New Roman"/>
                <w:sz w:val="20"/>
                <w:szCs w:val="20"/>
              </w:rPr>
            </w:pPr>
            <w:r w:rsidRPr="005C7E3B">
              <w:rPr>
                <w:rFonts w:ascii="Times New Roman" w:hAnsi="Times New Roman"/>
                <w:sz w:val="20"/>
                <w:szCs w:val="20"/>
              </w:rPr>
              <w:t>Наименование на участника</w:t>
            </w:r>
          </w:p>
        </w:tc>
        <w:tc>
          <w:tcPr>
            <w:tcW w:w="4683" w:type="dxa"/>
            <w:tcBorders>
              <w:bottom w:val="single" w:sz="4" w:space="0" w:color="auto"/>
            </w:tcBorders>
          </w:tcPr>
          <w:p w:rsidR="001F128B" w:rsidRPr="005C7E3B" w:rsidRDefault="001F128B" w:rsidP="0065494D">
            <w:pPr>
              <w:snapToGrid w:val="0"/>
              <w:spacing w:after="0" w:line="240" w:lineRule="auto"/>
              <w:jc w:val="center"/>
              <w:rPr>
                <w:rFonts w:ascii="Times New Roman" w:hAnsi="Times New Roman"/>
                <w:sz w:val="20"/>
                <w:szCs w:val="20"/>
              </w:rPr>
            </w:pPr>
          </w:p>
        </w:tc>
        <w:tc>
          <w:tcPr>
            <w:tcW w:w="1691" w:type="dxa"/>
          </w:tcPr>
          <w:p w:rsidR="001F128B" w:rsidRPr="005C7E3B" w:rsidRDefault="001F128B" w:rsidP="0065494D">
            <w:pPr>
              <w:snapToGrid w:val="0"/>
              <w:spacing w:before="120" w:after="0" w:line="240" w:lineRule="auto"/>
              <w:jc w:val="center"/>
              <w:rPr>
                <w:rFonts w:ascii="Times New Roman" w:hAnsi="Times New Roman"/>
                <w:sz w:val="20"/>
                <w:szCs w:val="20"/>
              </w:rPr>
            </w:pPr>
            <w:r w:rsidRPr="005C7E3B">
              <w:rPr>
                <w:rFonts w:ascii="Times New Roman" w:hAnsi="Times New Roman"/>
                <w:sz w:val="20"/>
                <w:szCs w:val="20"/>
              </w:rPr>
              <w:t>ЕИК/БУЛСТАТ</w:t>
            </w:r>
          </w:p>
        </w:tc>
        <w:tc>
          <w:tcPr>
            <w:tcW w:w="1190" w:type="dxa"/>
            <w:tcBorders>
              <w:bottom w:val="single" w:sz="4" w:space="0" w:color="auto"/>
            </w:tcBorders>
          </w:tcPr>
          <w:p w:rsidR="001F128B" w:rsidRPr="005C7E3B" w:rsidRDefault="001F128B" w:rsidP="0065494D">
            <w:pPr>
              <w:snapToGrid w:val="0"/>
              <w:spacing w:after="0" w:line="240" w:lineRule="auto"/>
              <w:rPr>
                <w:rFonts w:ascii="Times New Roman" w:hAnsi="Times New Roman"/>
                <w:sz w:val="20"/>
                <w:szCs w:val="20"/>
              </w:rPr>
            </w:pPr>
          </w:p>
        </w:tc>
      </w:tr>
    </w:tbl>
    <w:p w:rsidR="001F128B" w:rsidRPr="005C7E3B" w:rsidRDefault="001F128B" w:rsidP="0065494D">
      <w:pPr>
        <w:snapToGrid w:val="0"/>
        <w:spacing w:after="0" w:line="240" w:lineRule="auto"/>
        <w:ind w:right="-1"/>
        <w:jc w:val="center"/>
        <w:rPr>
          <w:rFonts w:ascii="Times New Roman" w:hAnsi="Times New Roman"/>
          <w:sz w:val="20"/>
          <w:szCs w:val="20"/>
        </w:rPr>
      </w:pPr>
    </w:p>
    <w:tbl>
      <w:tblPr>
        <w:tblW w:w="4999" w:type="pct"/>
        <w:tblInd w:w="2" w:type="dxa"/>
        <w:tblLook w:val="0000"/>
      </w:tblPr>
      <w:tblGrid>
        <w:gridCol w:w="438"/>
        <w:gridCol w:w="8514"/>
        <w:gridCol w:w="1637"/>
      </w:tblGrid>
      <w:tr w:rsidR="001F128B" w:rsidRPr="005C7E3B" w:rsidTr="002C4E86">
        <w:trPr>
          <w:trHeight w:val="500"/>
          <w:tblHeader/>
        </w:trPr>
        <w:tc>
          <w:tcPr>
            <w:tcW w:w="207" w:type="pct"/>
            <w:tcBorders>
              <w:top w:val="single" w:sz="4" w:space="0" w:color="000000"/>
              <w:left w:val="single" w:sz="4" w:space="0" w:color="000000"/>
              <w:bottom w:val="single" w:sz="4" w:space="0" w:color="000000"/>
            </w:tcBorders>
            <w:vAlign w:val="center"/>
          </w:tcPr>
          <w:p w:rsidR="001F128B" w:rsidRPr="005C7E3B" w:rsidRDefault="001F128B" w:rsidP="0065494D">
            <w:pPr>
              <w:snapToGrid w:val="0"/>
              <w:spacing w:before="60" w:after="60" w:line="240" w:lineRule="auto"/>
              <w:ind w:right="-1"/>
              <w:rPr>
                <w:rFonts w:ascii="Times New Roman" w:hAnsi="Times New Roman"/>
                <w:sz w:val="20"/>
                <w:szCs w:val="20"/>
              </w:rPr>
            </w:pPr>
            <w:r w:rsidRPr="005C7E3B">
              <w:rPr>
                <w:rFonts w:ascii="Times New Roman" w:hAnsi="Times New Roman"/>
                <w:sz w:val="20"/>
                <w:szCs w:val="20"/>
              </w:rPr>
              <w:t>№</w:t>
            </w:r>
          </w:p>
        </w:tc>
        <w:tc>
          <w:tcPr>
            <w:tcW w:w="4020" w:type="pct"/>
            <w:tcBorders>
              <w:top w:val="single" w:sz="4" w:space="0" w:color="000000"/>
              <w:left w:val="single" w:sz="4" w:space="0" w:color="000000"/>
              <w:bottom w:val="single" w:sz="4" w:space="0" w:color="000000"/>
              <w:right w:val="single" w:sz="4" w:space="0" w:color="auto"/>
            </w:tcBorders>
            <w:vAlign w:val="center"/>
          </w:tcPr>
          <w:p w:rsidR="001F128B" w:rsidRPr="005C7E3B" w:rsidRDefault="001F128B" w:rsidP="0065494D">
            <w:pPr>
              <w:snapToGrid w:val="0"/>
              <w:spacing w:before="60" w:after="60" w:line="240" w:lineRule="auto"/>
              <w:ind w:right="-1"/>
              <w:jc w:val="center"/>
              <w:rPr>
                <w:rFonts w:ascii="Times New Roman" w:hAnsi="Times New Roman"/>
                <w:sz w:val="20"/>
                <w:szCs w:val="20"/>
              </w:rPr>
            </w:pPr>
            <w:r w:rsidRPr="005C7E3B">
              <w:rPr>
                <w:rFonts w:ascii="Times New Roman" w:hAnsi="Times New Roman"/>
                <w:sz w:val="20"/>
                <w:szCs w:val="20"/>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napToGrid w:val="0"/>
              <w:spacing w:before="60" w:after="60" w:line="240" w:lineRule="auto"/>
              <w:ind w:right="-1"/>
              <w:jc w:val="center"/>
              <w:rPr>
                <w:rFonts w:ascii="Times New Roman" w:hAnsi="Times New Roman"/>
                <w:sz w:val="20"/>
                <w:szCs w:val="20"/>
              </w:rPr>
            </w:pPr>
            <w:r w:rsidRPr="005C7E3B">
              <w:rPr>
                <w:rFonts w:ascii="Times New Roman" w:hAnsi="Times New Roman"/>
                <w:sz w:val="20"/>
                <w:szCs w:val="20"/>
              </w:rPr>
              <w:t>Вид на</w:t>
            </w:r>
          </w:p>
          <w:p w:rsidR="001F128B" w:rsidRPr="005C7E3B" w:rsidRDefault="001F128B" w:rsidP="0065494D">
            <w:pPr>
              <w:snapToGrid w:val="0"/>
              <w:spacing w:before="60" w:after="60" w:line="240" w:lineRule="auto"/>
              <w:ind w:right="-1"/>
              <w:jc w:val="center"/>
              <w:rPr>
                <w:rFonts w:ascii="Times New Roman" w:hAnsi="Times New Roman"/>
                <w:sz w:val="20"/>
                <w:szCs w:val="20"/>
              </w:rPr>
            </w:pPr>
            <w:r w:rsidRPr="005C7E3B">
              <w:rPr>
                <w:rFonts w:ascii="Times New Roman" w:hAnsi="Times New Roman"/>
                <w:sz w:val="20"/>
                <w:szCs w:val="20"/>
              </w:rPr>
              <w:t>документите</w:t>
            </w:r>
          </w:p>
        </w:tc>
      </w:tr>
      <w:tr w:rsidR="001F128B" w:rsidRPr="005C7E3B" w:rsidTr="002C4E86">
        <w:trPr>
          <w:trHeight w:val="17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suppressAutoHyphens/>
              <w:snapToGrid w:val="0"/>
              <w:spacing w:before="40" w:after="40" w:line="240" w:lineRule="auto"/>
              <w:rPr>
                <w:rFonts w:ascii="Times New Roman" w:hAnsi="Times New Roman"/>
                <w:sz w:val="20"/>
                <w:szCs w:val="20"/>
              </w:rPr>
            </w:pPr>
          </w:p>
        </w:tc>
        <w:tc>
          <w:tcPr>
            <w:tcW w:w="4020" w:type="pct"/>
            <w:tcBorders>
              <w:top w:val="single" w:sz="4" w:space="0" w:color="000000"/>
              <w:left w:val="single" w:sz="4" w:space="0" w:color="000000"/>
              <w:bottom w:val="single" w:sz="4" w:space="0" w:color="000000"/>
              <w:right w:val="single" w:sz="4" w:space="0" w:color="auto"/>
            </w:tcBorders>
            <w:vAlign w:val="center"/>
          </w:tcPr>
          <w:p w:rsidR="001F128B" w:rsidRPr="005C7E3B" w:rsidRDefault="001F128B" w:rsidP="0065494D">
            <w:pPr>
              <w:snapToGrid w:val="0"/>
              <w:spacing w:before="40" w:after="40" w:line="240" w:lineRule="auto"/>
              <w:ind w:right="-1"/>
              <w:jc w:val="both"/>
              <w:rPr>
                <w:rFonts w:ascii="Times New Roman" w:hAnsi="Times New Roman"/>
                <w:sz w:val="20"/>
                <w:szCs w:val="20"/>
              </w:rPr>
            </w:pPr>
            <w:r w:rsidRPr="005C7E3B">
              <w:rPr>
                <w:rFonts w:ascii="Times New Roman" w:hAnsi="Times New Roman"/>
                <w:sz w:val="20"/>
                <w:szCs w:val="20"/>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napToGrid w:val="0"/>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rPr>
            </w:pPr>
          </w:p>
        </w:tc>
        <w:tc>
          <w:tcPr>
            <w:tcW w:w="4020" w:type="pct"/>
            <w:tcBorders>
              <w:top w:val="single" w:sz="4" w:space="0" w:color="000000"/>
              <w:left w:val="single" w:sz="4" w:space="0" w:color="000000"/>
              <w:bottom w:val="single" w:sz="4" w:space="0" w:color="000000"/>
              <w:right w:val="single" w:sz="4" w:space="0" w:color="auto"/>
            </w:tcBorders>
            <w:vAlign w:val="center"/>
          </w:tcPr>
          <w:p w:rsidR="001F128B" w:rsidRPr="005C7E3B" w:rsidRDefault="001F128B" w:rsidP="0065494D">
            <w:pPr>
              <w:snapToGrid w:val="0"/>
              <w:spacing w:before="40" w:after="40" w:line="240" w:lineRule="auto"/>
              <w:ind w:right="-1"/>
              <w:rPr>
                <w:rFonts w:ascii="Times New Roman" w:hAnsi="Times New Roman"/>
                <w:sz w:val="20"/>
                <w:szCs w:val="20"/>
              </w:rPr>
            </w:pPr>
            <w:r w:rsidRPr="005C7E3B">
              <w:rPr>
                <w:rFonts w:ascii="Times New Roman" w:hAnsi="Times New Roman"/>
                <w:sz w:val="20"/>
                <w:szCs w:val="20"/>
              </w:rPr>
              <w:t>Опис на представените документи в офертата</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napToGrid w:val="0"/>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lang w:val="en-US"/>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65494D">
            <w:pPr>
              <w:spacing w:after="0" w:line="240" w:lineRule="auto"/>
              <w:rPr>
                <w:rFonts w:ascii="Times New Roman" w:hAnsi="Times New Roman"/>
                <w:sz w:val="20"/>
                <w:szCs w:val="20"/>
              </w:rPr>
            </w:pPr>
            <w:r w:rsidRPr="005C7E3B">
              <w:rPr>
                <w:rFonts w:ascii="Times New Roman" w:hAnsi="Times New Roman"/>
                <w:sz w:val="20"/>
                <w:szCs w:val="20"/>
              </w:rPr>
              <w:t xml:space="preserve">ЕЕДОП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lang w:val="en-US"/>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DD4110">
            <w:pPr>
              <w:widowControl w:val="0"/>
              <w:shd w:val="clear" w:color="auto" w:fill="FFFFFF"/>
              <w:tabs>
                <w:tab w:val="left" w:pos="0"/>
                <w:tab w:val="left" w:pos="727"/>
                <w:tab w:val="left" w:pos="5103"/>
              </w:tabs>
              <w:autoSpaceDE w:val="0"/>
              <w:autoSpaceDN w:val="0"/>
              <w:adjustRightInd w:val="0"/>
              <w:spacing w:after="0" w:line="240" w:lineRule="auto"/>
              <w:rPr>
                <w:rFonts w:ascii="Times New Roman" w:hAnsi="Times New Roman"/>
                <w:sz w:val="20"/>
                <w:szCs w:val="20"/>
              </w:rPr>
            </w:pPr>
            <w:r w:rsidRPr="005C7E3B">
              <w:rPr>
                <w:rFonts w:ascii="Times New Roman" w:hAnsi="Times New Roman"/>
                <w:sz w:val="20"/>
                <w:szCs w:val="20"/>
              </w:rPr>
              <w:t xml:space="preserve">Техническо предложение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DD4110">
            <w:pPr>
              <w:widowControl w:val="0"/>
              <w:shd w:val="clear" w:color="auto" w:fill="FFFFFF"/>
              <w:tabs>
                <w:tab w:val="left" w:pos="0"/>
                <w:tab w:val="left" w:pos="727"/>
                <w:tab w:val="left" w:pos="5103"/>
              </w:tabs>
              <w:autoSpaceDE w:val="0"/>
              <w:autoSpaceDN w:val="0"/>
              <w:adjustRightInd w:val="0"/>
              <w:spacing w:after="0" w:line="240" w:lineRule="auto"/>
              <w:rPr>
                <w:rFonts w:ascii="Times New Roman" w:hAnsi="Times New Roman"/>
                <w:sz w:val="20"/>
                <w:szCs w:val="20"/>
              </w:rPr>
            </w:pPr>
            <w:r w:rsidRPr="005C7E3B">
              <w:rPr>
                <w:rFonts w:ascii="Times New Roman" w:hAnsi="Times New Roman"/>
                <w:sz w:val="20"/>
                <w:szCs w:val="20"/>
              </w:rPr>
              <w:t xml:space="preserve">Договор в три екземпляра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lang w:val="en-US"/>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DD4110">
            <w:pPr>
              <w:widowControl w:val="0"/>
              <w:shd w:val="clear" w:color="auto" w:fill="FFFFFF"/>
              <w:tabs>
                <w:tab w:val="left" w:pos="0"/>
                <w:tab w:val="left" w:pos="727"/>
                <w:tab w:val="left" w:pos="5103"/>
              </w:tabs>
              <w:autoSpaceDE w:val="0"/>
              <w:autoSpaceDN w:val="0"/>
              <w:adjustRightInd w:val="0"/>
              <w:spacing w:after="0" w:line="240" w:lineRule="auto"/>
              <w:rPr>
                <w:rFonts w:ascii="Times New Roman" w:hAnsi="Times New Roman"/>
                <w:sz w:val="20"/>
                <w:szCs w:val="20"/>
              </w:rPr>
            </w:pPr>
            <w:r w:rsidRPr="005C7E3B">
              <w:rPr>
                <w:rFonts w:ascii="Times New Roman" w:hAnsi="Times New Roman"/>
                <w:sz w:val="20"/>
                <w:szCs w:val="20"/>
              </w:rPr>
              <w:t xml:space="preserve">Ценово предложение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DD4110">
            <w:pPr>
              <w:widowControl w:val="0"/>
              <w:shd w:val="clear" w:color="auto" w:fill="FFFFFF"/>
              <w:tabs>
                <w:tab w:val="left" w:pos="0"/>
                <w:tab w:val="left" w:pos="727"/>
                <w:tab w:val="left" w:pos="5103"/>
              </w:tabs>
              <w:autoSpaceDE w:val="0"/>
              <w:autoSpaceDN w:val="0"/>
              <w:adjustRightInd w:val="0"/>
              <w:spacing w:after="0" w:line="240" w:lineRule="auto"/>
              <w:rPr>
                <w:rFonts w:ascii="Times New Roman" w:hAnsi="Times New Roman"/>
                <w:sz w:val="20"/>
                <w:szCs w:val="20"/>
              </w:rPr>
            </w:pPr>
            <w:r w:rsidRPr="005C7E3B">
              <w:rPr>
                <w:rFonts w:ascii="Times New Roman" w:hAnsi="Times New Roman"/>
                <w:sz w:val="20"/>
                <w:szCs w:val="20"/>
              </w:rPr>
              <w:t xml:space="preserve">Протокол за извършен оглед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r w:rsidR="001F128B" w:rsidRPr="005C7E3B" w:rsidTr="002C4E86">
        <w:trPr>
          <w:trHeight w:val="252"/>
        </w:trPr>
        <w:tc>
          <w:tcPr>
            <w:tcW w:w="207" w:type="pct"/>
            <w:tcBorders>
              <w:top w:val="single" w:sz="4" w:space="0" w:color="000000"/>
              <w:left w:val="single" w:sz="4" w:space="0" w:color="000000"/>
              <w:bottom w:val="single" w:sz="4" w:space="0" w:color="000000"/>
            </w:tcBorders>
            <w:vAlign w:val="center"/>
          </w:tcPr>
          <w:p w:rsidR="001F128B" w:rsidRPr="005C7E3B" w:rsidRDefault="001F128B" w:rsidP="00316CD1">
            <w:pPr>
              <w:pStyle w:val="ListParagraph"/>
              <w:numPr>
                <w:ilvl w:val="0"/>
                <w:numId w:val="2"/>
              </w:numPr>
              <w:suppressAutoHyphens/>
              <w:snapToGrid w:val="0"/>
              <w:spacing w:before="40" w:after="40" w:line="240" w:lineRule="auto"/>
              <w:rPr>
                <w:rFonts w:ascii="Times New Roman" w:hAnsi="Times New Roman"/>
                <w:sz w:val="20"/>
                <w:szCs w:val="20"/>
              </w:rPr>
            </w:pPr>
          </w:p>
        </w:tc>
        <w:tc>
          <w:tcPr>
            <w:tcW w:w="4020" w:type="pct"/>
            <w:tcBorders>
              <w:top w:val="single" w:sz="4" w:space="0" w:color="000000"/>
              <w:left w:val="single" w:sz="4" w:space="0" w:color="000000"/>
              <w:bottom w:val="single" w:sz="4" w:space="0" w:color="000000"/>
              <w:right w:val="single" w:sz="4" w:space="0" w:color="auto"/>
            </w:tcBorders>
          </w:tcPr>
          <w:p w:rsidR="001F128B" w:rsidRPr="005C7E3B" w:rsidRDefault="001F128B" w:rsidP="00DD4110">
            <w:pPr>
              <w:widowControl w:val="0"/>
              <w:shd w:val="clear" w:color="auto" w:fill="FFFFFF"/>
              <w:tabs>
                <w:tab w:val="left" w:pos="0"/>
                <w:tab w:val="left" w:pos="727"/>
                <w:tab w:val="left" w:pos="5103"/>
              </w:tabs>
              <w:autoSpaceDE w:val="0"/>
              <w:autoSpaceDN w:val="0"/>
              <w:adjustRightInd w:val="0"/>
              <w:spacing w:after="0" w:line="240" w:lineRule="auto"/>
              <w:rPr>
                <w:rFonts w:ascii="Times New Roman" w:hAnsi="Times New Roman"/>
                <w:sz w:val="20"/>
                <w:szCs w:val="20"/>
              </w:rPr>
            </w:pPr>
            <w:r w:rsidRPr="005C7E3B">
              <w:rPr>
                <w:rFonts w:ascii="Times New Roman" w:hAnsi="Times New Roman"/>
                <w:sz w:val="20"/>
                <w:szCs w:val="20"/>
                <w:lang w:val="en-US"/>
              </w:rPr>
              <w:t>M</w:t>
            </w:r>
            <w:r w:rsidRPr="005C7E3B">
              <w:rPr>
                <w:rFonts w:ascii="Times New Roman" w:hAnsi="Times New Roman"/>
                <w:sz w:val="20"/>
                <w:szCs w:val="20"/>
              </w:rPr>
              <w:t xml:space="preserve">остри </w:t>
            </w:r>
          </w:p>
        </w:tc>
        <w:tc>
          <w:tcPr>
            <w:tcW w:w="773" w:type="pct"/>
            <w:tcBorders>
              <w:top w:val="single" w:sz="4" w:space="0" w:color="auto"/>
              <w:left w:val="single" w:sz="4" w:space="0" w:color="auto"/>
              <w:bottom w:val="single" w:sz="4" w:space="0" w:color="auto"/>
              <w:right w:val="single" w:sz="4" w:space="0" w:color="auto"/>
            </w:tcBorders>
            <w:vAlign w:val="center"/>
          </w:tcPr>
          <w:p w:rsidR="001F128B" w:rsidRPr="005C7E3B" w:rsidRDefault="001F128B" w:rsidP="0065494D">
            <w:pPr>
              <w:spacing w:before="40" w:after="40" w:line="240" w:lineRule="auto"/>
              <w:ind w:right="-1"/>
              <w:jc w:val="center"/>
              <w:rPr>
                <w:rFonts w:ascii="Times New Roman" w:hAnsi="Times New Roman"/>
                <w:sz w:val="20"/>
                <w:szCs w:val="20"/>
              </w:rPr>
            </w:pPr>
            <w:r w:rsidRPr="005C7E3B">
              <w:rPr>
                <w:rFonts w:ascii="Times New Roman" w:hAnsi="Times New Roman"/>
                <w:sz w:val="20"/>
                <w:szCs w:val="20"/>
              </w:rPr>
              <w:t>оригинал</w:t>
            </w:r>
          </w:p>
        </w:tc>
      </w:tr>
    </w:tbl>
    <w:p w:rsidR="001F128B" w:rsidRPr="005C7E3B" w:rsidRDefault="001F128B" w:rsidP="0065494D">
      <w:pPr>
        <w:spacing w:after="0" w:line="240" w:lineRule="auto"/>
        <w:rPr>
          <w:rFonts w:ascii="Times New Roman" w:hAnsi="Times New Roman"/>
          <w:b/>
          <w:bCs/>
          <w:sz w:val="20"/>
          <w:szCs w:val="20"/>
        </w:rPr>
      </w:pPr>
    </w:p>
    <w:p w:rsidR="001F128B" w:rsidRPr="005C7E3B" w:rsidRDefault="001F128B" w:rsidP="0065494D">
      <w:pPr>
        <w:autoSpaceDE w:val="0"/>
        <w:autoSpaceDN w:val="0"/>
        <w:snapToGrid w:val="0"/>
        <w:spacing w:after="0" w:line="240" w:lineRule="auto"/>
        <w:rPr>
          <w:rFonts w:ascii="Times New Roman" w:hAnsi="Times New Roman"/>
          <w:b/>
          <w:bCs/>
          <w:sz w:val="20"/>
          <w:szCs w:val="20"/>
        </w:rPr>
      </w:pPr>
      <w:r w:rsidRPr="005C7E3B">
        <w:rPr>
          <w:rFonts w:ascii="Times New Roman" w:hAnsi="Times New Roman"/>
          <w:b/>
          <w:bCs/>
          <w:sz w:val="20"/>
          <w:szCs w:val="20"/>
        </w:rPr>
        <w:t>……… ……… 201</w:t>
      </w:r>
      <w:r w:rsidRPr="005C7E3B">
        <w:rPr>
          <w:rFonts w:ascii="Times New Roman" w:hAnsi="Times New Roman"/>
          <w:b/>
          <w:bCs/>
          <w:sz w:val="20"/>
          <w:szCs w:val="20"/>
          <w:lang w:val="en-US"/>
        </w:rPr>
        <w:t>7</w:t>
      </w:r>
      <w:r w:rsidRPr="005C7E3B">
        <w:rPr>
          <w:rFonts w:ascii="Times New Roman" w:hAnsi="Times New Roman"/>
          <w:b/>
          <w:bCs/>
          <w:sz w:val="20"/>
          <w:szCs w:val="20"/>
        </w:rPr>
        <w:t xml:space="preserve"> г. </w:t>
      </w:r>
      <w:r w:rsidRPr="005C7E3B">
        <w:rPr>
          <w:rFonts w:ascii="Times New Roman" w:hAnsi="Times New Roman"/>
          <w:b/>
          <w:bCs/>
          <w:sz w:val="20"/>
          <w:szCs w:val="20"/>
        </w:rPr>
        <w:tab/>
      </w:r>
      <w:r w:rsidRPr="005C7E3B">
        <w:rPr>
          <w:rFonts w:ascii="Times New Roman" w:hAnsi="Times New Roman"/>
          <w:b/>
          <w:bCs/>
          <w:sz w:val="20"/>
          <w:szCs w:val="20"/>
        </w:rPr>
        <w:tab/>
      </w:r>
      <w:r w:rsidRPr="005C7E3B">
        <w:rPr>
          <w:rFonts w:ascii="Times New Roman" w:hAnsi="Times New Roman"/>
          <w:b/>
          <w:bCs/>
          <w:sz w:val="20"/>
          <w:szCs w:val="20"/>
        </w:rPr>
        <w:tab/>
      </w:r>
      <w:r w:rsidRPr="005C7E3B">
        <w:rPr>
          <w:rFonts w:ascii="Times New Roman" w:hAnsi="Times New Roman"/>
          <w:b/>
          <w:bCs/>
          <w:sz w:val="20"/>
          <w:szCs w:val="20"/>
        </w:rPr>
        <w:tab/>
      </w:r>
      <w:r w:rsidRPr="005C7E3B">
        <w:rPr>
          <w:rFonts w:ascii="Times New Roman" w:hAnsi="Times New Roman"/>
          <w:b/>
          <w:bCs/>
          <w:sz w:val="20"/>
          <w:szCs w:val="20"/>
        </w:rPr>
        <w:tab/>
      </w:r>
      <w:r w:rsidRPr="005C7E3B">
        <w:rPr>
          <w:rFonts w:ascii="Times New Roman" w:hAnsi="Times New Roman"/>
          <w:b/>
          <w:bCs/>
          <w:sz w:val="20"/>
          <w:szCs w:val="20"/>
        </w:rPr>
        <w:tab/>
      </w:r>
      <w:r w:rsidRPr="005C7E3B">
        <w:rPr>
          <w:rFonts w:ascii="Times New Roman" w:hAnsi="Times New Roman"/>
          <w:b/>
          <w:bCs/>
          <w:sz w:val="20"/>
          <w:szCs w:val="20"/>
        </w:rPr>
        <w:tab/>
        <w:t>УЧАСТНИК:…………………………</w:t>
      </w:r>
    </w:p>
    <w:p w:rsidR="001F128B" w:rsidRPr="005C7E3B" w:rsidRDefault="001F128B" w:rsidP="0065494D">
      <w:pPr>
        <w:autoSpaceDE w:val="0"/>
        <w:autoSpaceDN w:val="0"/>
        <w:snapToGrid w:val="0"/>
        <w:spacing w:after="0" w:line="240" w:lineRule="auto"/>
        <w:ind w:left="7799" w:firstLine="709"/>
        <w:rPr>
          <w:rFonts w:ascii="Times New Roman" w:hAnsi="Times New Roman"/>
          <w:i/>
          <w:iCs/>
          <w:sz w:val="16"/>
          <w:szCs w:val="16"/>
        </w:rPr>
      </w:pPr>
      <w:r w:rsidRPr="005C7E3B">
        <w:rPr>
          <w:rFonts w:ascii="Times New Roman" w:hAnsi="Times New Roman"/>
          <w:i/>
          <w:iCs/>
          <w:sz w:val="16"/>
          <w:szCs w:val="16"/>
        </w:rPr>
        <w:t>(подпис, печат)</w:t>
      </w:r>
    </w:p>
    <w:p w:rsidR="001F128B" w:rsidRPr="005C7E3B" w:rsidRDefault="001F128B" w:rsidP="0065494D">
      <w:pPr>
        <w:spacing w:after="0" w:line="240" w:lineRule="auto"/>
        <w:rPr>
          <w:rFonts w:ascii="Times New Roman" w:hAnsi="Times New Roman"/>
          <w:i/>
          <w:iCs/>
          <w:noProof/>
          <w:sz w:val="16"/>
          <w:szCs w:val="20"/>
        </w:rPr>
      </w:pPr>
      <w:r w:rsidRPr="005C7E3B">
        <w:rPr>
          <w:rFonts w:ascii="Arial" w:hAnsi="Arial" w:cs="Arial"/>
          <w:i/>
          <w:iCs/>
          <w:sz w:val="16"/>
          <w:szCs w:val="16"/>
        </w:rPr>
        <w:br w:type="page"/>
      </w:r>
      <w:r w:rsidRPr="005C7E3B">
        <w:rPr>
          <w:rFonts w:ascii="Times New Roman" w:hAnsi="Times New Roman"/>
          <w:i/>
          <w:iCs/>
          <w:noProof/>
          <w:sz w:val="16"/>
          <w:szCs w:val="20"/>
        </w:rPr>
        <w:t>Образец на Декларация за ангажираност, принадлежност и наличност на експерт</w:t>
      </w:r>
    </w:p>
    <w:p w:rsidR="001F128B" w:rsidRPr="005C7E3B" w:rsidRDefault="001F128B" w:rsidP="0065494D">
      <w:pPr>
        <w:spacing w:before="480" w:after="0" w:line="240" w:lineRule="auto"/>
        <w:ind w:right="-1"/>
        <w:jc w:val="center"/>
        <w:rPr>
          <w:rFonts w:ascii="Times New Roman" w:hAnsi="Times New Roman"/>
          <w:b/>
          <w:bCs/>
          <w:sz w:val="24"/>
          <w:szCs w:val="24"/>
          <w:lang w:val="en-US"/>
        </w:rPr>
      </w:pPr>
      <w:r w:rsidRPr="005C7E3B">
        <w:rPr>
          <w:rFonts w:ascii="Times New Roman" w:hAnsi="Times New Roman"/>
          <w:b/>
          <w:bCs/>
          <w:sz w:val="24"/>
          <w:szCs w:val="24"/>
          <w:lang w:val="en-US"/>
        </w:rPr>
        <w:t>ДЕКЛАРАЦИЯ</w:t>
      </w:r>
    </w:p>
    <w:p w:rsidR="001F128B" w:rsidRPr="005C7E3B" w:rsidRDefault="001F128B" w:rsidP="0065494D">
      <w:pPr>
        <w:spacing w:before="120" w:after="0" w:line="240" w:lineRule="auto"/>
        <w:ind w:right="-1"/>
        <w:jc w:val="center"/>
        <w:rPr>
          <w:rFonts w:ascii="Times New Roman" w:hAnsi="Times New Roman"/>
          <w:sz w:val="24"/>
          <w:szCs w:val="24"/>
          <w:lang w:val="en-US"/>
        </w:rPr>
      </w:pPr>
      <w:r w:rsidRPr="005C7E3B">
        <w:rPr>
          <w:rFonts w:ascii="Times New Roman" w:hAnsi="Times New Roman"/>
          <w:sz w:val="24"/>
          <w:szCs w:val="24"/>
          <w:lang w:val="en-US"/>
        </w:rPr>
        <w:t xml:space="preserve">за ангажираност, принадлежност и наличност на експерт </w:t>
      </w:r>
    </w:p>
    <w:p w:rsidR="001F128B" w:rsidRPr="005C7E3B" w:rsidRDefault="001F128B" w:rsidP="0065494D">
      <w:pPr>
        <w:spacing w:after="0" w:line="240" w:lineRule="auto"/>
        <w:ind w:left="426" w:right="516"/>
        <w:jc w:val="both"/>
        <w:rPr>
          <w:rFonts w:ascii="Times New Roman" w:hAnsi="Times New Roman"/>
          <w:sz w:val="24"/>
          <w:szCs w:val="24"/>
          <w:lang w:val="en-US"/>
        </w:rPr>
      </w:pPr>
    </w:p>
    <w:tbl>
      <w:tblPr>
        <w:tblW w:w="0" w:type="auto"/>
        <w:tblInd w:w="2" w:type="dxa"/>
        <w:tblLayout w:type="fixed"/>
        <w:tblLook w:val="00A0"/>
      </w:tblPr>
      <w:tblGrid>
        <w:gridCol w:w="412"/>
        <w:gridCol w:w="2246"/>
        <w:gridCol w:w="1559"/>
        <w:gridCol w:w="1123"/>
        <w:gridCol w:w="1570"/>
        <w:gridCol w:w="850"/>
        <w:gridCol w:w="736"/>
        <w:gridCol w:w="257"/>
        <w:gridCol w:w="1418"/>
      </w:tblGrid>
      <w:tr w:rsidR="001F128B" w:rsidRPr="005C7E3B" w:rsidTr="002C4E86">
        <w:tc>
          <w:tcPr>
            <w:tcW w:w="2658" w:type="dxa"/>
            <w:gridSpan w:val="2"/>
            <w:vAlign w:val="bottom"/>
          </w:tcPr>
          <w:p w:rsidR="001F128B" w:rsidRPr="005C7E3B" w:rsidRDefault="001F128B" w:rsidP="0065494D">
            <w:pPr>
              <w:spacing w:after="0" w:line="240" w:lineRule="auto"/>
              <w:jc w:val="center"/>
              <w:rPr>
                <w:rFonts w:ascii="Times New Roman" w:hAnsi="Times New Roman"/>
                <w:sz w:val="24"/>
                <w:szCs w:val="24"/>
                <w:lang w:val="en-US"/>
              </w:rPr>
            </w:pPr>
            <w:r w:rsidRPr="005C7E3B">
              <w:rPr>
                <w:rFonts w:ascii="Times New Roman" w:hAnsi="Times New Roman"/>
                <w:sz w:val="24"/>
                <w:szCs w:val="24"/>
                <w:lang w:val="en-US"/>
              </w:rPr>
              <w:t>Долуподписаният/ата</w:t>
            </w:r>
          </w:p>
        </w:tc>
        <w:tc>
          <w:tcPr>
            <w:tcW w:w="5102" w:type="dxa"/>
            <w:gridSpan w:val="4"/>
            <w:tcBorders>
              <w:bottom w:val="single" w:sz="4" w:space="0" w:color="auto"/>
            </w:tcBorders>
            <w:vAlign w:val="bottom"/>
          </w:tcPr>
          <w:p w:rsidR="001F128B" w:rsidRPr="005C7E3B" w:rsidRDefault="001F128B" w:rsidP="0065494D">
            <w:pPr>
              <w:spacing w:after="0" w:line="240" w:lineRule="auto"/>
              <w:jc w:val="center"/>
              <w:rPr>
                <w:rFonts w:ascii="Times New Roman" w:hAnsi="Times New Roman"/>
                <w:sz w:val="24"/>
                <w:szCs w:val="24"/>
                <w:lang w:val="en-US"/>
              </w:rPr>
            </w:pPr>
          </w:p>
        </w:tc>
        <w:tc>
          <w:tcPr>
            <w:tcW w:w="993" w:type="dxa"/>
            <w:gridSpan w:val="2"/>
            <w:vAlign w:val="bottom"/>
          </w:tcPr>
          <w:p w:rsidR="001F128B" w:rsidRPr="005C7E3B" w:rsidRDefault="001F128B" w:rsidP="0065494D">
            <w:pPr>
              <w:spacing w:after="0" w:line="240" w:lineRule="auto"/>
              <w:jc w:val="center"/>
              <w:rPr>
                <w:rFonts w:ascii="Times New Roman" w:hAnsi="Times New Roman"/>
                <w:sz w:val="24"/>
                <w:szCs w:val="24"/>
                <w:lang w:val="en-US"/>
              </w:rPr>
            </w:pPr>
            <w:r w:rsidRPr="005C7E3B">
              <w:rPr>
                <w:rFonts w:ascii="Times New Roman" w:hAnsi="Times New Roman"/>
                <w:sz w:val="24"/>
                <w:szCs w:val="24"/>
                <w:lang w:val="en-US"/>
              </w:rPr>
              <w:t>ЕГН</w:t>
            </w:r>
          </w:p>
        </w:tc>
        <w:tc>
          <w:tcPr>
            <w:tcW w:w="1418" w:type="dxa"/>
            <w:tcBorders>
              <w:bottom w:val="single" w:sz="4" w:space="0" w:color="auto"/>
            </w:tcBorders>
            <w:vAlign w:val="bottom"/>
          </w:tcPr>
          <w:p w:rsidR="001F128B" w:rsidRPr="005C7E3B" w:rsidRDefault="001F128B" w:rsidP="0065494D">
            <w:pPr>
              <w:spacing w:after="0" w:line="240" w:lineRule="auto"/>
              <w:jc w:val="center"/>
              <w:rPr>
                <w:rFonts w:ascii="Times New Roman" w:hAnsi="Times New Roman"/>
                <w:sz w:val="24"/>
                <w:szCs w:val="24"/>
                <w:lang w:val="en-US"/>
              </w:rPr>
            </w:pPr>
          </w:p>
        </w:tc>
      </w:tr>
      <w:tr w:rsidR="001F128B" w:rsidRPr="005C7E3B" w:rsidTr="002C4E86">
        <w:tc>
          <w:tcPr>
            <w:tcW w:w="2658" w:type="dxa"/>
            <w:gridSpan w:val="2"/>
          </w:tcPr>
          <w:p w:rsidR="001F128B" w:rsidRPr="005C7E3B" w:rsidRDefault="001F128B" w:rsidP="0065494D">
            <w:pPr>
              <w:spacing w:after="0" w:line="240" w:lineRule="auto"/>
              <w:jc w:val="center"/>
              <w:rPr>
                <w:rFonts w:ascii="Times New Roman" w:hAnsi="Times New Roman"/>
                <w:sz w:val="24"/>
                <w:szCs w:val="24"/>
                <w:lang w:val="en-US"/>
              </w:rPr>
            </w:pPr>
          </w:p>
        </w:tc>
        <w:tc>
          <w:tcPr>
            <w:tcW w:w="5102" w:type="dxa"/>
            <w:gridSpan w:val="4"/>
            <w:tcBorders>
              <w:top w:val="single" w:sz="4" w:space="0" w:color="auto"/>
            </w:tcBorders>
          </w:tcPr>
          <w:p w:rsidR="001F128B" w:rsidRPr="005C7E3B" w:rsidRDefault="001F128B" w:rsidP="0065494D">
            <w:pPr>
              <w:spacing w:after="0" w:line="240" w:lineRule="auto"/>
              <w:jc w:val="center"/>
              <w:rPr>
                <w:rFonts w:ascii="Times New Roman" w:hAnsi="Times New Roman"/>
                <w:sz w:val="24"/>
                <w:szCs w:val="24"/>
                <w:lang w:val="en-US"/>
              </w:rPr>
            </w:pPr>
            <w:r w:rsidRPr="005C7E3B">
              <w:rPr>
                <w:rFonts w:ascii="Times New Roman" w:hAnsi="Times New Roman"/>
                <w:i/>
                <w:iCs/>
                <w:sz w:val="24"/>
                <w:szCs w:val="24"/>
                <w:lang w:val="en-US"/>
              </w:rPr>
              <w:t>(трите имена на декларатора)</w:t>
            </w:r>
          </w:p>
        </w:tc>
        <w:tc>
          <w:tcPr>
            <w:tcW w:w="993" w:type="dxa"/>
            <w:gridSpan w:val="2"/>
          </w:tcPr>
          <w:p w:rsidR="001F128B" w:rsidRPr="005C7E3B" w:rsidRDefault="001F128B" w:rsidP="0065494D">
            <w:pPr>
              <w:spacing w:after="0" w:line="240" w:lineRule="auto"/>
              <w:jc w:val="center"/>
              <w:rPr>
                <w:rFonts w:ascii="Times New Roman" w:hAnsi="Times New Roman"/>
                <w:sz w:val="24"/>
                <w:szCs w:val="24"/>
                <w:lang w:val="en-US"/>
              </w:rPr>
            </w:pPr>
          </w:p>
        </w:tc>
        <w:tc>
          <w:tcPr>
            <w:tcW w:w="1418" w:type="dxa"/>
            <w:tcBorders>
              <w:top w:val="single" w:sz="4" w:space="0" w:color="auto"/>
            </w:tcBorders>
          </w:tcPr>
          <w:p w:rsidR="001F128B" w:rsidRPr="005C7E3B" w:rsidRDefault="001F128B" w:rsidP="0065494D">
            <w:pPr>
              <w:spacing w:after="0" w:line="240" w:lineRule="auto"/>
              <w:jc w:val="center"/>
              <w:rPr>
                <w:rFonts w:ascii="Times New Roman" w:hAnsi="Times New Roman"/>
                <w:sz w:val="24"/>
                <w:szCs w:val="24"/>
                <w:lang w:val="en-US"/>
              </w:rPr>
            </w:pPr>
          </w:p>
        </w:tc>
      </w:tr>
      <w:tr w:rsidR="001F128B" w:rsidRPr="005C7E3B" w:rsidTr="002C4E86">
        <w:tc>
          <w:tcPr>
            <w:tcW w:w="4217" w:type="dxa"/>
            <w:gridSpan w:val="3"/>
            <w:vAlign w:val="bottom"/>
          </w:tcPr>
          <w:p w:rsidR="001F128B" w:rsidRPr="005C7E3B" w:rsidRDefault="001F128B" w:rsidP="0065494D">
            <w:pPr>
              <w:spacing w:after="0" w:line="240" w:lineRule="auto"/>
              <w:jc w:val="center"/>
              <w:rPr>
                <w:rFonts w:ascii="Times New Roman" w:hAnsi="Times New Roman"/>
                <w:sz w:val="24"/>
                <w:szCs w:val="24"/>
                <w:lang w:val="en-US"/>
              </w:rPr>
            </w:pPr>
            <w:r w:rsidRPr="005C7E3B">
              <w:rPr>
                <w:rFonts w:ascii="Times New Roman" w:hAnsi="Times New Roman"/>
                <w:sz w:val="24"/>
                <w:szCs w:val="24"/>
                <w:lang w:val="en-US"/>
              </w:rPr>
              <w:t>данни по документ за самоличност</w:t>
            </w:r>
          </w:p>
        </w:tc>
        <w:tc>
          <w:tcPr>
            <w:tcW w:w="5954" w:type="dxa"/>
            <w:gridSpan w:val="6"/>
            <w:tcBorders>
              <w:bottom w:val="single" w:sz="4" w:space="0" w:color="auto"/>
            </w:tcBorders>
            <w:vAlign w:val="bottom"/>
          </w:tcPr>
          <w:p w:rsidR="001F128B" w:rsidRPr="005C7E3B" w:rsidRDefault="001F128B" w:rsidP="0065494D">
            <w:pPr>
              <w:spacing w:after="0" w:line="240" w:lineRule="auto"/>
              <w:jc w:val="center"/>
              <w:rPr>
                <w:rFonts w:ascii="Times New Roman" w:hAnsi="Times New Roman"/>
                <w:sz w:val="24"/>
                <w:szCs w:val="24"/>
                <w:lang w:val="en-US"/>
              </w:rPr>
            </w:pPr>
          </w:p>
        </w:tc>
      </w:tr>
      <w:tr w:rsidR="001F128B" w:rsidRPr="005C7E3B" w:rsidTr="002C4E86">
        <w:tc>
          <w:tcPr>
            <w:tcW w:w="4217" w:type="dxa"/>
            <w:gridSpan w:val="3"/>
          </w:tcPr>
          <w:p w:rsidR="001F128B" w:rsidRPr="005C7E3B" w:rsidRDefault="001F128B" w:rsidP="0065494D">
            <w:pPr>
              <w:spacing w:after="0" w:line="240" w:lineRule="auto"/>
              <w:jc w:val="center"/>
              <w:rPr>
                <w:rFonts w:ascii="Times New Roman" w:hAnsi="Times New Roman"/>
                <w:sz w:val="24"/>
                <w:szCs w:val="24"/>
                <w:lang w:val="en-US"/>
              </w:rPr>
            </w:pPr>
          </w:p>
        </w:tc>
        <w:tc>
          <w:tcPr>
            <w:tcW w:w="5954" w:type="dxa"/>
            <w:gridSpan w:val="6"/>
          </w:tcPr>
          <w:p w:rsidR="001F128B" w:rsidRPr="005C7E3B" w:rsidRDefault="001F128B" w:rsidP="0065494D">
            <w:pPr>
              <w:spacing w:after="0" w:line="240" w:lineRule="auto"/>
              <w:jc w:val="center"/>
              <w:rPr>
                <w:rFonts w:ascii="Times New Roman" w:hAnsi="Times New Roman"/>
                <w:sz w:val="24"/>
                <w:szCs w:val="24"/>
                <w:lang w:val="en-US"/>
              </w:rPr>
            </w:pPr>
            <w:r w:rsidRPr="005C7E3B">
              <w:rPr>
                <w:rFonts w:ascii="Times New Roman" w:hAnsi="Times New Roman"/>
                <w:i/>
                <w:iCs/>
                <w:sz w:val="24"/>
                <w:szCs w:val="24"/>
                <w:lang w:val="en-US"/>
              </w:rPr>
              <w:t>(номер на лична карта, дата, орган и място на издаването)</w:t>
            </w:r>
          </w:p>
        </w:tc>
      </w:tr>
      <w:tr w:rsidR="001F128B" w:rsidRPr="005C7E3B" w:rsidTr="002C4E86">
        <w:tc>
          <w:tcPr>
            <w:tcW w:w="412" w:type="dxa"/>
          </w:tcPr>
          <w:p w:rsidR="001F128B" w:rsidRPr="005C7E3B" w:rsidRDefault="001F128B" w:rsidP="0065494D">
            <w:pPr>
              <w:spacing w:after="0" w:line="240" w:lineRule="auto"/>
              <w:jc w:val="center"/>
              <w:rPr>
                <w:rFonts w:ascii="Times New Roman" w:hAnsi="Times New Roman"/>
                <w:sz w:val="24"/>
                <w:szCs w:val="24"/>
                <w:lang w:val="en-US"/>
              </w:rPr>
            </w:pPr>
          </w:p>
        </w:tc>
        <w:tc>
          <w:tcPr>
            <w:tcW w:w="6498" w:type="dxa"/>
            <w:gridSpan w:val="4"/>
          </w:tcPr>
          <w:p w:rsidR="001F128B" w:rsidRPr="005C7E3B" w:rsidRDefault="001F128B" w:rsidP="0065494D">
            <w:pPr>
              <w:spacing w:after="0" w:line="240" w:lineRule="auto"/>
              <w:jc w:val="center"/>
              <w:rPr>
                <w:rFonts w:ascii="Times New Roman" w:hAnsi="Times New Roman"/>
                <w:sz w:val="24"/>
                <w:szCs w:val="24"/>
                <w:lang w:val="en-US"/>
              </w:rPr>
            </w:pPr>
          </w:p>
        </w:tc>
        <w:tc>
          <w:tcPr>
            <w:tcW w:w="1586" w:type="dxa"/>
            <w:gridSpan w:val="2"/>
          </w:tcPr>
          <w:p w:rsidR="001F128B" w:rsidRPr="005C7E3B" w:rsidRDefault="001F128B" w:rsidP="0065494D">
            <w:pPr>
              <w:spacing w:after="0" w:line="240" w:lineRule="auto"/>
              <w:jc w:val="center"/>
              <w:rPr>
                <w:rFonts w:ascii="Times New Roman" w:hAnsi="Times New Roman"/>
                <w:sz w:val="24"/>
                <w:szCs w:val="24"/>
                <w:lang w:val="en-US"/>
              </w:rPr>
            </w:pPr>
          </w:p>
        </w:tc>
        <w:tc>
          <w:tcPr>
            <w:tcW w:w="1675" w:type="dxa"/>
            <w:gridSpan w:val="2"/>
          </w:tcPr>
          <w:p w:rsidR="001F128B" w:rsidRPr="005C7E3B" w:rsidRDefault="001F128B" w:rsidP="0065494D">
            <w:pPr>
              <w:spacing w:after="0" w:line="240" w:lineRule="auto"/>
              <w:jc w:val="center"/>
              <w:rPr>
                <w:rFonts w:ascii="Times New Roman" w:hAnsi="Times New Roman"/>
                <w:sz w:val="24"/>
                <w:szCs w:val="24"/>
                <w:lang w:val="en-US"/>
              </w:rPr>
            </w:pPr>
          </w:p>
        </w:tc>
      </w:tr>
      <w:tr w:rsidR="001F128B" w:rsidRPr="005C7E3B" w:rsidTr="002C4E86">
        <w:trPr>
          <w:gridAfter w:val="5"/>
          <w:wAfter w:w="4831" w:type="dxa"/>
        </w:trPr>
        <w:tc>
          <w:tcPr>
            <w:tcW w:w="5340" w:type="dxa"/>
            <w:gridSpan w:val="4"/>
            <w:tcBorders>
              <w:bottom w:val="single" w:sz="4" w:space="0" w:color="auto"/>
            </w:tcBorders>
          </w:tcPr>
          <w:p w:rsidR="001F128B" w:rsidRPr="005C7E3B" w:rsidRDefault="001F128B" w:rsidP="0065494D">
            <w:pPr>
              <w:spacing w:before="120" w:after="0" w:line="240" w:lineRule="auto"/>
              <w:ind w:right="-1"/>
              <w:jc w:val="center"/>
              <w:rPr>
                <w:rFonts w:ascii="Times New Roman" w:hAnsi="Times New Roman"/>
                <w:sz w:val="24"/>
                <w:szCs w:val="24"/>
                <w:lang w:val="en-US"/>
              </w:rPr>
            </w:pPr>
          </w:p>
        </w:tc>
      </w:tr>
      <w:tr w:rsidR="001F128B" w:rsidRPr="005C7E3B" w:rsidTr="002C4E86">
        <w:trPr>
          <w:gridAfter w:val="5"/>
          <w:wAfter w:w="4831" w:type="dxa"/>
        </w:trPr>
        <w:tc>
          <w:tcPr>
            <w:tcW w:w="5340" w:type="dxa"/>
            <w:gridSpan w:val="4"/>
            <w:tcBorders>
              <w:top w:val="single" w:sz="4" w:space="0" w:color="auto"/>
            </w:tcBorders>
          </w:tcPr>
          <w:p w:rsidR="001F128B" w:rsidRPr="005C7E3B" w:rsidRDefault="001F128B" w:rsidP="0065494D">
            <w:pPr>
              <w:spacing w:after="60" w:line="240" w:lineRule="auto"/>
              <w:ind w:right="-1"/>
              <w:jc w:val="center"/>
              <w:rPr>
                <w:rFonts w:ascii="Times New Roman" w:hAnsi="Times New Roman"/>
                <w:sz w:val="24"/>
                <w:szCs w:val="24"/>
                <w:lang w:val="en-US"/>
              </w:rPr>
            </w:pPr>
            <w:r w:rsidRPr="005C7E3B">
              <w:rPr>
                <w:rFonts w:ascii="Times New Roman" w:hAnsi="Times New Roman"/>
                <w:i/>
                <w:iCs/>
                <w:sz w:val="24"/>
                <w:szCs w:val="24"/>
                <w:lang w:val="en-US"/>
              </w:rPr>
              <w:t>(позиция в екипа, напр. ръководител на екип)</w:t>
            </w:r>
          </w:p>
        </w:tc>
      </w:tr>
    </w:tbl>
    <w:p w:rsidR="001F128B" w:rsidRPr="005C7E3B" w:rsidRDefault="001F128B" w:rsidP="0065494D">
      <w:pPr>
        <w:spacing w:after="0" w:line="240" w:lineRule="auto"/>
        <w:ind w:left="426" w:right="516"/>
        <w:jc w:val="both"/>
        <w:rPr>
          <w:rFonts w:ascii="Times New Roman" w:hAnsi="Times New Roman"/>
          <w:sz w:val="24"/>
          <w:szCs w:val="24"/>
          <w:lang w:val="en-US"/>
        </w:rPr>
      </w:pPr>
    </w:p>
    <w:p w:rsidR="001F128B" w:rsidRPr="005C7E3B" w:rsidRDefault="001F128B" w:rsidP="0065494D">
      <w:pPr>
        <w:spacing w:after="0" w:line="240" w:lineRule="auto"/>
        <w:ind w:right="-1"/>
        <w:jc w:val="center"/>
        <w:rPr>
          <w:rFonts w:ascii="Times New Roman" w:hAnsi="Times New Roman"/>
          <w:b/>
          <w:bCs/>
          <w:sz w:val="24"/>
          <w:szCs w:val="24"/>
          <w:lang w:val="en-US"/>
        </w:rPr>
      </w:pPr>
    </w:p>
    <w:p w:rsidR="001F128B" w:rsidRPr="005C7E3B" w:rsidRDefault="001F128B" w:rsidP="0065494D">
      <w:pPr>
        <w:spacing w:after="0" w:line="240" w:lineRule="auto"/>
        <w:ind w:right="-1"/>
        <w:jc w:val="center"/>
        <w:rPr>
          <w:rFonts w:ascii="Times New Roman" w:hAnsi="Times New Roman"/>
          <w:b/>
          <w:bCs/>
          <w:sz w:val="24"/>
          <w:szCs w:val="24"/>
          <w:lang w:val="en-US"/>
        </w:rPr>
      </w:pPr>
      <w:r w:rsidRPr="005C7E3B">
        <w:rPr>
          <w:rFonts w:ascii="Times New Roman" w:hAnsi="Times New Roman"/>
          <w:b/>
          <w:bCs/>
          <w:sz w:val="24"/>
          <w:szCs w:val="24"/>
          <w:lang w:val="en-US"/>
        </w:rPr>
        <w:t>ДЕКЛАРИРАМ:</w:t>
      </w:r>
    </w:p>
    <w:tbl>
      <w:tblPr>
        <w:tblW w:w="10171" w:type="dxa"/>
        <w:tblInd w:w="2" w:type="dxa"/>
        <w:tblLook w:val="00A0"/>
      </w:tblPr>
      <w:tblGrid>
        <w:gridCol w:w="395"/>
        <w:gridCol w:w="2546"/>
        <w:gridCol w:w="3716"/>
        <w:gridCol w:w="1860"/>
        <w:gridCol w:w="1654"/>
      </w:tblGrid>
      <w:tr w:rsidR="001F128B" w:rsidRPr="005C7E3B" w:rsidTr="002C4E86">
        <w:tc>
          <w:tcPr>
            <w:tcW w:w="2941" w:type="dxa"/>
            <w:gridSpan w:val="2"/>
            <w:vAlign w:val="bottom"/>
          </w:tcPr>
          <w:p w:rsidR="001F128B" w:rsidRPr="005C7E3B" w:rsidRDefault="001F128B" w:rsidP="0065494D">
            <w:pPr>
              <w:spacing w:before="120" w:after="0" w:line="240" w:lineRule="auto"/>
              <w:ind w:right="-1"/>
              <w:jc w:val="center"/>
              <w:rPr>
                <w:rFonts w:ascii="Times New Roman" w:hAnsi="Times New Roman"/>
                <w:sz w:val="24"/>
                <w:szCs w:val="24"/>
                <w:lang w:val="en-US"/>
              </w:rPr>
            </w:pPr>
            <w:r w:rsidRPr="005C7E3B">
              <w:rPr>
                <w:rFonts w:ascii="Times New Roman" w:hAnsi="Times New Roman"/>
                <w:sz w:val="24"/>
                <w:szCs w:val="24"/>
                <w:lang w:val="en-US"/>
              </w:rPr>
              <w:t>В случай, че участникът</w:t>
            </w:r>
          </w:p>
        </w:tc>
        <w:tc>
          <w:tcPr>
            <w:tcW w:w="3716" w:type="dxa"/>
            <w:tcBorders>
              <w:bottom w:val="single" w:sz="4" w:space="0" w:color="auto"/>
            </w:tcBorders>
            <w:vAlign w:val="bottom"/>
          </w:tcPr>
          <w:p w:rsidR="001F128B" w:rsidRPr="005C7E3B" w:rsidRDefault="001F128B" w:rsidP="0065494D">
            <w:pPr>
              <w:spacing w:before="120" w:after="0" w:line="240" w:lineRule="auto"/>
              <w:ind w:right="-1"/>
              <w:jc w:val="center"/>
              <w:rPr>
                <w:rFonts w:ascii="Times New Roman" w:hAnsi="Times New Roman"/>
                <w:sz w:val="24"/>
                <w:szCs w:val="24"/>
                <w:lang w:val="en-US"/>
              </w:rPr>
            </w:pPr>
          </w:p>
        </w:tc>
        <w:tc>
          <w:tcPr>
            <w:tcW w:w="1860" w:type="dxa"/>
            <w:vAlign w:val="bottom"/>
          </w:tcPr>
          <w:p w:rsidR="001F128B" w:rsidRPr="005C7E3B" w:rsidRDefault="001F128B" w:rsidP="0065494D">
            <w:pPr>
              <w:spacing w:before="120" w:after="0" w:line="240" w:lineRule="auto"/>
              <w:jc w:val="center"/>
              <w:rPr>
                <w:rFonts w:ascii="Times New Roman" w:hAnsi="Times New Roman"/>
                <w:sz w:val="24"/>
                <w:szCs w:val="24"/>
                <w:lang w:val="en-US"/>
              </w:rPr>
            </w:pPr>
            <w:r w:rsidRPr="005C7E3B">
              <w:rPr>
                <w:rFonts w:ascii="Times New Roman" w:hAnsi="Times New Roman"/>
                <w:sz w:val="24"/>
                <w:szCs w:val="24"/>
                <w:lang w:val="en-US"/>
              </w:rPr>
              <w:t>ЕИК/БУЛСТАТ</w:t>
            </w:r>
          </w:p>
        </w:tc>
        <w:tc>
          <w:tcPr>
            <w:tcW w:w="1654" w:type="dxa"/>
            <w:tcBorders>
              <w:bottom w:val="single" w:sz="4" w:space="0" w:color="auto"/>
            </w:tcBorders>
            <w:vAlign w:val="bottom"/>
          </w:tcPr>
          <w:p w:rsidR="001F128B" w:rsidRPr="005C7E3B" w:rsidRDefault="001F128B" w:rsidP="0065494D">
            <w:pPr>
              <w:spacing w:before="120" w:after="0" w:line="240" w:lineRule="auto"/>
              <w:jc w:val="center"/>
              <w:rPr>
                <w:rFonts w:ascii="Times New Roman" w:hAnsi="Times New Roman"/>
                <w:sz w:val="24"/>
                <w:szCs w:val="24"/>
                <w:lang w:val="en-US"/>
              </w:rPr>
            </w:pPr>
          </w:p>
        </w:tc>
      </w:tr>
      <w:tr w:rsidR="001F128B" w:rsidRPr="005C7E3B" w:rsidTr="002C4E86">
        <w:tc>
          <w:tcPr>
            <w:tcW w:w="2941" w:type="dxa"/>
            <w:gridSpan w:val="2"/>
          </w:tcPr>
          <w:p w:rsidR="001F128B" w:rsidRPr="005C7E3B" w:rsidRDefault="001F128B" w:rsidP="0065494D">
            <w:pPr>
              <w:spacing w:after="0" w:line="240" w:lineRule="auto"/>
              <w:ind w:right="-1"/>
              <w:rPr>
                <w:rFonts w:ascii="Times New Roman" w:hAnsi="Times New Roman"/>
                <w:sz w:val="24"/>
                <w:szCs w:val="24"/>
                <w:lang w:val="en-US"/>
              </w:rPr>
            </w:pPr>
          </w:p>
        </w:tc>
        <w:tc>
          <w:tcPr>
            <w:tcW w:w="3716" w:type="dxa"/>
            <w:tcBorders>
              <w:top w:val="single" w:sz="4" w:space="0" w:color="auto"/>
            </w:tcBorders>
          </w:tcPr>
          <w:p w:rsidR="001F128B" w:rsidRPr="005C7E3B" w:rsidRDefault="001F128B" w:rsidP="0065494D">
            <w:pPr>
              <w:spacing w:after="60" w:line="240" w:lineRule="auto"/>
              <w:ind w:right="-1"/>
              <w:jc w:val="center"/>
              <w:rPr>
                <w:rFonts w:ascii="Times New Roman" w:hAnsi="Times New Roman"/>
                <w:sz w:val="24"/>
                <w:szCs w:val="24"/>
                <w:lang w:val="en-US"/>
              </w:rPr>
            </w:pPr>
            <w:r w:rsidRPr="005C7E3B">
              <w:rPr>
                <w:rFonts w:ascii="Times New Roman" w:hAnsi="Times New Roman"/>
                <w:i/>
                <w:iCs/>
                <w:sz w:val="24"/>
                <w:szCs w:val="24"/>
                <w:lang w:val="en-US"/>
              </w:rPr>
              <w:t>(наименование на участника)</w:t>
            </w:r>
          </w:p>
        </w:tc>
        <w:tc>
          <w:tcPr>
            <w:tcW w:w="1860" w:type="dxa"/>
            <w:vAlign w:val="bottom"/>
          </w:tcPr>
          <w:p w:rsidR="001F128B" w:rsidRPr="005C7E3B" w:rsidRDefault="001F128B" w:rsidP="0065494D">
            <w:pPr>
              <w:spacing w:after="0" w:line="240" w:lineRule="auto"/>
              <w:jc w:val="center"/>
              <w:rPr>
                <w:rFonts w:ascii="Times New Roman" w:hAnsi="Times New Roman"/>
                <w:sz w:val="24"/>
                <w:szCs w:val="24"/>
                <w:lang w:val="en-US"/>
              </w:rPr>
            </w:pPr>
          </w:p>
        </w:tc>
        <w:tc>
          <w:tcPr>
            <w:tcW w:w="1654" w:type="dxa"/>
            <w:tcBorders>
              <w:top w:val="single" w:sz="4" w:space="0" w:color="auto"/>
            </w:tcBorders>
            <w:vAlign w:val="bottom"/>
          </w:tcPr>
          <w:p w:rsidR="001F128B" w:rsidRPr="005C7E3B" w:rsidRDefault="001F128B" w:rsidP="0065494D">
            <w:pPr>
              <w:spacing w:after="0" w:line="240" w:lineRule="auto"/>
              <w:jc w:val="center"/>
              <w:rPr>
                <w:rFonts w:ascii="Times New Roman" w:hAnsi="Times New Roman"/>
                <w:sz w:val="24"/>
                <w:szCs w:val="24"/>
                <w:lang w:val="en-US"/>
              </w:rPr>
            </w:pPr>
          </w:p>
        </w:tc>
      </w:tr>
      <w:tr w:rsidR="001F128B" w:rsidRPr="005C7E3B" w:rsidTr="002C4E86">
        <w:tc>
          <w:tcPr>
            <w:tcW w:w="10171" w:type="dxa"/>
            <w:gridSpan w:val="5"/>
          </w:tcPr>
          <w:p w:rsidR="001F128B" w:rsidRPr="005C7E3B" w:rsidRDefault="001F128B" w:rsidP="00936418">
            <w:pPr>
              <w:spacing w:after="80" w:line="240" w:lineRule="auto"/>
              <w:ind w:firstLine="567"/>
              <w:jc w:val="both"/>
              <w:rPr>
                <w:rFonts w:ascii="Times New Roman" w:hAnsi="Times New Roman"/>
                <w:b/>
                <w:bCs/>
                <w:sz w:val="24"/>
                <w:szCs w:val="24"/>
                <w:lang w:val="en-US"/>
              </w:rPr>
            </w:pPr>
            <w:r w:rsidRPr="005C7E3B">
              <w:rPr>
                <w:rFonts w:ascii="Times New Roman" w:hAnsi="Times New Roman"/>
                <w:sz w:val="24"/>
                <w:szCs w:val="24"/>
                <w:lang w:val="en-US"/>
              </w:rPr>
              <w:t>бъде избран за изпълнител в процедура, за възлагане на публично състезание с предмет:</w:t>
            </w:r>
            <w:r w:rsidRPr="005C7E3B">
              <w:rPr>
                <w:rFonts w:ascii="Times New Roman" w:hAnsi="Times New Roman"/>
                <w:b/>
                <w:bCs/>
                <w:sz w:val="24"/>
                <w:szCs w:val="24"/>
              </w:rPr>
              <w:t xml:space="preserve"> 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
                <w:bCs/>
                <w:sz w:val="24"/>
                <w:szCs w:val="24"/>
                <w:lang w:val="en-US"/>
              </w:rPr>
              <w:t>.</w:t>
            </w:r>
          </w:p>
          <w:p w:rsidR="001F128B" w:rsidRPr="005C7E3B" w:rsidRDefault="001F128B" w:rsidP="0065494D">
            <w:pPr>
              <w:spacing w:after="0" w:line="240" w:lineRule="auto"/>
              <w:jc w:val="both"/>
              <w:rPr>
                <w:rFonts w:ascii="Times New Roman" w:hAnsi="Times New Roman"/>
                <w:sz w:val="24"/>
                <w:szCs w:val="24"/>
                <w:lang w:val="en-US"/>
              </w:rPr>
            </w:pP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1.</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2.</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Задължавам се да работя, в съответствие с предложението на участника за качественото изпълнение на предмета на поръчката.</w:t>
            </w: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 xml:space="preserve">3. </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Заявените от участника по отношение на мен данни и информация са верни.</w:t>
            </w: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4.</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Разбирам, че всяко невярно изявление от моя страна може да доведе до отстраняване на участника.</w:t>
            </w: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5.</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нея.</w:t>
            </w:r>
          </w:p>
        </w:tc>
      </w:tr>
      <w:tr w:rsidR="001F128B" w:rsidRPr="005C7E3B" w:rsidTr="002C4E86">
        <w:tc>
          <w:tcPr>
            <w:tcW w:w="395" w:type="dxa"/>
          </w:tcPr>
          <w:p w:rsidR="001F128B" w:rsidRPr="005C7E3B" w:rsidRDefault="001F128B" w:rsidP="0065494D">
            <w:pPr>
              <w:spacing w:before="60" w:after="60" w:line="240" w:lineRule="auto"/>
              <w:ind w:right="-1"/>
              <w:jc w:val="right"/>
              <w:rPr>
                <w:rFonts w:ascii="Times New Roman" w:hAnsi="Times New Roman"/>
                <w:sz w:val="24"/>
                <w:szCs w:val="24"/>
                <w:lang w:val="en-US"/>
              </w:rPr>
            </w:pPr>
            <w:r w:rsidRPr="005C7E3B">
              <w:rPr>
                <w:rFonts w:ascii="Times New Roman" w:hAnsi="Times New Roman"/>
                <w:sz w:val="24"/>
                <w:szCs w:val="24"/>
                <w:lang w:val="en-US"/>
              </w:rPr>
              <w:t>6.</w:t>
            </w:r>
          </w:p>
        </w:tc>
        <w:tc>
          <w:tcPr>
            <w:tcW w:w="9776" w:type="dxa"/>
            <w:gridSpan w:val="4"/>
          </w:tcPr>
          <w:p w:rsidR="001F128B" w:rsidRPr="005C7E3B" w:rsidRDefault="001F128B" w:rsidP="0065494D">
            <w:pPr>
              <w:spacing w:before="60" w:after="60" w:line="240" w:lineRule="auto"/>
              <w:jc w:val="both"/>
              <w:rPr>
                <w:rFonts w:ascii="Times New Roman" w:hAnsi="Times New Roman"/>
                <w:sz w:val="24"/>
                <w:szCs w:val="24"/>
                <w:lang w:val="en-US"/>
              </w:rPr>
            </w:pPr>
            <w:r w:rsidRPr="005C7E3B">
              <w:rPr>
                <w:rFonts w:ascii="Times New Roman" w:hAnsi="Times New Roman"/>
                <w:sz w:val="24"/>
                <w:szCs w:val="24"/>
                <w:lang w:val="en-US"/>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1F128B" w:rsidRPr="005C7E3B" w:rsidRDefault="001F128B" w:rsidP="0065494D">
      <w:pPr>
        <w:autoSpaceDE w:val="0"/>
        <w:autoSpaceDN w:val="0"/>
        <w:adjustRightInd w:val="0"/>
        <w:spacing w:after="0" w:line="240" w:lineRule="auto"/>
        <w:jc w:val="both"/>
        <w:rPr>
          <w:rFonts w:ascii="Times New Roman" w:hAnsi="Times New Roman"/>
          <w:sz w:val="24"/>
          <w:szCs w:val="24"/>
          <w:lang w:val="en-US"/>
        </w:rPr>
      </w:pPr>
      <w:r w:rsidRPr="005C7E3B">
        <w:rPr>
          <w:rFonts w:ascii="Times New Roman" w:hAnsi="Times New Roman"/>
          <w:sz w:val="24"/>
          <w:szCs w:val="24"/>
          <w:lang w:val="en-US"/>
        </w:rPr>
        <w:t>Известна ми е отговорността по чл. 313 от Наказателния кодекс за деклариране на неверни данни.</w:t>
      </w:r>
    </w:p>
    <w:p w:rsidR="001F128B" w:rsidRPr="005C7E3B" w:rsidRDefault="001F128B" w:rsidP="0065494D">
      <w:pPr>
        <w:spacing w:after="0" w:line="240" w:lineRule="auto"/>
        <w:ind w:right="-1"/>
        <w:jc w:val="both"/>
        <w:rPr>
          <w:rFonts w:ascii="Times New Roman" w:hAnsi="Times New Roman"/>
          <w:sz w:val="24"/>
          <w:szCs w:val="24"/>
          <w:lang w:val="en-US" w:eastAsia="bg-BG"/>
        </w:rPr>
      </w:pPr>
    </w:p>
    <w:p w:rsidR="001F128B" w:rsidRPr="005C7E3B" w:rsidRDefault="001F128B" w:rsidP="0065494D">
      <w:pPr>
        <w:spacing w:after="0" w:line="240" w:lineRule="auto"/>
        <w:ind w:right="-1"/>
        <w:jc w:val="both"/>
        <w:rPr>
          <w:rFonts w:ascii="Times New Roman" w:hAnsi="Times New Roman"/>
          <w:sz w:val="24"/>
          <w:szCs w:val="24"/>
          <w:lang w:val="en-US"/>
        </w:rPr>
      </w:pPr>
    </w:p>
    <w:p w:rsidR="001F128B" w:rsidRPr="005C7E3B" w:rsidRDefault="001F128B" w:rsidP="0065494D">
      <w:pPr>
        <w:spacing w:after="0" w:line="240" w:lineRule="auto"/>
        <w:ind w:right="-1"/>
        <w:jc w:val="both"/>
        <w:rPr>
          <w:rFonts w:ascii="Times New Roman" w:hAnsi="Times New Roman"/>
          <w:sz w:val="24"/>
          <w:szCs w:val="24"/>
          <w:lang w:val="en-US"/>
        </w:rPr>
      </w:pPr>
    </w:p>
    <w:p w:rsidR="001F128B" w:rsidRPr="005C7E3B" w:rsidRDefault="001F128B" w:rsidP="0065494D">
      <w:pPr>
        <w:autoSpaceDE w:val="0"/>
        <w:autoSpaceDN w:val="0"/>
        <w:snapToGrid w:val="0"/>
        <w:spacing w:after="0" w:line="240" w:lineRule="auto"/>
        <w:rPr>
          <w:rFonts w:ascii="Times New Roman" w:hAnsi="Times New Roman"/>
          <w:b/>
          <w:bCs/>
          <w:sz w:val="24"/>
          <w:szCs w:val="24"/>
          <w:lang w:val="en-US"/>
        </w:rPr>
      </w:pPr>
      <w:r w:rsidRPr="005C7E3B">
        <w:rPr>
          <w:rFonts w:ascii="Times New Roman" w:hAnsi="Times New Roman"/>
          <w:b/>
          <w:bCs/>
          <w:sz w:val="24"/>
          <w:szCs w:val="24"/>
          <w:lang w:val="en-US"/>
        </w:rPr>
        <w:t xml:space="preserve">………  2017 г. </w:t>
      </w:r>
      <w:r w:rsidRPr="005C7E3B">
        <w:rPr>
          <w:rFonts w:ascii="Times New Roman" w:hAnsi="Times New Roman"/>
          <w:b/>
          <w:bCs/>
          <w:sz w:val="24"/>
          <w:szCs w:val="24"/>
          <w:lang w:val="en-US"/>
        </w:rPr>
        <w:tab/>
      </w:r>
      <w:r w:rsidRPr="005C7E3B">
        <w:rPr>
          <w:rFonts w:ascii="Times New Roman" w:hAnsi="Times New Roman"/>
          <w:b/>
          <w:bCs/>
          <w:sz w:val="24"/>
          <w:szCs w:val="24"/>
          <w:lang w:val="en-US"/>
        </w:rPr>
        <w:tab/>
      </w:r>
      <w:r w:rsidRPr="005C7E3B">
        <w:rPr>
          <w:rFonts w:ascii="Times New Roman" w:hAnsi="Times New Roman"/>
          <w:b/>
          <w:bCs/>
          <w:sz w:val="24"/>
          <w:szCs w:val="24"/>
          <w:lang w:val="en-US"/>
        </w:rPr>
        <w:tab/>
      </w:r>
      <w:r w:rsidRPr="005C7E3B">
        <w:rPr>
          <w:rFonts w:ascii="Times New Roman" w:hAnsi="Times New Roman"/>
          <w:b/>
          <w:bCs/>
          <w:sz w:val="24"/>
          <w:szCs w:val="24"/>
          <w:lang w:val="en-US"/>
        </w:rPr>
        <w:tab/>
      </w:r>
      <w:r w:rsidRPr="005C7E3B">
        <w:rPr>
          <w:rFonts w:ascii="Times New Roman" w:hAnsi="Times New Roman"/>
          <w:b/>
          <w:bCs/>
          <w:sz w:val="24"/>
          <w:szCs w:val="24"/>
          <w:lang w:val="en-US"/>
        </w:rPr>
        <w:tab/>
        <w:t>ДЕКЛАРАТОР:…………………………</w:t>
      </w:r>
    </w:p>
    <w:p w:rsidR="001F128B" w:rsidRPr="005C7E3B" w:rsidRDefault="001F128B" w:rsidP="0065494D">
      <w:pPr>
        <w:autoSpaceDE w:val="0"/>
        <w:autoSpaceDN w:val="0"/>
        <w:snapToGrid w:val="0"/>
        <w:spacing w:after="0" w:line="240" w:lineRule="auto"/>
        <w:ind w:left="7799" w:firstLine="709"/>
        <w:rPr>
          <w:rFonts w:ascii="Times New Roman" w:hAnsi="Times New Roman"/>
          <w:i/>
          <w:iCs/>
          <w:sz w:val="24"/>
          <w:szCs w:val="24"/>
          <w:lang w:val="en-US"/>
        </w:rPr>
      </w:pPr>
      <w:r w:rsidRPr="005C7E3B">
        <w:rPr>
          <w:rFonts w:ascii="Times New Roman" w:hAnsi="Times New Roman"/>
          <w:i/>
          <w:iCs/>
          <w:sz w:val="24"/>
          <w:szCs w:val="24"/>
          <w:lang w:val="en-US"/>
        </w:rPr>
        <w:t>(подпис, печат)</w:t>
      </w:r>
    </w:p>
    <w:p w:rsidR="001F128B" w:rsidRPr="005C7E3B" w:rsidRDefault="001F128B" w:rsidP="0065494D">
      <w:pPr>
        <w:spacing w:after="0" w:line="240" w:lineRule="auto"/>
        <w:rPr>
          <w:rFonts w:ascii="Times New Roman" w:hAnsi="Times New Roman"/>
          <w:i/>
          <w:iCs/>
          <w:noProof/>
          <w:sz w:val="16"/>
          <w:szCs w:val="20"/>
        </w:rPr>
      </w:pPr>
      <w:r w:rsidRPr="005C7E3B">
        <w:rPr>
          <w:rFonts w:ascii="Arial" w:hAnsi="Arial" w:cs="Arial"/>
          <w:i/>
          <w:iCs/>
          <w:sz w:val="24"/>
          <w:szCs w:val="24"/>
          <w:lang w:val="cs-CZ"/>
        </w:rPr>
        <w:br w:type="page"/>
      </w:r>
      <w:r w:rsidRPr="005C7E3B">
        <w:rPr>
          <w:rFonts w:ascii="Times New Roman" w:hAnsi="Times New Roman"/>
          <w:i/>
          <w:iCs/>
          <w:noProof/>
          <w:sz w:val="16"/>
          <w:szCs w:val="20"/>
        </w:rPr>
        <w:t>Образец  Протокол за извършен оглед</w:t>
      </w:r>
    </w:p>
    <w:p w:rsidR="001F128B" w:rsidRPr="005C7E3B" w:rsidRDefault="001F128B" w:rsidP="0065494D">
      <w:pPr>
        <w:keepNext/>
        <w:tabs>
          <w:tab w:val="num" w:pos="0"/>
        </w:tabs>
        <w:spacing w:after="0" w:line="288" w:lineRule="auto"/>
        <w:jc w:val="both"/>
        <w:outlineLvl w:val="0"/>
        <w:rPr>
          <w:rFonts w:ascii="Times New Roman" w:hAnsi="Times New Roman"/>
          <w:b/>
          <w:caps/>
          <w:sz w:val="24"/>
          <w:szCs w:val="24"/>
          <w:lang w:val="en-US"/>
        </w:rPr>
      </w:pPr>
    </w:p>
    <w:p w:rsidR="001F128B" w:rsidRPr="005C7E3B" w:rsidRDefault="001F128B" w:rsidP="0065494D">
      <w:pPr>
        <w:keepNext/>
        <w:tabs>
          <w:tab w:val="num" w:pos="0"/>
        </w:tabs>
        <w:spacing w:after="0" w:line="288" w:lineRule="auto"/>
        <w:jc w:val="center"/>
        <w:outlineLvl w:val="0"/>
        <w:rPr>
          <w:rFonts w:ascii="Times New Roman" w:hAnsi="Times New Roman"/>
          <w:b/>
          <w:caps/>
          <w:sz w:val="24"/>
          <w:szCs w:val="24"/>
          <w:lang w:val="en-US"/>
        </w:rPr>
      </w:pPr>
      <w:r w:rsidRPr="005C7E3B">
        <w:rPr>
          <w:rFonts w:ascii="Times New Roman" w:hAnsi="Times New Roman"/>
          <w:b/>
          <w:caps/>
          <w:sz w:val="24"/>
          <w:szCs w:val="24"/>
          <w:lang w:val="en-US"/>
        </w:rPr>
        <w:t xml:space="preserve">Протокол </w:t>
      </w:r>
    </w:p>
    <w:p w:rsidR="001F128B" w:rsidRPr="005C7E3B" w:rsidRDefault="001F128B" w:rsidP="0065494D">
      <w:pPr>
        <w:keepNext/>
        <w:tabs>
          <w:tab w:val="num" w:pos="0"/>
        </w:tabs>
        <w:spacing w:after="0" w:line="288" w:lineRule="auto"/>
        <w:jc w:val="center"/>
        <w:outlineLvl w:val="0"/>
        <w:rPr>
          <w:rFonts w:ascii="Times New Roman" w:hAnsi="Times New Roman"/>
          <w:caps/>
          <w:sz w:val="24"/>
          <w:szCs w:val="24"/>
          <w:lang w:val="en-US"/>
        </w:rPr>
      </w:pPr>
      <w:r w:rsidRPr="005C7E3B">
        <w:rPr>
          <w:rFonts w:ascii="Times New Roman" w:hAnsi="Times New Roman"/>
          <w:sz w:val="24"/>
          <w:szCs w:val="24"/>
          <w:lang w:val="en-US"/>
        </w:rPr>
        <w:t xml:space="preserve">за извършен оглед </w:t>
      </w:r>
    </w:p>
    <w:p w:rsidR="001F128B" w:rsidRPr="005C7E3B" w:rsidRDefault="001F128B" w:rsidP="0065494D">
      <w:pPr>
        <w:spacing w:after="0" w:line="288" w:lineRule="auto"/>
        <w:jc w:val="both"/>
        <w:rPr>
          <w:rFonts w:ascii="Times New Roman" w:hAnsi="Times New Roman"/>
          <w:sz w:val="24"/>
          <w:szCs w:val="24"/>
          <w:lang w:val="en-US"/>
        </w:rPr>
      </w:pPr>
    </w:p>
    <w:p w:rsidR="001F128B" w:rsidRPr="005C7E3B" w:rsidRDefault="001F128B" w:rsidP="00936418">
      <w:pPr>
        <w:spacing w:after="80" w:line="240" w:lineRule="auto"/>
        <w:ind w:firstLine="567"/>
        <w:jc w:val="both"/>
        <w:rPr>
          <w:rFonts w:ascii="Times New Roman" w:hAnsi="Times New Roman"/>
          <w:b/>
          <w:bCs/>
          <w:sz w:val="24"/>
          <w:szCs w:val="24"/>
          <w:lang w:val="en-US"/>
        </w:rPr>
      </w:pPr>
      <w:r w:rsidRPr="005C7E3B">
        <w:rPr>
          <w:rFonts w:ascii="Times New Roman" w:hAnsi="Times New Roman"/>
          <w:sz w:val="24"/>
          <w:szCs w:val="24"/>
          <w:lang w:val="en-US"/>
        </w:rPr>
        <w:t>за участие в  процедура по ЗОП  с предмет</w:t>
      </w:r>
      <w:r w:rsidRPr="005C7E3B">
        <w:rPr>
          <w:rFonts w:ascii="Times New Roman" w:hAnsi="Times New Roman"/>
          <w:sz w:val="24"/>
          <w:szCs w:val="24"/>
        </w:rPr>
        <w:t>:</w:t>
      </w:r>
      <w:r w:rsidRPr="005C7E3B">
        <w:rPr>
          <w:rFonts w:ascii="Times New Roman" w:hAnsi="Times New Roman"/>
          <w:b/>
          <w:bCs/>
          <w:sz w:val="24"/>
          <w:szCs w:val="24"/>
        </w:rPr>
        <w:t xml:space="preserve"> 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
          <w:bCs/>
          <w:sz w:val="24"/>
          <w:szCs w:val="24"/>
          <w:lang w:val="en-US"/>
        </w:rPr>
        <w:t>.</w:t>
      </w:r>
    </w:p>
    <w:p w:rsidR="001F128B" w:rsidRPr="005C7E3B" w:rsidRDefault="001F128B" w:rsidP="00936418">
      <w:pPr>
        <w:spacing w:after="0" w:line="288" w:lineRule="auto"/>
        <w:jc w:val="both"/>
        <w:rPr>
          <w:rFonts w:ascii="Times New Roman" w:hAnsi="Times New Roman"/>
          <w:sz w:val="24"/>
          <w:szCs w:val="24"/>
          <w:lang w:val="en-US"/>
        </w:rPr>
      </w:pPr>
      <w:r w:rsidRPr="005C7E3B">
        <w:rPr>
          <w:rFonts w:ascii="Times New Roman" w:hAnsi="Times New Roman"/>
          <w:sz w:val="24"/>
          <w:szCs w:val="24"/>
          <w:lang w:val="en-US"/>
        </w:rPr>
        <w:t>Долуподписаният _____________________________________, в качеството си на _____________________________  на дружество  ______________________________________, ЕИК_________________, тел/GSM ____________________, e-mail ………@....................</w:t>
      </w:r>
    </w:p>
    <w:p w:rsidR="001F128B" w:rsidRPr="005C7E3B" w:rsidRDefault="001F128B" w:rsidP="0065494D">
      <w:pPr>
        <w:spacing w:after="0" w:line="240" w:lineRule="auto"/>
        <w:jc w:val="both"/>
        <w:rPr>
          <w:rFonts w:ascii="Times New Roman" w:hAnsi="Times New Roman"/>
          <w:sz w:val="24"/>
          <w:szCs w:val="24"/>
          <w:lang w:val="en-US"/>
        </w:rPr>
      </w:pPr>
      <w:r w:rsidRPr="005C7E3B">
        <w:rPr>
          <w:rFonts w:ascii="Times New Roman" w:hAnsi="Times New Roman"/>
          <w:sz w:val="24"/>
          <w:szCs w:val="24"/>
          <w:lang w:val="en-US"/>
        </w:rPr>
        <w:t xml:space="preserve">декларирам, че направих свободен оглед и се запознах подробно със състоянието и всички особености на </w:t>
      </w:r>
      <w:r w:rsidRPr="005C7E3B">
        <w:rPr>
          <w:rFonts w:ascii="Times New Roman" w:hAnsi="Times New Roman"/>
          <w:sz w:val="24"/>
          <w:szCs w:val="24"/>
        </w:rPr>
        <w:t>обекта</w:t>
      </w:r>
      <w:r w:rsidRPr="005C7E3B">
        <w:rPr>
          <w:rFonts w:ascii="Times New Roman" w:hAnsi="Times New Roman"/>
          <w:sz w:val="24"/>
          <w:szCs w:val="24"/>
          <w:lang w:val="en-US"/>
        </w:rPr>
        <w:t>, предмет на ремонтни</w:t>
      </w:r>
      <w:r w:rsidRPr="005C7E3B">
        <w:rPr>
          <w:rFonts w:ascii="Times New Roman" w:hAnsi="Times New Roman"/>
          <w:sz w:val="24"/>
          <w:szCs w:val="24"/>
        </w:rPr>
        <w:t>те</w:t>
      </w:r>
      <w:r w:rsidRPr="005C7E3B">
        <w:rPr>
          <w:rFonts w:ascii="Times New Roman" w:hAnsi="Times New Roman"/>
          <w:sz w:val="24"/>
          <w:szCs w:val="24"/>
          <w:lang w:val="en-US"/>
        </w:rPr>
        <w:t xml:space="preserve"> работи по настоящата поръчка:</w:t>
      </w:r>
    </w:p>
    <w:p w:rsidR="001F128B" w:rsidRPr="005C7E3B" w:rsidRDefault="001F128B" w:rsidP="0065494D">
      <w:pPr>
        <w:autoSpaceDE w:val="0"/>
        <w:autoSpaceDN w:val="0"/>
        <w:adjustRightInd w:val="0"/>
        <w:spacing w:after="0" w:line="288" w:lineRule="auto"/>
        <w:jc w:val="both"/>
        <w:rPr>
          <w:rFonts w:ascii="Times New Roman" w:hAnsi="Times New Roman"/>
          <w:sz w:val="24"/>
          <w:szCs w:val="24"/>
          <w:lang w:val="en-US" w:eastAsia="bg-BG"/>
        </w:rPr>
      </w:pPr>
    </w:p>
    <w:p w:rsidR="001F128B" w:rsidRPr="005C7E3B" w:rsidRDefault="001F128B" w:rsidP="0065494D">
      <w:pPr>
        <w:autoSpaceDE w:val="0"/>
        <w:autoSpaceDN w:val="0"/>
        <w:adjustRightInd w:val="0"/>
        <w:spacing w:after="0" w:line="288" w:lineRule="auto"/>
        <w:jc w:val="both"/>
        <w:rPr>
          <w:rFonts w:ascii="Times New Roman" w:hAnsi="Times New Roman"/>
          <w:sz w:val="24"/>
          <w:szCs w:val="24"/>
          <w:lang w:val="en-US" w:eastAsia="bg-BG"/>
        </w:rPr>
      </w:pPr>
    </w:p>
    <w:p w:rsidR="001F128B" w:rsidRPr="005C7E3B" w:rsidRDefault="001F128B" w:rsidP="0065494D">
      <w:pPr>
        <w:spacing w:after="0" w:line="288" w:lineRule="auto"/>
        <w:ind w:left="720"/>
        <w:jc w:val="both"/>
        <w:rPr>
          <w:rFonts w:ascii="Times New Roman" w:hAnsi="Times New Roman"/>
          <w:sz w:val="24"/>
          <w:szCs w:val="24"/>
          <w:lang w:val="en-US"/>
        </w:rPr>
      </w:pP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t>.......................................................</w:t>
      </w:r>
    </w:p>
    <w:p w:rsidR="001F128B" w:rsidRPr="005C7E3B" w:rsidRDefault="001F128B" w:rsidP="0065494D">
      <w:pPr>
        <w:spacing w:after="0" w:line="288" w:lineRule="auto"/>
        <w:ind w:left="720"/>
        <w:jc w:val="both"/>
        <w:rPr>
          <w:rFonts w:ascii="Times New Roman" w:hAnsi="Times New Roman"/>
          <w:sz w:val="24"/>
          <w:szCs w:val="24"/>
          <w:lang w:val="en-US"/>
        </w:rPr>
      </w:pP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r>
      <w:r w:rsidRPr="005C7E3B">
        <w:rPr>
          <w:rFonts w:ascii="Times New Roman" w:hAnsi="Times New Roman"/>
          <w:sz w:val="24"/>
          <w:szCs w:val="24"/>
          <w:lang w:val="en-US"/>
        </w:rPr>
        <w:tab/>
        <w:t>дата         подпис</w:t>
      </w:r>
    </w:p>
    <w:p w:rsidR="001F128B" w:rsidRPr="005C7E3B" w:rsidRDefault="001F128B" w:rsidP="0065494D">
      <w:pPr>
        <w:keepNext/>
        <w:spacing w:after="60" w:line="240" w:lineRule="auto"/>
        <w:outlineLvl w:val="2"/>
        <w:rPr>
          <w:rFonts w:ascii="Times New Roman" w:hAnsi="Times New Roman"/>
          <w:b/>
          <w:bCs/>
          <w:sz w:val="24"/>
          <w:szCs w:val="24"/>
          <w:lang w:val="en-US" w:eastAsia="bg-BG"/>
        </w:rPr>
      </w:pPr>
    </w:p>
    <w:p w:rsidR="001F128B" w:rsidRPr="005C7E3B" w:rsidRDefault="001F128B" w:rsidP="0065494D">
      <w:pPr>
        <w:spacing w:after="0" w:line="288" w:lineRule="auto"/>
        <w:ind w:firstLine="720"/>
        <w:jc w:val="both"/>
        <w:rPr>
          <w:rFonts w:ascii="Times New Roman" w:hAnsi="Times New Roman"/>
          <w:sz w:val="24"/>
          <w:szCs w:val="24"/>
          <w:lang w:val="en-US"/>
        </w:rPr>
      </w:pPr>
      <w:r w:rsidRPr="005C7E3B">
        <w:rPr>
          <w:rFonts w:ascii="Times New Roman" w:hAnsi="Times New Roman"/>
          <w:sz w:val="24"/>
          <w:szCs w:val="24"/>
          <w:lang w:val="en-US"/>
        </w:rPr>
        <w:t>Представител на НСА ......................................</w:t>
      </w:r>
    </w:p>
    <w:p w:rsidR="001F128B" w:rsidRPr="005C7E3B" w:rsidRDefault="001F128B" w:rsidP="0065494D">
      <w:pPr>
        <w:spacing w:after="0" w:line="288" w:lineRule="auto"/>
        <w:ind w:firstLine="720"/>
        <w:jc w:val="both"/>
        <w:rPr>
          <w:rFonts w:ascii="Times New Roman" w:hAnsi="Times New Roman"/>
          <w:sz w:val="24"/>
          <w:szCs w:val="24"/>
        </w:rPr>
      </w:pPr>
      <w:r w:rsidRPr="005C7E3B">
        <w:rPr>
          <w:rFonts w:ascii="Times New Roman" w:hAnsi="Times New Roman"/>
          <w:sz w:val="24"/>
          <w:szCs w:val="24"/>
          <w:lang w:val="en-US"/>
        </w:rPr>
        <w:t xml:space="preserve">Инж. </w:t>
      </w:r>
      <w:r w:rsidRPr="005C7E3B">
        <w:rPr>
          <w:rFonts w:ascii="Times New Roman" w:hAnsi="Times New Roman"/>
          <w:sz w:val="24"/>
          <w:szCs w:val="24"/>
        </w:rPr>
        <w:t>Р.Стоименова</w:t>
      </w:r>
      <w:r w:rsidRPr="005C7E3B">
        <w:rPr>
          <w:rFonts w:ascii="Times New Roman" w:hAnsi="Times New Roman"/>
          <w:sz w:val="24"/>
          <w:szCs w:val="24"/>
          <w:lang w:val="en-US"/>
        </w:rPr>
        <w:t xml:space="preserve"> – Отдел „Капитално строителство” – </w:t>
      </w:r>
      <w:r w:rsidRPr="005C7E3B">
        <w:rPr>
          <w:rFonts w:ascii="Times New Roman" w:hAnsi="Times New Roman"/>
          <w:sz w:val="24"/>
          <w:szCs w:val="24"/>
        </w:rPr>
        <w:t>0896776632</w:t>
      </w:r>
    </w:p>
    <w:p w:rsidR="001F128B" w:rsidRPr="005C7E3B" w:rsidRDefault="001F128B" w:rsidP="0065494D">
      <w:pPr>
        <w:autoSpaceDE w:val="0"/>
        <w:autoSpaceDN w:val="0"/>
        <w:snapToGrid w:val="0"/>
        <w:spacing w:after="0" w:line="240" w:lineRule="auto"/>
        <w:ind w:left="7799" w:firstLine="709"/>
        <w:rPr>
          <w:rFonts w:ascii="Times New Roman" w:hAnsi="Times New Roman"/>
          <w:b/>
          <w:bCs/>
          <w:sz w:val="24"/>
          <w:szCs w:val="24"/>
          <w:lang w:val="en-US"/>
        </w:rPr>
      </w:pPr>
    </w:p>
    <w:bookmarkEnd w:id="0"/>
    <w:p w:rsidR="001F128B" w:rsidRPr="005C7E3B" w:rsidRDefault="001F128B" w:rsidP="0065494D">
      <w:pPr>
        <w:autoSpaceDE w:val="0"/>
        <w:autoSpaceDN w:val="0"/>
        <w:adjustRightInd w:val="0"/>
        <w:spacing w:after="80" w:line="240" w:lineRule="auto"/>
        <w:jc w:val="both"/>
        <w:rPr>
          <w:rFonts w:ascii="Times New Roman" w:hAnsi="Times New Roman"/>
          <w:bCs/>
          <w:sz w:val="24"/>
          <w:szCs w:val="24"/>
          <w:lang w:val="en-US"/>
        </w:rPr>
      </w:pPr>
    </w:p>
    <w:p w:rsidR="001F128B" w:rsidRPr="005C7E3B" w:rsidRDefault="001F128B" w:rsidP="0002498E">
      <w:pPr>
        <w:rPr>
          <w:rFonts w:ascii="Times New Roman" w:hAnsi="Times New Roman"/>
          <w:i/>
          <w:iCs/>
          <w:noProof/>
          <w:sz w:val="24"/>
          <w:szCs w:val="24"/>
          <w:lang w:eastAsia="bg-BG"/>
        </w:rPr>
      </w:pPr>
      <w:bookmarkStart w:id="1" w:name="_Toc443984869"/>
      <w:r w:rsidRPr="005C7E3B">
        <w:rPr>
          <w:rFonts w:ascii="Times New Roman" w:hAnsi="Times New Roman"/>
          <w:i/>
          <w:iCs/>
          <w:noProof/>
          <w:sz w:val="24"/>
          <w:szCs w:val="24"/>
          <w:lang w:eastAsia="bg-BG"/>
        </w:rPr>
        <w:br w:type="page"/>
        <w:t xml:space="preserve">Образец  </w:t>
      </w:r>
      <w:bookmarkEnd w:id="1"/>
      <w:r w:rsidRPr="005C7E3B">
        <w:rPr>
          <w:rFonts w:ascii="Times New Roman" w:hAnsi="Times New Roman"/>
          <w:i/>
          <w:iCs/>
          <w:noProof/>
          <w:sz w:val="24"/>
          <w:szCs w:val="24"/>
          <w:lang w:eastAsia="bg-BG"/>
        </w:rPr>
        <w:t>Техническо предложение</w:t>
      </w:r>
    </w:p>
    <w:p w:rsidR="001F128B" w:rsidRPr="005C7E3B" w:rsidRDefault="001F128B" w:rsidP="002C4E86">
      <w:pPr>
        <w:spacing w:after="80" w:line="240" w:lineRule="auto"/>
        <w:jc w:val="both"/>
        <w:rPr>
          <w:rFonts w:ascii="Times New Roman" w:hAnsi="Times New Roman"/>
          <w:b/>
          <w:bCs/>
          <w:caps/>
          <w:position w:val="8"/>
          <w:sz w:val="24"/>
          <w:szCs w:val="24"/>
        </w:rPr>
      </w:pPr>
    </w:p>
    <w:p w:rsidR="001F128B" w:rsidRPr="005C7E3B" w:rsidRDefault="001F128B" w:rsidP="002C4E86">
      <w:pPr>
        <w:spacing w:after="80" w:line="240" w:lineRule="auto"/>
        <w:jc w:val="both"/>
        <w:rPr>
          <w:rFonts w:ascii="Times New Roman" w:hAnsi="Times New Roman"/>
          <w:b/>
          <w:bCs/>
          <w:caps/>
          <w:position w:val="8"/>
          <w:sz w:val="24"/>
          <w:szCs w:val="24"/>
        </w:rPr>
      </w:pPr>
      <w:r w:rsidRPr="005C7E3B">
        <w:rPr>
          <w:rFonts w:ascii="Times New Roman" w:hAnsi="Times New Roman"/>
          <w:b/>
          <w:bCs/>
          <w:sz w:val="20"/>
          <w:szCs w:val="24"/>
        </w:rPr>
        <w:t>До Национална спортна академия “Васил Левски”, EИК 000 670 627</w:t>
      </w:r>
    </w:p>
    <w:p w:rsidR="001F128B" w:rsidRPr="005C7E3B" w:rsidRDefault="001F128B" w:rsidP="002C4E86">
      <w:pPr>
        <w:spacing w:after="80" w:line="240" w:lineRule="auto"/>
        <w:jc w:val="both"/>
        <w:rPr>
          <w:rFonts w:ascii="Times New Roman" w:hAnsi="Times New Roman"/>
          <w:b/>
          <w:bCs/>
          <w:caps/>
          <w:position w:val="8"/>
          <w:sz w:val="24"/>
          <w:szCs w:val="24"/>
        </w:rPr>
      </w:pPr>
    </w:p>
    <w:p w:rsidR="001F128B" w:rsidRPr="005C7E3B" w:rsidRDefault="001F128B" w:rsidP="002C4E86">
      <w:pPr>
        <w:spacing w:after="80" w:line="240" w:lineRule="auto"/>
        <w:jc w:val="both"/>
        <w:rPr>
          <w:rFonts w:ascii="Times New Roman" w:hAnsi="Times New Roman"/>
          <w:b/>
          <w:bCs/>
          <w:caps/>
          <w:position w:val="8"/>
          <w:sz w:val="24"/>
          <w:szCs w:val="24"/>
        </w:rPr>
      </w:pPr>
      <w:r w:rsidRPr="005C7E3B">
        <w:rPr>
          <w:rFonts w:ascii="Times New Roman" w:hAnsi="Times New Roman"/>
          <w:b/>
          <w:bCs/>
          <w:caps/>
          <w:position w:val="8"/>
          <w:sz w:val="24"/>
          <w:szCs w:val="24"/>
        </w:rPr>
        <w:t xml:space="preserve">ТЕХНИЧЕСКО предложение </w:t>
      </w:r>
    </w:p>
    <w:p w:rsidR="001F128B" w:rsidRPr="005C7E3B" w:rsidRDefault="001F128B" w:rsidP="002C4E86">
      <w:pPr>
        <w:spacing w:after="80" w:line="240" w:lineRule="auto"/>
        <w:jc w:val="both"/>
        <w:rPr>
          <w:rFonts w:ascii="Times New Roman" w:hAnsi="Times New Roman"/>
          <w:b/>
          <w:bCs/>
          <w:caps/>
          <w:position w:val="8"/>
          <w:sz w:val="24"/>
          <w:szCs w:val="24"/>
        </w:rPr>
      </w:pPr>
    </w:p>
    <w:tbl>
      <w:tblPr>
        <w:tblW w:w="0" w:type="auto"/>
        <w:tblInd w:w="2" w:type="dxa"/>
        <w:tblLayout w:type="fixed"/>
        <w:tblLook w:val="00A0"/>
      </w:tblPr>
      <w:tblGrid>
        <w:gridCol w:w="815"/>
        <w:gridCol w:w="1559"/>
        <w:gridCol w:w="3686"/>
        <w:gridCol w:w="919"/>
        <w:gridCol w:w="924"/>
        <w:gridCol w:w="992"/>
        <w:gridCol w:w="1418"/>
      </w:tblGrid>
      <w:tr w:rsidR="001F128B" w:rsidRPr="005C7E3B" w:rsidTr="002C4E86">
        <w:tc>
          <w:tcPr>
            <w:tcW w:w="815" w:type="dxa"/>
            <w:vAlign w:val="bottom"/>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От</w:t>
            </w:r>
          </w:p>
        </w:tc>
        <w:tc>
          <w:tcPr>
            <w:tcW w:w="6164" w:type="dxa"/>
            <w:gridSpan w:val="3"/>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c>
          <w:tcPr>
            <w:tcW w:w="1916" w:type="dxa"/>
            <w:gridSpan w:val="2"/>
            <w:vAlign w:val="bottom"/>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ЕИК/БУЛСТАТ</w:t>
            </w:r>
          </w:p>
        </w:tc>
        <w:tc>
          <w:tcPr>
            <w:tcW w:w="1418" w:type="dxa"/>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815" w:type="dxa"/>
          </w:tcPr>
          <w:p w:rsidR="001F128B" w:rsidRPr="005C7E3B" w:rsidRDefault="001F128B" w:rsidP="002C4E86">
            <w:pPr>
              <w:spacing w:after="80" w:line="240" w:lineRule="auto"/>
              <w:jc w:val="both"/>
              <w:rPr>
                <w:rFonts w:ascii="Times New Roman" w:hAnsi="Times New Roman"/>
                <w:sz w:val="20"/>
                <w:szCs w:val="24"/>
              </w:rPr>
            </w:pPr>
          </w:p>
        </w:tc>
        <w:tc>
          <w:tcPr>
            <w:tcW w:w="6164" w:type="dxa"/>
            <w:gridSpan w:val="3"/>
            <w:tcBorders>
              <w:top w:val="single" w:sz="4" w:space="0" w:color="auto"/>
            </w:tcBorders>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(наименование на участника)</w:t>
            </w:r>
          </w:p>
        </w:tc>
        <w:tc>
          <w:tcPr>
            <w:tcW w:w="1916" w:type="dxa"/>
            <w:gridSpan w:val="2"/>
          </w:tcPr>
          <w:p w:rsidR="001F128B" w:rsidRPr="005C7E3B" w:rsidRDefault="001F128B" w:rsidP="002C4E86">
            <w:pPr>
              <w:spacing w:after="80" w:line="240" w:lineRule="auto"/>
              <w:jc w:val="both"/>
              <w:rPr>
                <w:rFonts w:ascii="Times New Roman" w:hAnsi="Times New Roman"/>
                <w:sz w:val="20"/>
                <w:szCs w:val="24"/>
              </w:rPr>
            </w:pPr>
          </w:p>
        </w:tc>
        <w:tc>
          <w:tcPr>
            <w:tcW w:w="1418" w:type="dxa"/>
            <w:tcBorders>
              <w:top w:val="single" w:sz="4" w:space="0" w:color="auto"/>
            </w:tcBorders>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2374"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представлявано от</w:t>
            </w:r>
          </w:p>
        </w:tc>
        <w:tc>
          <w:tcPr>
            <w:tcW w:w="3686" w:type="dxa"/>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c>
          <w:tcPr>
            <w:tcW w:w="1843"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в качеството на</w:t>
            </w:r>
          </w:p>
        </w:tc>
        <w:tc>
          <w:tcPr>
            <w:tcW w:w="2410" w:type="dxa"/>
            <w:gridSpan w:val="2"/>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2374" w:type="dxa"/>
            <w:gridSpan w:val="2"/>
          </w:tcPr>
          <w:p w:rsidR="001F128B" w:rsidRPr="005C7E3B" w:rsidRDefault="001F128B" w:rsidP="002C4E86">
            <w:pPr>
              <w:spacing w:after="80" w:line="240" w:lineRule="auto"/>
              <w:jc w:val="both"/>
              <w:rPr>
                <w:rFonts w:ascii="Times New Roman" w:hAnsi="Times New Roman"/>
                <w:sz w:val="20"/>
                <w:szCs w:val="24"/>
              </w:rPr>
            </w:pPr>
          </w:p>
        </w:tc>
        <w:tc>
          <w:tcPr>
            <w:tcW w:w="3686" w:type="dxa"/>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(трите имена на представляващия)</w:t>
            </w:r>
          </w:p>
        </w:tc>
        <w:tc>
          <w:tcPr>
            <w:tcW w:w="1843" w:type="dxa"/>
            <w:gridSpan w:val="2"/>
          </w:tcPr>
          <w:p w:rsidR="001F128B" w:rsidRPr="005C7E3B" w:rsidRDefault="001F128B" w:rsidP="002C4E86">
            <w:pPr>
              <w:spacing w:after="80" w:line="240" w:lineRule="auto"/>
              <w:jc w:val="both"/>
              <w:rPr>
                <w:rFonts w:ascii="Times New Roman" w:hAnsi="Times New Roman"/>
                <w:sz w:val="20"/>
                <w:szCs w:val="24"/>
              </w:rPr>
            </w:pPr>
          </w:p>
        </w:tc>
        <w:tc>
          <w:tcPr>
            <w:tcW w:w="2410"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(длъжност или друго качество)</w:t>
            </w:r>
          </w:p>
        </w:tc>
      </w:tr>
    </w:tbl>
    <w:p w:rsidR="001F128B" w:rsidRPr="005C7E3B" w:rsidRDefault="001F128B" w:rsidP="002C4E86">
      <w:pPr>
        <w:spacing w:after="80" w:line="240" w:lineRule="auto"/>
        <w:ind w:left="709"/>
        <w:jc w:val="both"/>
        <w:rPr>
          <w:rFonts w:ascii="Times New Roman" w:hAnsi="Times New Roman"/>
          <w:sz w:val="24"/>
          <w:szCs w:val="24"/>
          <w:lang w:eastAsia="bg-BG"/>
        </w:rPr>
      </w:pPr>
    </w:p>
    <w:p w:rsidR="001F128B" w:rsidRPr="005C7E3B" w:rsidRDefault="001F128B" w:rsidP="002C4E86">
      <w:pPr>
        <w:spacing w:after="80" w:line="240" w:lineRule="auto"/>
        <w:ind w:firstLine="720"/>
        <w:jc w:val="both"/>
        <w:rPr>
          <w:rFonts w:ascii="Times New Roman" w:hAnsi="Times New Roman"/>
          <w:b/>
          <w:bCs/>
          <w:sz w:val="24"/>
          <w:szCs w:val="24"/>
        </w:rPr>
      </w:pPr>
      <w:r w:rsidRPr="005C7E3B">
        <w:rPr>
          <w:rFonts w:ascii="Times New Roman" w:hAnsi="Times New Roman"/>
          <w:b/>
          <w:bCs/>
          <w:sz w:val="24"/>
          <w:szCs w:val="24"/>
        </w:rPr>
        <w:t>УВАЖАЕМИ ГОСПОДИН РЕКТОР,</w:t>
      </w:r>
    </w:p>
    <w:p w:rsidR="001F128B" w:rsidRPr="005C7E3B" w:rsidRDefault="001F128B" w:rsidP="002C4E86">
      <w:pPr>
        <w:spacing w:after="80" w:line="240" w:lineRule="auto"/>
        <w:ind w:firstLine="720"/>
        <w:jc w:val="both"/>
        <w:rPr>
          <w:rFonts w:ascii="Times New Roman" w:hAnsi="Times New Roman"/>
          <w:b/>
          <w:bCs/>
          <w:sz w:val="24"/>
          <w:szCs w:val="24"/>
        </w:rPr>
      </w:pPr>
      <w:r w:rsidRPr="005C7E3B">
        <w:rPr>
          <w:rFonts w:ascii="Times New Roman" w:hAnsi="Times New Roman"/>
          <w:bCs/>
          <w:sz w:val="24"/>
          <w:szCs w:val="24"/>
        </w:rPr>
        <w:t xml:space="preserve">Запознах се с документацията за участие в обявената процедура по реда на чл.187 от ЗОП с предмет: </w:t>
      </w:r>
      <w:r w:rsidRPr="005C7E3B">
        <w:rPr>
          <w:rFonts w:ascii="Times New Roman" w:hAnsi="Times New Roman"/>
          <w:b/>
          <w:bCs/>
          <w:sz w:val="24"/>
          <w:szCs w:val="24"/>
        </w:rPr>
        <w:t xml:space="preserve">Ремонт на увреден участък от лекоатлетическата писта на централния стадион на  НСА „Васил Левски” , кв. Студентски град,  гр.София </w:t>
      </w:r>
      <w:r w:rsidRPr="005C7E3B">
        <w:rPr>
          <w:rFonts w:ascii="Times New Roman" w:hAnsi="Times New Roman"/>
          <w:bCs/>
          <w:sz w:val="24"/>
          <w:szCs w:val="24"/>
        </w:rPr>
        <w:t xml:space="preserve">и декларирам съгласието си с всички условия за участие в същата и с проектодоговора,  поради което </w:t>
      </w:r>
      <w:r w:rsidRPr="005C7E3B">
        <w:rPr>
          <w:rFonts w:ascii="Times New Roman" w:hAnsi="Times New Roman"/>
          <w:b/>
          <w:bCs/>
          <w:sz w:val="24"/>
          <w:szCs w:val="24"/>
        </w:rPr>
        <w:t>предлагам:</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1. Предлагам да изпълня поръчката, съгласно техническата спецификация на Възложителя като доставя и монтирам трипластово полиуретаново покритие за лекоатлетическа писта, с търговска марка ……….. на фирма …………………., произведена в ………………..с материали както следва: </w:t>
      </w:r>
    </w:p>
    <w:p w:rsidR="001F128B" w:rsidRPr="005C7E3B" w:rsidRDefault="001F128B" w:rsidP="002C4E86">
      <w:pPr>
        <w:tabs>
          <w:tab w:val="left" w:pos="142"/>
          <w:tab w:val="left" w:pos="9923"/>
        </w:tabs>
        <w:spacing w:after="80" w:line="240" w:lineRule="auto"/>
        <w:ind w:right="27"/>
        <w:jc w:val="both"/>
        <w:rPr>
          <w:rFonts w:ascii="Times New Roman" w:hAnsi="Times New Roman"/>
          <w:bCs/>
          <w:sz w:val="24"/>
          <w:szCs w:val="24"/>
          <w:lang w:val="en-US"/>
        </w:rPr>
      </w:pPr>
      <w:r w:rsidRPr="005C7E3B">
        <w:rPr>
          <w:rFonts w:ascii="Times New Roman" w:hAnsi="Times New Roman"/>
          <w:bCs/>
          <w:sz w:val="24"/>
          <w:szCs w:val="24"/>
        </w:rPr>
        <w:t xml:space="preserve">грунд………………, еднокомпонентен полиуретан……………….; двукомпонентен, червен полиуретан с цвят по </w:t>
      </w:r>
      <w:r w:rsidRPr="005C7E3B">
        <w:rPr>
          <w:rFonts w:ascii="Times New Roman" w:hAnsi="Times New Roman"/>
          <w:bCs/>
          <w:sz w:val="24"/>
          <w:szCs w:val="24"/>
          <w:lang w:val="en-US"/>
        </w:rPr>
        <w:t>RAL 3016</w:t>
      </w:r>
      <w:r w:rsidRPr="005C7E3B">
        <w:rPr>
          <w:rFonts w:ascii="Times New Roman" w:hAnsi="Times New Roman"/>
          <w:bCs/>
          <w:sz w:val="24"/>
          <w:szCs w:val="24"/>
        </w:rPr>
        <w:t>…………………………………..;  SBR гранули………………………… фракция………… EPDM червени гранули</w:t>
      </w:r>
      <w:r w:rsidRPr="005C7E3B">
        <w:rPr>
          <w:rFonts w:ascii="Times New Roman" w:hAnsi="Times New Roman"/>
          <w:bCs/>
          <w:sz w:val="24"/>
          <w:szCs w:val="24"/>
          <w:lang w:val="en-US"/>
        </w:rPr>
        <w:t xml:space="preserve"> </w:t>
      </w:r>
      <w:r w:rsidRPr="005C7E3B">
        <w:rPr>
          <w:rFonts w:ascii="Times New Roman" w:hAnsi="Times New Roman"/>
          <w:bCs/>
          <w:sz w:val="24"/>
          <w:szCs w:val="24"/>
        </w:rPr>
        <w:t xml:space="preserve">с цвят по </w:t>
      </w:r>
      <w:r w:rsidRPr="005C7E3B">
        <w:rPr>
          <w:rFonts w:ascii="Times New Roman" w:hAnsi="Times New Roman"/>
          <w:bCs/>
          <w:sz w:val="24"/>
          <w:szCs w:val="24"/>
          <w:lang w:val="en-US"/>
        </w:rPr>
        <w:t xml:space="preserve">RAL 3016 </w:t>
      </w:r>
      <w:r w:rsidRPr="005C7E3B">
        <w:rPr>
          <w:rFonts w:ascii="Times New Roman" w:hAnsi="Times New Roman"/>
          <w:bCs/>
          <w:sz w:val="24"/>
          <w:szCs w:val="24"/>
        </w:rPr>
        <w:t>……………фракция………….</w:t>
      </w:r>
      <w:r w:rsidRPr="005C7E3B">
        <w:rPr>
          <w:rFonts w:ascii="Times New Roman" w:hAnsi="Times New Roman"/>
          <w:bCs/>
          <w:sz w:val="24"/>
          <w:szCs w:val="24"/>
          <w:lang w:val="en-US"/>
        </w:rPr>
        <w:t>.</w:t>
      </w:r>
    </w:p>
    <w:p w:rsidR="001F128B" w:rsidRPr="005C7E3B" w:rsidRDefault="001F128B" w:rsidP="002C4E86">
      <w:pPr>
        <w:spacing w:after="80" w:line="240" w:lineRule="auto"/>
        <w:ind w:firstLine="567"/>
        <w:jc w:val="center"/>
        <w:rPr>
          <w:rFonts w:ascii="Times New Roman" w:hAnsi="Times New Roman"/>
          <w:bCs/>
          <w:i/>
          <w:sz w:val="24"/>
          <w:szCs w:val="24"/>
          <w:vertAlign w:val="subscript"/>
        </w:rPr>
      </w:pPr>
      <w:r w:rsidRPr="005C7E3B">
        <w:rPr>
          <w:rFonts w:ascii="Times New Roman" w:hAnsi="Times New Roman"/>
          <w:bCs/>
          <w:i/>
          <w:sz w:val="24"/>
          <w:szCs w:val="24"/>
          <w:vertAlign w:val="subscript"/>
        </w:rPr>
        <w:t>(Дава се описание на предлаганите материали)</w:t>
      </w:r>
    </w:p>
    <w:p w:rsidR="001F128B" w:rsidRPr="005C7E3B" w:rsidRDefault="001F128B" w:rsidP="002C4E86">
      <w:pPr>
        <w:tabs>
          <w:tab w:val="left" w:pos="9923"/>
        </w:tabs>
        <w:spacing w:after="80" w:line="240" w:lineRule="auto"/>
        <w:ind w:right="169"/>
        <w:jc w:val="both"/>
        <w:rPr>
          <w:rFonts w:ascii="Times New Roman" w:hAnsi="Times New Roman"/>
          <w:bCs/>
          <w:sz w:val="24"/>
          <w:szCs w:val="24"/>
        </w:rPr>
      </w:pPr>
      <w:r w:rsidRPr="005C7E3B">
        <w:rPr>
          <w:rFonts w:ascii="Times New Roman" w:hAnsi="Times New Roman"/>
          <w:bCs/>
          <w:sz w:val="24"/>
          <w:szCs w:val="24"/>
        </w:rPr>
        <w:t>2. За съответствието на предложеното от мен покритие с изискванията на Възложителя прилагам следните документи:…………………………….</w:t>
      </w:r>
    </w:p>
    <w:p w:rsidR="001F128B" w:rsidRPr="005C7E3B" w:rsidRDefault="001F128B" w:rsidP="002C4E86">
      <w:pPr>
        <w:tabs>
          <w:tab w:val="left" w:pos="9923"/>
        </w:tabs>
        <w:spacing w:after="80" w:line="240" w:lineRule="auto"/>
        <w:ind w:left="284" w:right="169"/>
        <w:jc w:val="center"/>
        <w:rPr>
          <w:rFonts w:ascii="Times New Roman" w:hAnsi="Times New Roman"/>
          <w:bCs/>
          <w:i/>
          <w:sz w:val="24"/>
          <w:szCs w:val="24"/>
          <w:vertAlign w:val="subscript"/>
        </w:rPr>
      </w:pPr>
      <w:r w:rsidRPr="005C7E3B">
        <w:rPr>
          <w:rFonts w:ascii="Times New Roman" w:hAnsi="Times New Roman"/>
          <w:bCs/>
          <w:i/>
          <w:sz w:val="24"/>
          <w:szCs w:val="24"/>
          <w:vertAlign w:val="subscript"/>
        </w:rPr>
        <w:t>(Дава се описание на представените документи)</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Предложеното от участника полиуретаново покритие трябва:</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а) да е преднадзначено за открити писти за бягане и с характеристики и качество не по-ниски от съществуващото.</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б) да отговаря  на стандарти  БДС EN 14877:2013 и или еквивалентен.</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 xml:space="preserve">в) да притежава валиден продуктов Сертификат одобрен от  IAAF, </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г) търговския продукт за лекоатлетическо покритие да има правен тест/доклад за спортни и технически характеристики.</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д) да има Протокол от изпитване за реакция на огън съгласно по БДС EN ISO 11925-2:2011  или еквивалентен;</w:t>
      </w:r>
    </w:p>
    <w:p w:rsidR="001F128B" w:rsidRPr="005C7E3B" w:rsidRDefault="001F128B" w:rsidP="002C4E86">
      <w:pPr>
        <w:tabs>
          <w:tab w:val="left" w:pos="9923"/>
        </w:tabs>
        <w:spacing w:after="0" w:line="240" w:lineRule="auto"/>
        <w:ind w:right="170"/>
        <w:jc w:val="both"/>
        <w:rPr>
          <w:rFonts w:ascii="Times New Roman" w:hAnsi="Times New Roman"/>
          <w:bCs/>
          <w:sz w:val="20"/>
          <w:szCs w:val="20"/>
        </w:rPr>
      </w:pPr>
      <w:r w:rsidRPr="005C7E3B">
        <w:rPr>
          <w:rFonts w:ascii="Times New Roman" w:hAnsi="Times New Roman"/>
          <w:bCs/>
          <w:sz w:val="20"/>
          <w:szCs w:val="20"/>
        </w:rPr>
        <w:t>е) производителят на покритието да има въведена система за управление на качеството.</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3. Предлагам да изпълня поръчката като се съобразявам с изискванията на производителя на покритието ……. в следната технологична последователност: ………… ……………… ……… ………….……………. ……………………………………………...</w:t>
      </w:r>
    </w:p>
    <w:p w:rsidR="001F128B" w:rsidRPr="005C7E3B" w:rsidRDefault="001F128B" w:rsidP="002C4E86">
      <w:pPr>
        <w:spacing w:after="80" w:line="240" w:lineRule="auto"/>
        <w:jc w:val="center"/>
        <w:rPr>
          <w:rFonts w:ascii="Times New Roman" w:hAnsi="Times New Roman"/>
          <w:b/>
          <w:bCs/>
          <w:i/>
          <w:sz w:val="24"/>
          <w:szCs w:val="24"/>
          <w:vertAlign w:val="subscript"/>
        </w:rPr>
      </w:pPr>
      <w:r w:rsidRPr="005C7E3B">
        <w:rPr>
          <w:rFonts w:ascii="Times New Roman" w:hAnsi="Times New Roman"/>
          <w:b/>
          <w:bCs/>
          <w:i/>
          <w:sz w:val="24"/>
          <w:szCs w:val="24"/>
          <w:vertAlign w:val="subscript"/>
        </w:rPr>
        <w:t>(Дава се описание на последователността на работите)</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
          <w:bCs/>
          <w:i/>
          <w:sz w:val="20"/>
          <w:szCs w:val="20"/>
        </w:rPr>
        <w:t>Пример:</w:t>
      </w:r>
      <w:r w:rsidRPr="005C7E3B">
        <w:rPr>
          <w:rFonts w:ascii="Times New Roman" w:hAnsi="Times New Roman"/>
          <w:bCs/>
          <w:i/>
          <w:sz w:val="20"/>
          <w:szCs w:val="20"/>
        </w:rPr>
        <w:t>Ремонтът на правия участък от източната страна на лекоатлетическата писта на централния стадион на НСА „Васил Левски”, кв. Студентски град,  гр.София е с обхват: а)махане на съществуващото полиуретаново покритие и почистване на основата в участък с дължина 100 м и широчина 7.50 м, б)премахване на основата от асфалт и трошен камък с прогнозирана площ около 80м2 в дефектния участък от пистата, в) изкопни работи за премахване на неравности в дефектния участък от пистата с прогнозирана площ около 80м2, г)възстановяване на основата и асфалтиране на участъка с площ около 80м2 след премахване на неравностите, д)полагане на нова лекоатлетическа настилка тип“сандвич“ от полиуреан на площ 750м2, е) направа на маркировка на отделните коридори на пистата.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Ремонтът включва най-малко:</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а) Подготвителни работи: Организиране на доставките, организиране на временни открити и закрити складови площи, определяне на трасето за транспорт през двора на НСА и сигнализиране, където е необходимо, разчертаване, маркиране и обезопасяване на участъка от пистата който ще бъде ремонтиран, измерване на надлъжния и напречния наклони на пистата в участъка; изнасяне и стабилизиране на репери на нивото; осъществяване на мерки за недопускане на повреждане на съществуващото тревно покритие на футболното игрище, при изпълнение на ремонтните работи.</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б)  Демонтажни работи: Отстраняване на съществуващото покритие на лекоатлетическата писта в ремонтирания участък (само на покритието, без нарушаване на основата); натоварване и извозване на отпадъците; Изрязване и отстраняване на  асфалтовата настилка само в участъците, където същата е „надигната“,(около 80м2) предполагаемо от корени на съседните дървета. Измерване на действителната площ на ремонта на основата.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г) Ремонт на основата: Изкопаване, откриване и отстраняване на корени на дървета или други причини за поява на“гърбовини“ по трасето на пистата; натоварване и извозване до съответно депо на всички отпадъци от мястото на работа.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д) Възстановяване на основата в два пласта както следва: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ab/>
        <w:t xml:space="preserve">-насипване на трошен камък и уплътняване на пластове по 15 см чрез трамбоване или валиране  до постигане на плътна равна повърхност; Степента на уплътняване трябва да е 90-95%, за което се издава протокол; </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 xml:space="preserve">  - доставка, полагане и валиране на два пласта асфалтова смес или…….  с обща дебелина  8-16см см. Материалите да се размесят механизирано до постигане на хомогенна смес и да се положат върху основата с помощта на специализирана за целта техника. Допускът  за равнинност на повърхността на основата е +/- 5 мм, просвет и се провява с  4 метров мастар.  Прави се страничен наклон на пистата (от външната към вътрешната страна) за оттичане на повърхностната вода, съобразено със съществуващия в останалите участъци на пистата. Преди продължаване на работите по покритието се прави документиране и приемане на основата.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е/ ново лекоатлетическо покрите - настилка с дебелина ≥ 15 мм „система сандвич“ и червен цвят , на мястото на демонтираната стара настилка в участъка с дължина 100м и ширина 7.50м както е описано в документацията следва:</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 xml:space="preserve">-  полиуретанов грунд; </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 xml:space="preserve">- първи пласт с дебелина е ≥ 10 мм, представляващ  смес от SBR гранули /едрината на гранулите да е 1-3 или 4 мм/ и свързващо еднокомпонентно полиуретаново лепило. Материалите да се размесят механизирано да постигане на хомогенна смес и да се положат върху грундираната основа с помощта на специализирана за целта техника с работна ширина поне два коридора. </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 xml:space="preserve">- шпакловка за запълване на пролуките в биндера с двукомпонентен, червен. </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 xml:space="preserve">-  втори пласт, смес от EPDM червени гранули  и двукомпонентен, червен полиуретан.  </w:t>
      </w:r>
    </w:p>
    <w:p w:rsidR="001F128B" w:rsidRPr="005C7E3B" w:rsidRDefault="001F128B" w:rsidP="002C4E86">
      <w:pPr>
        <w:spacing w:after="0" w:line="240" w:lineRule="auto"/>
        <w:jc w:val="both"/>
        <w:rPr>
          <w:rFonts w:ascii="Times New Roman" w:hAnsi="Times New Roman"/>
          <w:bCs/>
          <w:i/>
          <w:sz w:val="20"/>
          <w:szCs w:val="20"/>
        </w:rPr>
      </w:pPr>
      <w:r w:rsidRPr="005C7E3B">
        <w:rPr>
          <w:rFonts w:ascii="Times New Roman" w:hAnsi="Times New Roman"/>
          <w:bCs/>
          <w:i/>
          <w:sz w:val="20"/>
          <w:szCs w:val="20"/>
        </w:rPr>
        <w:t>-</w:t>
      </w:r>
      <w:r w:rsidRPr="005C7E3B">
        <w:rPr>
          <w:rFonts w:ascii="Times New Roman" w:hAnsi="Times New Roman"/>
          <w:bCs/>
          <w:i/>
          <w:sz w:val="20"/>
          <w:szCs w:val="20"/>
        </w:rPr>
        <w:tab/>
        <w:t xml:space="preserve">трети пласт, (финишно покритие) с дебелина ≥  3 мм представляващ смес от EPDM червени гранули  и двукомпонентен, червен полиуретан.  </w:t>
      </w:r>
    </w:p>
    <w:p w:rsidR="001F128B" w:rsidRPr="005C7E3B" w:rsidRDefault="001F128B" w:rsidP="002C4E86">
      <w:pPr>
        <w:spacing w:after="80" w:line="240" w:lineRule="auto"/>
        <w:jc w:val="both"/>
        <w:rPr>
          <w:rFonts w:ascii="Times New Roman" w:hAnsi="Times New Roman"/>
          <w:bCs/>
          <w:i/>
          <w:sz w:val="20"/>
          <w:szCs w:val="20"/>
        </w:rPr>
      </w:pPr>
      <w:r w:rsidRPr="005C7E3B">
        <w:rPr>
          <w:rFonts w:ascii="Times New Roman" w:hAnsi="Times New Roman"/>
          <w:bCs/>
          <w:i/>
          <w:sz w:val="20"/>
          <w:szCs w:val="20"/>
        </w:rPr>
        <w:t>е/ Разчертаване на линиите на лекоатлетическите коридори  и полагане на маркировка с трудно изтриваема, дву-компонентна, полиуретанова бяла боя. Разчертаването да се извърши съгласно изискванията на  Международната федерация по лека атлетика (IAAF).</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4. Предлагам да изпълня поръчката със следната механизация: ……………… …… …… … ……………………………….. собствена или наета, за която прилагам технически документи или споразумение за наем.</w:t>
      </w:r>
    </w:p>
    <w:p w:rsidR="001F128B" w:rsidRPr="005C7E3B" w:rsidRDefault="001F128B" w:rsidP="002C4E86">
      <w:pPr>
        <w:spacing w:after="80" w:line="240" w:lineRule="auto"/>
        <w:ind w:left="567"/>
        <w:jc w:val="both"/>
        <w:rPr>
          <w:rFonts w:ascii="Times New Roman" w:hAnsi="Times New Roman"/>
          <w:bCs/>
          <w:i/>
          <w:sz w:val="20"/>
          <w:szCs w:val="20"/>
        </w:rPr>
      </w:pPr>
      <w:r w:rsidRPr="005C7E3B">
        <w:rPr>
          <w:rFonts w:ascii="Times New Roman" w:hAnsi="Times New Roman"/>
          <w:bCs/>
          <w:i/>
          <w:sz w:val="20"/>
          <w:szCs w:val="20"/>
        </w:rPr>
        <w:t>(Дава се описание на предлаганата механизация и откъде и как тя ща бъде осигурена за периода на извършване на дейността по поръчката)</w:t>
      </w:r>
    </w:p>
    <w:p w:rsidR="001F128B" w:rsidRPr="005C7E3B" w:rsidRDefault="001F128B" w:rsidP="002C4E86">
      <w:pPr>
        <w:spacing w:after="80" w:line="240" w:lineRule="auto"/>
        <w:jc w:val="both"/>
        <w:rPr>
          <w:rFonts w:ascii="Times New Roman" w:hAnsi="Times New Roman"/>
          <w:bCs/>
          <w:sz w:val="24"/>
          <w:szCs w:val="24"/>
          <w:vertAlign w:val="subscript"/>
        </w:rPr>
      </w:pPr>
      <w:r w:rsidRPr="005C7E3B">
        <w:rPr>
          <w:rFonts w:ascii="Times New Roman" w:hAnsi="Times New Roman"/>
          <w:bCs/>
          <w:sz w:val="24"/>
          <w:szCs w:val="24"/>
        </w:rPr>
        <w:t>5. Декларирам че предложеното от мен покритие на леко атлетическата писта  е съвместимо по вид, цвят, структура и еластичност със съществуващото.</w:t>
      </w:r>
      <w:r w:rsidRPr="005C7E3B">
        <w:rPr>
          <w:rFonts w:ascii="Times New Roman" w:hAnsi="Times New Roman"/>
          <w:bCs/>
          <w:sz w:val="24"/>
          <w:szCs w:val="24"/>
          <w:vertAlign w:val="subscript"/>
        </w:rPr>
        <w:t xml:space="preserve"> </w:t>
      </w:r>
    </w:p>
    <w:p w:rsidR="001F128B" w:rsidRPr="005C7E3B" w:rsidRDefault="001F128B" w:rsidP="002C4E86">
      <w:pPr>
        <w:spacing w:after="80" w:line="240" w:lineRule="auto"/>
        <w:ind w:left="567"/>
        <w:jc w:val="both"/>
        <w:rPr>
          <w:rFonts w:ascii="Times New Roman" w:hAnsi="Times New Roman"/>
          <w:bCs/>
          <w:i/>
          <w:sz w:val="20"/>
          <w:szCs w:val="20"/>
        </w:rPr>
      </w:pPr>
      <w:r w:rsidRPr="005C7E3B">
        <w:rPr>
          <w:rFonts w:ascii="Times New Roman" w:hAnsi="Times New Roman"/>
          <w:bCs/>
          <w:i/>
          <w:sz w:val="20"/>
          <w:szCs w:val="20"/>
        </w:rPr>
        <w:t xml:space="preserve">ВАЖНО! Новата настилка трябва да се изпълни до нивото на съществуващата без ръбове, прагове или други неравности. Да се спазват наклоните на пистата. Преходът между новата и съществуващата настилки трябва да е равен и гладък. Не се допуска събиране и задържане на вода върху пистата! Цветът на новата настилка трябва да е еднакъв с цвета на съществуващата настилка или с несъществена разлика. </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 xml:space="preserve">6. Прилагам </w:t>
      </w:r>
      <w:r w:rsidRPr="005C7E3B">
        <w:rPr>
          <w:rFonts w:ascii="Times New Roman" w:hAnsi="Times New Roman"/>
          <w:b/>
          <w:bCs/>
          <w:sz w:val="24"/>
          <w:szCs w:val="24"/>
        </w:rPr>
        <w:t>мостра</w:t>
      </w:r>
      <w:r w:rsidRPr="005C7E3B">
        <w:rPr>
          <w:rFonts w:ascii="Times New Roman" w:hAnsi="Times New Roman"/>
          <w:bCs/>
          <w:sz w:val="24"/>
          <w:szCs w:val="24"/>
        </w:rPr>
        <w:t xml:space="preserve"> която е идентична на предложеното от мен покритие за  открита лекоатлетическа писта.</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7</w:t>
      </w:r>
      <w:r w:rsidRPr="005C7E3B">
        <w:rPr>
          <w:rFonts w:ascii="Times New Roman" w:hAnsi="Times New Roman"/>
          <w:b/>
          <w:bCs/>
          <w:sz w:val="24"/>
          <w:szCs w:val="24"/>
        </w:rPr>
        <w:t xml:space="preserve">. Предлагам да изпълня поръчката в срок от …….. /……………../ календарни дни </w:t>
      </w:r>
      <w:r w:rsidRPr="005C7E3B">
        <w:rPr>
          <w:rFonts w:ascii="Times New Roman" w:hAnsi="Times New Roman"/>
          <w:b/>
          <w:bCs/>
          <w:sz w:val="24"/>
          <w:szCs w:val="24"/>
          <w:vertAlign w:val="subscript"/>
        </w:rPr>
        <w:t>(не по-голям от 40)</w:t>
      </w:r>
      <w:r w:rsidRPr="005C7E3B">
        <w:rPr>
          <w:rFonts w:ascii="Times New Roman" w:hAnsi="Times New Roman"/>
          <w:b/>
          <w:bCs/>
          <w:sz w:val="24"/>
          <w:szCs w:val="24"/>
        </w:rPr>
        <w:t>, считано от датата на получаване на Възлагателно писмо за започване на ремонта.</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8. Декларирам, че ако бъда избран за изпълнител на ремонта, ще предоставя гаранционно поддържане на ремонтирания от мен участък за срок до 31.12.2022 години. Гаранционното поддържане ще бъде за моя сметка, с мои материали и персонал.</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9. Потвърждавам че ще поддържам без изменение валидността на настоящата оферта в срок до 30.06.2017 г., а в случай, че бъда избран за изпълнител, до окончателното изпълнение на поръчката.</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10. Приемам да се считам обвързан от задълженията и условията, поети в офертата.</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11. От името на представлявания от мен участник съм запознат с всички обстоятелства и условия на поръчката и декларирам, че ще спазвам условията на същата.</w:t>
      </w:r>
    </w:p>
    <w:p w:rsidR="001F128B" w:rsidRPr="005C7E3B" w:rsidRDefault="001F128B" w:rsidP="002C4E86">
      <w:pPr>
        <w:spacing w:after="80" w:line="240" w:lineRule="auto"/>
        <w:jc w:val="both"/>
        <w:rPr>
          <w:rFonts w:ascii="Times New Roman" w:hAnsi="Times New Roman"/>
          <w:bCs/>
          <w:sz w:val="24"/>
          <w:szCs w:val="24"/>
        </w:rPr>
      </w:pPr>
      <w:r w:rsidRPr="005C7E3B">
        <w:rPr>
          <w:rFonts w:ascii="Times New Roman" w:hAnsi="Times New Roman"/>
          <w:bCs/>
          <w:sz w:val="24"/>
          <w:szCs w:val="24"/>
        </w:rPr>
        <w:t>12. Декларирам че приемам клаузите в проекта на договор за възлагане на поръчката.</w:t>
      </w:r>
    </w:p>
    <w:p w:rsidR="001F128B" w:rsidRPr="005C7E3B" w:rsidRDefault="001F128B" w:rsidP="002C4E86">
      <w:pPr>
        <w:spacing w:after="80" w:line="240" w:lineRule="auto"/>
        <w:ind w:firstLine="720"/>
        <w:jc w:val="both"/>
        <w:rPr>
          <w:rFonts w:ascii="Times New Roman" w:hAnsi="Times New Roman"/>
          <w:bCs/>
          <w:sz w:val="24"/>
          <w:szCs w:val="24"/>
        </w:rPr>
      </w:pPr>
      <w:r w:rsidRPr="005C7E3B">
        <w:rPr>
          <w:rFonts w:ascii="Times New Roman" w:hAnsi="Times New Roman"/>
          <w:bCs/>
          <w:sz w:val="24"/>
          <w:szCs w:val="24"/>
        </w:rPr>
        <w:t xml:space="preserve">Настоящото Техническо предложение е неразделна част от Договор за обществена поръчка с предмет: </w:t>
      </w:r>
      <w:r w:rsidRPr="005C7E3B">
        <w:rPr>
          <w:rFonts w:ascii="Times New Roman" w:hAnsi="Times New Roman"/>
          <w:b/>
          <w:bCs/>
          <w:sz w:val="24"/>
          <w:szCs w:val="24"/>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Cs/>
          <w:sz w:val="24"/>
          <w:szCs w:val="24"/>
        </w:rPr>
        <w:t xml:space="preserve"> като </w:t>
      </w:r>
      <w:r w:rsidRPr="005C7E3B">
        <w:rPr>
          <w:rFonts w:ascii="Times New Roman" w:hAnsi="Times New Roman"/>
          <w:b/>
          <w:bCs/>
          <w:sz w:val="24"/>
          <w:szCs w:val="24"/>
        </w:rPr>
        <w:t>Приложение №1</w:t>
      </w:r>
      <w:r w:rsidRPr="005C7E3B">
        <w:rPr>
          <w:rFonts w:ascii="Times New Roman" w:hAnsi="Times New Roman"/>
          <w:bCs/>
          <w:sz w:val="24"/>
          <w:szCs w:val="24"/>
        </w:rPr>
        <w:t>.</w:t>
      </w:r>
    </w:p>
    <w:p w:rsidR="001F128B" w:rsidRPr="005C7E3B" w:rsidRDefault="001F128B" w:rsidP="002C4E86">
      <w:pPr>
        <w:spacing w:after="80" w:line="240" w:lineRule="auto"/>
        <w:ind w:firstLine="708"/>
        <w:jc w:val="both"/>
        <w:rPr>
          <w:rFonts w:ascii="Times New Roman" w:hAnsi="Times New Roman"/>
          <w:b/>
          <w:bCs/>
          <w:sz w:val="24"/>
          <w:szCs w:val="24"/>
        </w:rPr>
      </w:pPr>
      <w:r w:rsidRPr="005C7E3B">
        <w:rPr>
          <w:rFonts w:ascii="Times New Roman" w:hAnsi="Times New Roman"/>
          <w:b/>
          <w:bCs/>
          <w:sz w:val="24"/>
          <w:szCs w:val="24"/>
        </w:rPr>
        <w:t xml:space="preserve">Приложение: </w:t>
      </w:r>
    </w:p>
    <w:p w:rsidR="001F128B" w:rsidRPr="005C7E3B" w:rsidRDefault="001F128B" w:rsidP="007403DE">
      <w:pPr>
        <w:snapToGrid w:val="0"/>
        <w:spacing w:after="80" w:line="240" w:lineRule="auto"/>
        <w:contextualSpacing/>
        <w:jc w:val="both"/>
        <w:rPr>
          <w:rFonts w:ascii="Times New Roman" w:hAnsi="Times New Roman"/>
          <w:sz w:val="20"/>
          <w:szCs w:val="20"/>
          <w:lang w:val="ru-RU" w:eastAsia="bg-BG"/>
        </w:rPr>
      </w:pPr>
      <w:r w:rsidRPr="005C7E3B">
        <w:rPr>
          <w:rFonts w:ascii="Times New Roman" w:hAnsi="Times New Roman"/>
          <w:sz w:val="20"/>
          <w:szCs w:val="20"/>
          <w:lang w:val="ru-RU" w:eastAsia="bg-BG"/>
        </w:rPr>
        <w:t>Документи за технически характеристики на спортното покритие ( настилка)</w:t>
      </w:r>
    </w:p>
    <w:p w:rsidR="001F128B" w:rsidRPr="005C7E3B" w:rsidRDefault="001F128B" w:rsidP="007403DE">
      <w:pPr>
        <w:snapToGrid w:val="0"/>
        <w:spacing w:after="80" w:line="240" w:lineRule="auto"/>
        <w:contextualSpacing/>
        <w:jc w:val="both"/>
        <w:rPr>
          <w:rFonts w:ascii="Times New Roman" w:hAnsi="Times New Roman"/>
          <w:sz w:val="20"/>
          <w:szCs w:val="20"/>
          <w:lang w:val="ru-RU" w:eastAsia="bg-BG"/>
        </w:rPr>
      </w:pPr>
      <w:r w:rsidRPr="005C7E3B">
        <w:rPr>
          <w:rFonts w:ascii="Times New Roman" w:hAnsi="Times New Roman"/>
          <w:sz w:val="20"/>
          <w:szCs w:val="20"/>
          <w:lang w:val="ru-RU" w:eastAsia="bg-BG"/>
        </w:rPr>
        <w:t xml:space="preserve">а) Продуктов Сертификат одобрен от  IAAF </w:t>
      </w:r>
    </w:p>
    <w:p w:rsidR="001F128B" w:rsidRPr="005C7E3B" w:rsidRDefault="001F128B" w:rsidP="007403DE">
      <w:pPr>
        <w:snapToGrid w:val="0"/>
        <w:spacing w:after="80" w:line="240" w:lineRule="auto"/>
        <w:contextualSpacing/>
        <w:jc w:val="both"/>
        <w:rPr>
          <w:rFonts w:ascii="Times New Roman" w:hAnsi="Times New Roman"/>
          <w:sz w:val="20"/>
          <w:szCs w:val="20"/>
          <w:lang w:val="ru-RU" w:eastAsia="bg-BG"/>
        </w:rPr>
      </w:pPr>
      <w:r w:rsidRPr="005C7E3B">
        <w:rPr>
          <w:rFonts w:ascii="Times New Roman" w:hAnsi="Times New Roman"/>
          <w:sz w:val="20"/>
          <w:szCs w:val="20"/>
          <w:lang w:val="ru-RU" w:eastAsia="bg-BG"/>
        </w:rPr>
        <w:t xml:space="preserve">б) Отговаря на </w:t>
      </w:r>
      <w:r w:rsidRPr="005C7E3B">
        <w:rPr>
          <w:rFonts w:ascii="Times New Roman" w:hAnsi="Times New Roman"/>
          <w:bCs/>
          <w:sz w:val="24"/>
          <w:szCs w:val="24"/>
          <w:lang w:val="en-US"/>
        </w:rPr>
        <w:t>БДС EN 14877:2013</w:t>
      </w:r>
    </w:p>
    <w:p w:rsidR="001F128B" w:rsidRPr="005C7E3B" w:rsidRDefault="001F128B" w:rsidP="007403DE">
      <w:pPr>
        <w:snapToGrid w:val="0"/>
        <w:spacing w:after="80" w:line="240" w:lineRule="auto"/>
        <w:contextualSpacing/>
        <w:jc w:val="both"/>
        <w:rPr>
          <w:rFonts w:ascii="Times New Roman" w:hAnsi="Times New Roman"/>
          <w:sz w:val="20"/>
          <w:szCs w:val="20"/>
          <w:lang w:val="ru-RU" w:eastAsia="bg-BG"/>
        </w:rPr>
      </w:pPr>
      <w:r w:rsidRPr="005C7E3B">
        <w:rPr>
          <w:rFonts w:ascii="Times New Roman" w:hAnsi="Times New Roman"/>
          <w:sz w:val="20"/>
          <w:szCs w:val="20"/>
          <w:lang w:val="ru-RU" w:eastAsia="bg-BG"/>
        </w:rPr>
        <w:t>в) Актуален Тест/доклад за спортни и технически характеристики на настилката покритието, (като:абсорбция на енергия; вертикална деформация; устойчивост на изтриване, и т.ндруги.)</w:t>
      </w:r>
    </w:p>
    <w:p w:rsidR="001F128B" w:rsidRPr="005C7E3B" w:rsidRDefault="001F128B" w:rsidP="007403DE">
      <w:pPr>
        <w:tabs>
          <w:tab w:val="left" w:pos="284"/>
        </w:tabs>
        <w:spacing w:after="80" w:line="240" w:lineRule="auto"/>
        <w:contextualSpacing/>
        <w:jc w:val="both"/>
        <w:rPr>
          <w:rFonts w:ascii="Times New Roman" w:hAnsi="Times New Roman"/>
          <w:sz w:val="20"/>
          <w:szCs w:val="20"/>
          <w:lang w:val="ru-RU" w:eastAsia="bg-BG"/>
        </w:rPr>
      </w:pPr>
      <w:r w:rsidRPr="005C7E3B">
        <w:rPr>
          <w:rFonts w:ascii="Times New Roman" w:hAnsi="Times New Roman"/>
          <w:sz w:val="20"/>
          <w:szCs w:val="20"/>
          <w:lang w:val="ru-RU" w:eastAsia="bg-BG"/>
        </w:rPr>
        <w:t>г) Протокол за горимост – реакция на огъня съгласно DIN EN ISO 11925-2;</w:t>
      </w:r>
    </w:p>
    <w:p w:rsidR="001F128B" w:rsidRPr="005C7E3B" w:rsidRDefault="001F128B" w:rsidP="007403DE">
      <w:pPr>
        <w:autoSpaceDE w:val="0"/>
        <w:autoSpaceDN w:val="0"/>
        <w:snapToGrid w:val="0"/>
        <w:spacing w:after="80" w:line="240" w:lineRule="auto"/>
        <w:jc w:val="both"/>
        <w:rPr>
          <w:rFonts w:ascii="Times New Roman" w:hAnsi="Times New Roman"/>
          <w:sz w:val="20"/>
          <w:szCs w:val="20"/>
          <w:lang w:val="ru-RU" w:eastAsia="bg-BG"/>
        </w:rPr>
      </w:pPr>
      <w:r w:rsidRPr="005C7E3B">
        <w:rPr>
          <w:rFonts w:ascii="Times New Roman" w:hAnsi="Times New Roman"/>
          <w:sz w:val="20"/>
          <w:szCs w:val="20"/>
          <w:lang w:val="ru-RU" w:eastAsia="bg-BG"/>
        </w:rPr>
        <w:t>д) Сертификат за система за управление на качеството, на производителя  съгласно ISO 9001:2015 или еквивалент</w:t>
      </w:r>
    </w:p>
    <w:p w:rsidR="001F128B" w:rsidRPr="005C7E3B" w:rsidRDefault="001F128B" w:rsidP="007403DE">
      <w:pPr>
        <w:autoSpaceDE w:val="0"/>
        <w:autoSpaceDN w:val="0"/>
        <w:snapToGrid w:val="0"/>
        <w:spacing w:after="80" w:line="240" w:lineRule="auto"/>
        <w:jc w:val="both"/>
        <w:rPr>
          <w:rFonts w:ascii="Times New Roman" w:hAnsi="Times New Roman"/>
          <w:b/>
          <w:bCs/>
          <w:sz w:val="24"/>
          <w:szCs w:val="24"/>
        </w:rPr>
      </w:pPr>
      <w:r w:rsidRPr="005C7E3B">
        <w:rPr>
          <w:rFonts w:ascii="Times New Roman" w:hAnsi="Times New Roman"/>
          <w:b/>
          <w:bCs/>
          <w:sz w:val="24"/>
          <w:szCs w:val="24"/>
        </w:rPr>
        <w:t xml:space="preserve">……… 2017 г. </w:t>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t>УЧАСТНИК:…………………………</w:t>
      </w:r>
    </w:p>
    <w:p w:rsidR="001F128B" w:rsidRPr="005C7E3B" w:rsidRDefault="001F128B" w:rsidP="002C4E86">
      <w:pPr>
        <w:autoSpaceDE w:val="0"/>
        <w:autoSpaceDN w:val="0"/>
        <w:snapToGrid w:val="0"/>
        <w:spacing w:after="80" w:line="240" w:lineRule="auto"/>
        <w:ind w:left="7799" w:firstLine="709"/>
        <w:jc w:val="both"/>
        <w:rPr>
          <w:rFonts w:ascii="Times New Roman" w:hAnsi="Times New Roman"/>
          <w:b/>
          <w:bCs/>
          <w:sz w:val="24"/>
          <w:szCs w:val="24"/>
        </w:rPr>
      </w:pPr>
      <w:r w:rsidRPr="005C7E3B">
        <w:rPr>
          <w:rFonts w:ascii="Times New Roman" w:hAnsi="Times New Roman"/>
          <w:i/>
          <w:iCs/>
          <w:sz w:val="24"/>
          <w:szCs w:val="24"/>
        </w:rPr>
        <w:t>(подпис, печат)</w:t>
      </w:r>
    </w:p>
    <w:p w:rsidR="001F128B" w:rsidRPr="005C7E3B" w:rsidRDefault="001F128B" w:rsidP="004A5596">
      <w:pPr>
        <w:spacing w:after="80" w:line="240" w:lineRule="auto"/>
        <w:jc w:val="both"/>
        <w:rPr>
          <w:rFonts w:ascii="Times New Roman" w:hAnsi="Times New Roman"/>
          <w:i/>
          <w:iCs/>
          <w:noProof/>
          <w:sz w:val="24"/>
          <w:szCs w:val="24"/>
          <w:lang w:eastAsia="bg-BG"/>
        </w:rPr>
      </w:pPr>
      <w:r w:rsidRPr="005C7E3B">
        <w:rPr>
          <w:rFonts w:ascii="Times New Roman" w:hAnsi="Times New Roman"/>
          <w:sz w:val="24"/>
          <w:szCs w:val="24"/>
        </w:rPr>
        <w:br w:type="page"/>
      </w:r>
      <w:bookmarkStart w:id="2" w:name="_Toc443984871"/>
      <w:r w:rsidRPr="005C7E3B">
        <w:rPr>
          <w:rFonts w:ascii="Times New Roman" w:hAnsi="Times New Roman"/>
          <w:i/>
          <w:iCs/>
          <w:noProof/>
          <w:sz w:val="24"/>
          <w:szCs w:val="24"/>
          <w:lang w:eastAsia="bg-BG"/>
        </w:rPr>
        <w:t xml:space="preserve">Образец. </w:t>
      </w:r>
      <w:bookmarkEnd w:id="2"/>
      <w:r w:rsidRPr="005C7E3B">
        <w:rPr>
          <w:rFonts w:ascii="Times New Roman" w:hAnsi="Times New Roman"/>
          <w:i/>
          <w:iCs/>
          <w:noProof/>
          <w:sz w:val="24"/>
          <w:szCs w:val="24"/>
          <w:lang w:eastAsia="bg-BG"/>
        </w:rPr>
        <w:t>Ценово предложение</w:t>
      </w:r>
    </w:p>
    <w:p w:rsidR="001F128B" w:rsidRPr="005C7E3B" w:rsidRDefault="001F128B" w:rsidP="002C4E86">
      <w:pPr>
        <w:spacing w:after="80" w:line="240" w:lineRule="auto"/>
        <w:jc w:val="both"/>
        <w:rPr>
          <w:rFonts w:ascii="Times New Roman" w:hAnsi="Times New Roman"/>
          <w:b/>
          <w:bCs/>
          <w:caps/>
          <w:position w:val="8"/>
          <w:sz w:val="24"/>
          <w:szCs w:val="24"/>
        </w:rPr>
      </w:pPr>
    </w:p>
    <w:p w:rsidR="001F128B" w:rsidRPr="005C7E3B" w:rsidRDefault="001F128B" w:rsidP="004A5596">
      <w:pPr>
        <w:spacing w:after="80" w:line="240" w:lineRule="auto"/>
        <w:jc w:val="both"/>
        <w:rPr>
          <w:rFonts w:ascii="Times New Roman" w:hAnsi="Times New Roman"/>
          <w:b/>
          <w:bCs/>
          <w:caps/>
          <w:position w:val="8"/>
          <w:sz w:val="24"/>
          <w:szCs w:val="24"/>
        </w:rPr>
      </w:pPr>
      <w:r w:rsidRPr="005C7E3B">
        <w:rPr>
          <w:rFonts w:ascii="Times New Roman" w:hAnsi="Times New Roman"/>
          <w:b/>
          <w:bCs/>
          <w:sz w:val="20"/>
          <w:szCs w:val="24"/>
        </w:rPr>
        <w:t>До Национална спортна академия “Васил Левски”, EИК 000 670 627</w:t>
      </w:r>
    </w:p>
    <w:p w:rsidR="001F128B" w:rsidRPr="005C7E3B" w:rsidRDefault="001F128B" w:rsidP="002C4E86">
      <w:pPr>
        <w:spacing w:after="80" w:line="240" w:lineRule="auto"/>
        <w:jc w:val="both"/>
        <w:rPr>
          <w:rFonts w:ascii="Times New Roman" w:hAnsi="Times New Roman"/>
          <w:caps/>
          <w:position w:val="8"/>
          <w:sz w:val="24"/>
          <w:szCs w:val="24"/>
        </w:rPr>
      </w:pPr>
    </w:p>
    <w:p w:rsidR="001F128B" w:rsidRPr="005C7E3B" w:rsidRDefault="001F128B" w:rsidP="002C4E86">
      <w:pPr>
        <w:spacing w:after="80" w:line="240" w:lineRule="auto"/>
        <w:jc w:val="both"/>
        <w:rPr>
          <w:rFonts w:ascii="Times New Roman" w:hAnsi="Times New Roman"/>
          <w:b/>
          <w:bCs/>
          <w:caps/>
          <w:position w:val="8"/>
          <w:sz w:val="24"/>
          <w:szCs w:val="24"/>
        </w:rPr>
      </w:pPr>
      <w:r w:rsidRPr="005C7E3B">
        <w:rPr>
          <w:rFonts w:ascii="Times New Roman" w:hAnsi="Times New Roman"/>
          <w:b/>
          <w:bCs/>
          <w:caps/>
          <w:position w:val="8"/>
          <w:sz w:val="24"/>
          <w:szCs w:val="24"/>
        </w:rPr>
        <w:t>ЦЕНОВО ПРЕДЛОЖЕНИЕ</w:t>
      </w:r>
    </w:p>
    <w:p w:rsidR="001F128B" w:rsidRPr="005C7E3B" w:rsidRDefault="001F128B" w:rsidP="002C4E86">
      <w:pPr>
        <w:spacing w:after="80" w:line="240" w:lineRule="auto"/>
        <w:jc w:val="both"/>
        <w:rPr>
          <w:rFonts w:ascii="Times New Roman" w:hAnsi="Times New Roman"/>
          <w:b/>
          <w:bCs/>
          <w:caps/>
          <w:position w:val="8"/>
          <w:sz w:val="24"/>
          <w:szCs w:val="24"/>
        </w:rPr>
      </w:pPr>
    </w:p>
    <w:tbl>
      <w:tblPr>
        <w:tblW w:w="0" w:type="auto"/>
        <w:tblInd w:w="2" w:type="dxa"/>
        <w:tblLayout w:type="fixed"/>
        <w:tblLook w:val="00A0"/>
      </w:tblPr>
      <w:tblGrid>
        <w:gridCol w:w="815"/>
        <w:gridCol w:w="1418"/>
        <w:gridCol w:w="3969"/>
        <w:gridCol w:w="777"/>
        <w:gridCol w:w="1065"/>
        <w:gridCol w:w="993"/>
        <w:gridCol w:w="1276"/>
      </w:tblGrid>
      <w:tr w:rsidR="001F128B" w:rsidRPr="005C7E3B" w:rsidTr="002C4E86">
        <w:tc>
          <w:tcPr>
            <w:tcW w:w="815" w:type="dxa"/>
            <w:vAlign w:val="bottom"/>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От</w:t>
            </w:r>
          </w:p>
        </w:tc>
        <w:tc>
          <w:tcPr>
            <w:tcW w:w="6164" w:type="dxa"/>
            <w:gridSpan w:val="3"/>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c>
          <w:tcPr>
            <w:tcW w:w="2058" w:type="dxa"/>
            <w:gridSpan w:val="2"/>
            <w:vAlign w:val="bottom"/>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ЕИК/БУЛСТАТ</w:t>
            </w:r>
          </w:p>
        </w:tc>
        <w:tc>
          <w:tcPr>
            <w:tcW w:w="1276" w:type="dxa"/>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815" w:type="dxa"/>
          </w:tcPr>
          <w:p w:rsidR="001F128B" w:rsidRPr="005C7E3B" w:rsidRDefault="001F128B" w:rsidP="002C4E86">
            <w:pPr>
              <w:spacing w:after="80" w:line="240" w:lineRule="auto"/>
              <w:jc w:val="both"/>
              <w:rPr>
                <w:rFonts w:ascii="Times New Roman" w:hAnsi="Times New Roman"/>
                <w:sz w:val="20"/>
                <w:szCs w:val="24"/>
              </w:rPr>
            </w:pPr>
          </w:p>
        </w:tc>
        <w:tc>
          <w:tcPr>
            <w:tcW w:w="6164" w:type="dxa"/>
            <w:gridSpan w:val="3"/>
            <w:tcBorders>
              <w:top w:val="single" w:sz="4" w:space="0" w:color="auto"/>
            </w:tcBorders>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(наименование на участника)</w:t>
            </w:r>
          </w:p>
        </w:tc>
        <w:tc>
          <w:tcPr>
            <w:tcW w:w="2058" w:type="dxa"/>
            <w:gridSpan w:val="2"/>
          </w:tcPr>
          <w:p w:rsidR="001F128B" w:rsidRPr="005C7E3B" w:rsidRDefault="001F128B" w:rsidP="002C4E86">
            <w:pPr>
              <w:spacing w:after="80" w:line="240" w:lineRule="auto"/>
              <w:jc w:val="both"/>
              <w:rPr>
                <w:rFonts w:ascii="Times New Roman" w:hAnsi="Times New Roman"/>
                <w:sz w:val="20"/>
                <w:szCs w:val="24"/>
              </w:rPr>
            </w:pPr>
          </w:p>
        </w:tc>
        <w:tc>
          <w:tcPr>
            <w:tcW w:w="1276" w:type="dxa"/>
            <w:tcBorders>
              <w:top w:val="single" w:sz="4" w:space="0" w:color="auto"/>
            </w:tcBorders>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2233"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представлявано от</w:t>
            </w:r>
          </w:p>
        </w:tc>
        <w:tc>
          <w:tcPr>
            <w:tcW w:w="3969" w:type="dxa"/>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c>
          <w:tcPr>
            <w:tcW w:w="1842"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sz w:val="20"/>
                <w:szCs w:val="24"/>
              </w:rPr>
              <w:t>в качеството на</w:t>
            </w:r>
          </w:p>
        </w:tc>
        <w:tc>
          <w:tcPr>
            <w:tcW w:w="2269" w:type="dxa"/>
            <w:gridSpan w:val="2"/>
            <w:tcBorders>
              <w:bottom w:val="single" w:sz="4" w:space="0" w:color="auto"/>
            </w:tcBorders>
            <w:vAlign w:val="bottom"/>
          </w:tcPr>
          <w:p w:rsidR="001F128B" w:rsidRPr="005C7E3B" w:rsidRDefault="001F128B" w:rsidP="002C4E86">
            <w:pPr>
              <w:spacing w:after="80" w:line="240" w:lineRule="auto"/>
              <w:jc w:val="both"/>
              <w:rPr>
                <w:rFonts w:ascii="Times New Roman" w:hAnsi="Times New Roman"/>
                <w:sz w:val="20"/>
                <w:szCs w:val="24"/>
              </w:rPr>
            </w:pPr>
          </w:p>
        </w:tc>
      </w:tr>
      <w:tr w:rsidR="001F128B" w:rsidRPr="005C7E3B" w:rsidTr="002C4E86">
        <w:tc>
          <w:tcPr>
            <w:tcW w:w="2233" w:type="dxa"/>
            <w:gridSpan w:val="2"/>
          </w:tcPr>
          <w:p w:rsidR="001F128B" w:rsidRPr="005C7E3B" w:rsidRDefault="001F128B" w:rsidP="002C4E86">
            <w:pPr>
              <w:spacing w:after="80" w:line="240" w:lineRule="auto"/>
              <w:jc w:val="both"/>
              <w:rPr>
                <w:rFonts w:ascii="Times New Roman" w:hAnsi="Times New Roman"/>
                <w:sz w:val="20"/>
                <w:szCs w:val="24"/>
              </w:rPr>
            </w:pPr>
          </w:p>
        </w:tc>
        <w:tc>
          <w:tcPr>
            <w:tcW w:w="3969" w:type="dxa"/>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(трите имена на представляващия)</w:t>
            </w:r>
          </w:p>
        </w:tc>
        <w:tc>
          <w:tcPr>
            <w:tcW w:w="1842" w:type="dxa"/>
            <w:gridSpan w:val="2"/>
          </w:tcPr>
          <w:p w:rsidR="001F128B" w:rsidRPr="005C7E3B" w:rsidRDefault="001F128B" w:rsidP="002C4E86">
            <w:pPr>
              <w:spacing w:after="80" w:line="240" w:lineRule="auto"/>
              <w:jc w:val="both"/>
              <w:rPr>
                <w:rFonts w:ascii="Times New Roman" w:hAnsi="Times New Roman"/>
                <w:sz w:val="20"/>
                <w:szCs w:val="24"/>
              </w:rPr>
            </w:pPr>
          </w:p>
        </w:tc>
        <w:tc>
          <w:tcPr>
            <w:tcW w:w="2269" w:type="dxa"/>
            <w:gridSpan w:val="2"/>
          </w:tcPr>
          <w:p w:rsidR="001F128B" w:rsidRPr="005C7E3B" w:rsidRDefault="001F128B" w:rsidP="002C4E86">
            <w:pPr>
              <w:spacing w:after="80" w:line="240" w:lineRule="auto"/>
              <w:jc w:val="both"/>
              <w:rPr>
                <w:rFonts w:ascii="Times New Roman" w:hAnsi="Times New Roman"/>
                <w:sz w:val="20"/>
                <w:szCs w:val="24"/>
              </w:rPr>
            </w:pPr>
            <w:r w:rsidRPr="005C7E3B">
              <w:rPr>
                <w:rFonts w:ascii="Times New Roman" w:hAnsi="Times New Roman"/>
                <w:i/>
                <w:iCs/>
                <w:sz w:val="20"/>
                <w:szCs w:val="24"/>
              </w:rPr>
              <w:t>(длъжност или друго качество)</w:t>
            </w:r>
          </w:p>
        </w:tc>
      </w:tr>
    </w:tbl>
    <w:p w:rsidR="001F128B" w:rsidRPr="005C7E3B" w:rsidRDefault="001F128B" w:rsidP="002C4E86">
      <w:pPr>
        <w:spacing w:after="80" w:line="240" w:lineRule="auto"/>
        <w:ind w:firstLine="720"/>
        <w:jc w:val="both"/>
        <w:rPr>
          <w:rFonts w:ascii="Times New Roman" w:hAnsi="Times New Roman"/>
          <w:b/>
          <w:bCs/>
          <w:sz w:val="24"/>
          <w:szCs w:val="24"/>
        </w:rPr>
      </w:pPr>
      <w:r w:rsidRPr="005C7E3B">
        <w:rPr>
          <w:rFonts w:ascii="Times New Roman" w:hAnsi="Times New Roman"/>
          <w:b/>
          <w:bCs/>
          <w:sz w:val="24"/>
          <w:szCs w:val="24"/>
        </w:rPr>
        <w:t>УВАЖАЕМИ ГОСПОДИН РЕКТОР,</w:t>
      </w:r>
    </w:p>
    <w:p w:rsidR="001F128B" w:rsidRPr="005C7E3B" w:rsidRDefault="001F128B" w:rsidP="002C4E86">
      <w:pPr>
        <w:spacing w:after="80" w:line="240" w:lineRule="auto"/>
        <w:ind w:firstLine="709"/>
        <w:jc w:val="both"/>
        <w:rPr>
          <w:rFonts w:ascii="Times New Roman" w:hAnsi="Times New Roman"/>
          <w:b/>
          <w:sz w:val="24"/>
          <w:szCs w:val="24"/>
        </w:rPr>
      </w:pPr>
      <w:r w:rsidRPr="005C7E3B">
        <w:rPr>
          <w:rFonts w:ascii="Times New Roman" w:hAnsi="Times New Roman"/>
          <w:sz w:val="24"/>
          <w:szCs w:val="24"/>
        </w:rPr>
        <w:t xml:space="preserve">Запознах се с документацията за участие в обявената процедура по реда </w:t>
      </w:r>
      <w:r w:rsidRPr="005C7E3B">
        <w:rPr>
          <w:rFonts w:ascii="Times New Roman" w:hAnsi="Times New Roman"/>
          <w:sz w:val="24"/>
          <w:szCs w:val="24"/>
          <w:lang w:val="en-US"/>
        </w:rPr>
        <w:t>на чл. 178</w:t>
      </w:r>
      <w:r w:rsidRPr="005C7E3B">
        <w:rPr>
          <w:rFonts w:ascii="Times New Roman" w:hAnsi="Times New Roman"/>
          <w:sz w:val="24"/>
          <w:szCs w:val="24"/>
        </w:rPr>
        <w:t xml:space="preserve"> и сл.</w:t>
      </w:r>
      <w:r w:rsidRPr="005C7E3B">
        <w:rPr>
          <w:rFonts w:ascii="Times New Roman" w:hAnsi="Times New Roman"/>
          <w:sz w:val="24"/>
          <w:szCs w:val="24"/>
          <w:lang w:val="en-US"/>
        </w:rPr>
        <w:t xml:space="preserve"> от Закона за обществените поръчки</w:t>
      </w:r>
      <w:r w:rsidRPr="005C7E3B">
        <w:rPr>
          <w:rFonts w:ascii="Times New Roman" w:hAnsi="Times New Roman"/>
          <w:sz w:val="24"/>
          <w:szCs w:val="24"/>
        </w:rPr>
        <w:t xml:space="preserve"> от ЗОП с предмет: </w:t>
      </w:r>
      <w:r w:rsidRPr="005C7E3B">
        <w:rPr>
          <w:rFonts w:ascii="Times New Roman" w:hAnsi="Times New Roman"/>
          <w:b/>
          <w:sz w:val="24"/>
          <w:szCs w:val="24"/>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sz w:val="24"/>
          <w:szCs w:val="24"/>
        </w:rPr>
        <w:t xml:space="preserve">, както и с мястото на работа, и декларирам съгласието си с всички условия за участие в същата и с проектодоговора,  поради което </w:t>
      </w:r>
      <w:r w:rsidRPr="005C7E3B">
        <w:rPr>
          <w:rFonts w:ascii="Times New Roman" w:hAnsi="Times New Roman"/>
          <w:b/>
          <w:sz w:val="24"/>
          <w:szCs w:val="24"/>
        </w:rPr>
        <w:t>предлагам:</w:t>
      </w:r>
    </w:p>
    <w:p w:rsidR="001F128B" w:rsidRPr="005C7E3B" w:rsidRDefault="001F128B" w:rsidP="002C4E86">
      <w:pPr>
        <w:spacing w:after="80" w:line="240" w:lineRule="auto"/>
        <w:jc w:val="both"/>
        <w:rPr>
          <w:rFonts w:ascii="Times New Roman" w:hAnsi="Times New Roman"/>
          <w:sz w:val="24"/>
          <w:szCs w:val="24"/>
        </w:rPr>
      </w:pPr>
      <w:r w:rsidRPr="005C7E3B">
        <w:rPr>
          <w:rFonts w:ascii="Times New Roman" w:hAnsi="Times New Roman"/>
          <w:sz w:val="24"/>
          <w:szCs w:val="24"/>
        </w:rPr>
        <w:t>Да</w:t>
      </w:r>
      <w:r w:rsidRPr="005C7E3B">
        <w:rPr>
          <w:rFonts w:ascii="Times New Roman" w:hAnsi="Times New Roman"/>
          <w:sz w:val="24"/>
          <w:szCs w:val="24"/>
          <w:lang w:val="en-US"/>
        </w:rPr>
        <w:t xml:space="preserve"> </w:t>
      </w:r>
      <w:r w:rsidRPr="005C7E3B">
        <w:rPr>
          <w:rFonts w:ascii="Times New Roman" w:hAnsi="Times New Roman"/>
          <w:sz w:val="24"/>
          <w:szCs w:val="24"/>
        </w:rPr>
        <w:t>извърша ремонта, по техническата спецификация на Възложителя, срещу посочените цени в лева, както следва: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6115"/>
        <w:gridCol w:w="898"/>
        <w:gridCol w:w="898"/>
        <w:gridCol w:w="1049"/>
        <w:gridCol w:w="1046"/>
      </w:tblGrid>
      <w:tr w:rsidR="001F128B" w:rsidRPr="005C7E3B" w:rsidTr="002D03A5">
        <w:trPr>
          <w:trHeight w:val="450"/>
        </w:trPr>
        <w:tc>
          <w:tcPr>
            <w:tcW w:w="276" w:type="pct"/>
          </w:tcPr>
          <w:p w:rsidR="001F128B" w:rsidRPr="005C7E3B" w:rsidRDefault="001F128B" w:rsidP="002C4E86">
            <w:pPr>
              <w:autoSpaceDE w:val="0"/>
              <w:autoSpaceDN w:val="0"/>
              <w:adjustRightInd w:val="0"/>
              <w:spacing w:after="80" w:line="240" w:lineRule="auto"/>
              <w:jc w:val="both"/>
              <w:rPr>
                <w:rFonts w:ascii="Times New Roman" w:hAnsi="Times New Roman"/>
                <w:b/>
                <w:bCs/>
                <w:sz w:val="24"/>
                <w:szCs w:val="24"/>
              </w:rPr>
            </w:pPr>
          </w:p>
        </w:tc>
        <w:tc>
          <w:tcPr>
            <w:tcW w:w="2887" w:type="pct"/>
          </w:tcPr>
          <w:p w:rsidR="001F128B" w:rsidRPr="005C7E3B" w:rsidRDefault="001F128B" w:rsidP="002C4E86">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Наименование на СМР</w:t>
            </w:r>
          </w:p>
        </w:tc>
        <w:tc>
          <w:tcPr>
            <w:tcW w:w="424" w:type="pct"/>
          </w:tcPr>
          <w:p w:rsidR="001F128B" w:rsidRPr="005C7E3B" w:rsidRDefault="001F128B" w:rsidP="002C4E86">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м-ка</w:t>
            </w:r>
          </w:p>
        </w:tc>
        <w:tc>
          <w:tcPr>
            <w:tcW w:w="424" w:type="pct"/>
          </w:tcPr>
          <w:p w:rsidR="001F128B" w:rsidRPr="005C7E3B" w:rsidRDefault="001F128B" w:rsidP="002C4E86">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Коли-</w:t>
            </w:r>
          </w:p>
          <w:p w:rsidR="001F128B" w:rsidRPr="005C7E3B" w:rsidRDefault="001F128B" w:rsidP="002C4E86">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чество</w:t>
            </w:r>
          </w:p>
        </w:tc>
        <w:tc>
          <w:tcPr>
            <w:tcW w:w="495" w:type="pct"/>
          </w:tcPr>
          <w:p w:rsidR="001F128B" w:rsidRPr="005C7E3B" w:rsidRDefault="001F128B" w:rsidP="00316CD1">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Един. Цена в лева</w:t>
            </w:r>
          </w:p>
        </w:tc>
        <w:tc>
          <w:tcPr>
            <w:tcW w:w="495" w:type="pct"/>
          </w:tcPr>
          <w:p w:rsidR="001F128B" w:rsidRPr="005C7E3B" w:rsidRDefault="001F128B" w:rsidP="00442775">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Общо в лева</w:t>
            </w:r>
          </w:p>
        </w:tc>
      </w:tr>
      <w:tr w:rsidR="001F128B" w:rsidRPr="005C7E3B" w:rsidTr="002D03A5">
        <w:trPr>
          <w:trHeight w:val="435"/>
        </w:trPr>
        <w:tc>
          <w:tcPr>
            <w:tcW w:w="276" w:type="pct"/>
          </w:tcPr>
          <w:p w:rsidR="001F128B" w:rsidRPr="005C7E3B" w:rsidRDefault="001F128B" w:rsidP="002C4E86">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1</w:t>
            </w:r>
          </w:p>
        </w:tc>
        <w:tc>
          <w:tcPr>
            <w:tcW w:w="2887" w:type="pct"/>
          </w:tcPr>
          <w:p w:rsidR="001F128B" w:rsidRPr="005C7E3B" w:rsidRDefault="001F128B" w:rsidP="00074938">
            <w:pPr>
              <w:spacing w:after="80" w:line="240" w:lineRule="auto"/>
              <w:jc w:val="both"/>
              <w:rPr>
                <w:rFonts w:ascii="Times New Roman" w:hAnsi="Times New Roman"/>
                <w:sz w:val="24"/>
                <w:szCs w:val="24"/>
              </w:rPr>
            </w:pPr>
            <w:r w:rsidRPr="005C7E3B">
              <w:rPr>
                <w:rFonts w:ascii="Times New Roman" w:hAnsi="Times New Roman"/>
                <w:sz w:val="24"/>
                <w:szCs w:val="24"/>
                <w:lang w:val="ru-RU"/>
              </w:rPr>
              <w:t xml:space="preserve">Демонтаж на повърхностното полиуретаново покритие на съществуващата лекоатлетическа настилка в участък с дължина </w:t>
            </w:r>
            <w:r w:rsidRPr="005C7E3B">
              <w:rPr>
                <w:rFonts w:ascii="Times New Roman" w:hAnsi="Times New Roman"/>
                <w:sz w:val="24"/>
                <w:szCs w:val="24"/>
              </w:rPr>
              <w:t>100</w:t>
            </w:r>
            <w:r w:rsidRPr="005C7E3B">
              <w:rPr>
                <w:rFonts w:ascii="Times New Roman" w:hAnsi="Times New Roman"/>
                <w:sz w:val="24"/>
                <w:szCs w:val="24"/>
                <w:lang w:val="ru-RU"/>
              </w:rPr>
              <w:t xml:space="preserve"> м.</w:t>
            </w:r>
            <w:r w:rsidRPr="005C7E3B">
              <w:rPr>
                <w:rFonts w:ascii="Times New Roman" w:hAnsi="Times New Roman"/>
                <w:sz w:val="24"/>
                <w:szCs w:val="24"/>
              </w:rPr>
              <w:t xml:space="preserve"> и ширина 7,5м до асфалтовата основа.</w:t>
            </w:r>
          </w:p>
        </w:tc>
        <w:tc>
          <w:tcPr>
            <w:tcW w:w="424" w:type="pct"/>
          </w:tcPr>
          <w:p w:rsidR="001F128B" w:rsidRPr="005C7E3B" w:rsidRDefault="001F128B" w:rsidP="002C4E86">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424" w:type="pct"/>
          </w:tcPr>
          <w:p w:rsidR="001F128B" w:rsidRPr="005C7E3B" w:rsidRDefault="001F128B" w:rsidP="002C4E86">
            <w:pPr>
              <w:spacing w:after="80" w:line="240" w:lineRule="auto"/>
              <w:jc w:val="right"/>
              <w:rPr>
                <w:rFonts w:ascii="Times New Roman" w:hAnsi="Times New Roman"/>
                <w:sz w:val="24"/>
                <w:szCs w:val="24"/>
              </w:rPr>
            </w:pPr>
            <w:r w:rsidRPr="005C7E3B">
              <w:rPr>
                <w:rFonts w:ascii="Times New Roman" w:hAnsi="Times New Roman"/>
                <w:sz w:val="24"/>
                <w:szCs w:val="24"/>
              </w:rPr>
              <w:t>750.0</w:t>
            </w:r>
          </w:p>
        </w:tc>
        <w:tc>
          <w:tcPr>
            <w:tcW w:w="495" w:type="pct"/>
          </w:tcPr>
          <w:p w:rsidR="001F128B" w:rsidRPr="005C7E3B" w:rsidRDefault="001F128B" w:rsidP="00442775">
            <w:pPr>
              <w:spacing w:after="80" w:line="240" w:lineRule="auto"/>
              <w:jc w:val="right"/>
              <w:rPr>
                <w:rFonts w:ascii="Times New Roman" w:hAnsi="Times New Roman"/>
                <w:sz w:val="24"/>
                <w:szCs w:val="24"/>
              </w:rPr>
            </w:pPr>
          </w:p>
        </w:tc>
        <w:tc>
          <w:tcPr>
            <w:tcW w:w="495" w:type="pct"/>
          </w:tcPr>
          <w:p w:rsidR="001F128B" w:rsidRPr="005C7E3B" w:rsidRDefault="001F128B" w:rsidP="00442775">
            <w:pPr>
              <w:spacing w:after="80" w:line="240" w:lineRule="auto"/>
              <w:jc w:val="right"/>
              <w:rPr>
                <w:rFonts w:ascii="Times New Roman" w:hAnsi="Times New Roman"/>
                <w:sz w:val="24"/>
                <w:szCs w:val="24"/>
              </w:rPr>
            </w:pPr>
          </w:p>
        </w:tc>
      </w:tr>
      <w:tr w:rsidR="001F128B" w:rsidRPr="005C7E3B" w:rsidTr="002D03A5">
        <w:trPr>
          <w:trHeight w:val="435"/>
        </w:trPr>
        <w:tc>
          <w:tcPr>
            <w:tcW w:w="276" w:type="pct"/>
          </w:tcPr>
          <w:p w:rsidR="001F128B" w:rsidRPr="005C7E3B" w:rsidRDefault="001F128B" w:rsidP="002C4E86">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2</w:t>
            </w:r>
          </w:p>
        </w:tc>
        <w:tc>
          <w:tcPr>
            <w:tcW w:w="2887" w:type="pct"/>
          </w:tcPr>
          <w:p w:rsidR="001F128B" w:rsidRPr="005C7E3B" w:rsidRDefault="001F128B" w:rsidP="00074938">
            <w:pPr>
              <w:spacing w:after="80" w:line="240" w:lineRule="auto"/>
              <w:jc w:val="both"/>
              <w:rPr>
                <w:rFonts w:ascii="Times New Roman" w:hAnsi="Times New Roman"/>
                <w:sz w:val="24"/>
                <w:szCs w:val="24"/>
                <w:lang w:val="ru-RU"/>
              </w:rPr>
            </w:pPr>
            <w:r w:rsidRPr="005C7E3B">
              <w:rPr>
                <w:rFonts w:ascii="Times New Roman" w:hAnsi="Times New Roman"/>
                <w:sz w:val="24"/>
                <w:szCs w:val="24"/>
                <w:lang w:val="ru-RU"/>
              </w:rPr>
              <w:t>Изрязване и отстраняване на деформираната основа</w:t>
            </w:r>
            <w:r w:rsidRPr="005C7E3B">
              <w:rPr>
                <w:rFonts w:ascii="Times New Roman" w:hAnsi="Times New Roman"/>
                <w:sz w:val="24"/>
                <w:szCs w:val="24"/>
              </w:rPr>
              <w:t xml:space="preserve"> </w:t>
            </w:r>
            <w:r w:rsidRPr="005C7E3B">
              <w:rPr>
                <w:rFonts w:ascii="Times New Roman" w:hAnsi="Times New Roman"/>
                <w:sz w:val="24"/>
                <w:szCs w:val="24"/>
                <w:lang w:val="ru-RU"/>
              </w:rPr>
              <w:t xml:space="preserve">(асфалтова настилка) в неравните участъци. </w:t>
            </w:r>
          </w:p>
        </w:tc>
        <w:tc>
          <w:tcPr>
            <w:tcW w:w="424" w:type="pct"/>
          </w:tcPr>
          <w:p w:rsidR="001F128B" w:rsidRPr="005C7E3B" w:rsidRDefault="001F128B" w:rsidP="002C4E86">
            <w:pPr>
              <w:spacing w:after="80" w:line="240" w:lineRule="auto"/>
              <w:jc w:val="center"/>
              <w:rPr>
                <w:rFonts w:ascii="Times New Roman" w:hAnsi="Times New Roman"/>
                <w:sz w:val="24"/>
                <w:szCs w:val="24"/>
              </w:rPr>
            </w:pPr>
            <w:r w:rsidRPr="005C7E3B">
              <w:rPr>
                <w:rFonts w:ascii="Times New Roman" w:hAnsi="Times New Roman"/>
                <w:sz w:val="24"/>
                <w:szCs w:val="24"/>
                <w:lang w:val="en-US"/>
              </w:rPr>
              <w:t>м</w:t>
            </w:r>
          </w:p>
        </w:tc>
        <w:tc>
          <w:tcPr>
            <w:tcW w:w="424" w:type="pct"/>
          </w:tcPr>
          <w:p w:rsidR="001F128B" w:rsidRPr="005C7E3B" w:rsidRDefault="001F128B" w:rsidP="002C4E86">
            <w:pPr>
              <w:spacing w:after="80" w:line="240" w:lineRule="auto"/>
              <w:jc w:val="right"/>
              <w:rPr>
                <w:rFonts w:ascii="Times New Roman" w:hAnsi="Times New Roman"/>
                <w:sz w:val="24"/>
                <w:szCs w:val="24"/>
              </w:rPr>
            </w:pPr>
            <w:r w:rsidRPr="005C7E3B">
              <w:rPr>
                <w:rFonts w:ascii="Times New Roman" w:hAnsi="Times New Roman"/>
                <w:sz w:val="24"/>
                <w:szCs w:val="24"/>
              </w:rPr>
              <w:t>150.0</w:t>
            </w: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r>
      <w:tr w:rsidR="001F128B" w:rsidRPr="005C7E3B" w:rsidTr="002D03A5">
        <w:trPr>
          <w:trHeight w:val="435"/>
        </w:trPr>
        <w:tc>
          <w:tcPr>
            <w:tcW w:w="276" w:type="pct"/>
          </w:tcPr>
          <w:p w:rsidR="001F128B" w:rsidRPr="005C7E3B" w:rsidRDefault="001F128B" w:rsidP="002C4E86">
            <w:pPr>
              <w:spacing w:after="80" w:line="240" w:lineRule="auto"/>
              <w:jc w:val="both"/>
              <w:rPr>
                <w:rFonts w:ascii="Times New Roman" w:hAnsi="Times New Roman"/>
                <w:sz w:val="24"/>
                <w:szCs w:val="24"/>
                <w:lang w:val="en-US"/>
              </w:rPr>
            </w:pPr>
            <w:r w:rsidRPr="005C7E3B">
              <w:rPr>
                <w:rFonts w:ascii="Times New Roman" w:hAnsi="Times New Roman"/>
                <w:sz w:val="24"/>
                <w:szCs w:val="24"/>
                <w:lang w:val="en-US"/>
              </w:rPr>
              <w:t>3</w:t>
            </w:r>
          </w:p>
        </w:tc>
        <w:tc>
          <w:tcPr>
            <w:tcW w:w="2887" w:type="pct"/>
          </w:tcPr>
          <w:p w:rsidR="001F128B" w:rsidRPr="005C7E3B" w:rsidRDefault="001F128B" w:rsidP="00074938">
            <w:pPr>
              <w:spacing w:after="80" w:line="240" w:lineRule="auto"/>
              <w:jc w:val="both"/>
              <w:rPr>
                <w:rFonts w:ascii="Times New Roman" w:hAnsi="Times New Roman"/>
                <w:sz w:val="24"/>
                <w:szCs w:val="24"/>
                <w:lang w:val="ru-RU"/>
              </w:rPr>
            </w:pPr>
            <w:r w:rsidRPr="005C7E3B">
              <w:rPr>
                <w:rFonts w:ascii="Times New Roman" w:hAnsi="Times New Roman"/>
                <w:sz w:val="24"/>
                <w:szCs w:val="24"/>
                <w:lang w:val="ru-RU"/>
              </w:rPr>
              <w:t xml:space="preserve">Изкопаване на основата и земната основа под нея до достигане, </w:t>
            </w:r>
            <w:r w:rsidRPr="005C7E3B">
              <w:rPr>
                <w:rFonts w:ascii="Times New Roman" w:hAnsi="Times New Roman"/>
                <w:bCs/>
                <w:sz w:val="24"/>
                <w:szCs w:val="24"/>
              </w:rPr>
              <w:t>откриване и отстраняване на причините за появилите се неравности</w:t>
            </w:r>
            <w:r w:rsidRPr="005C7E3B">
              <w:rPr>
                <w:rFonts w:ascii="Times New Roman" w:hAnsi="Times New Roman"/>
                <w:sz w:val="24"/>
                <w:szCs w:val="24"/>
                <w:lang w:val="ru-RU"/>
              </w:rPr>
              <w:t xml:space="preserve"> (корени на дървета или друго</w:t>
            </w:r>
            <w:r w:rsidRPr="005C7E3B">
              <w:rPr>
                <w:rFonts w:ascii="Times New Roman" w:hAnsi="Times New Roman"/>
                <w:bCs/>
                <w:sz w:val="24"/>
                <w:szCs w:val="24"/>
              </w:rPr>
              <w:t>)</w:t>
            </w:r>
          </w:p>
        </w:tc>
        <w:tc>
          <w:tcPr>
            <w:tcW w:w="424" w:type="pct"/>
          </w:tcPr>
          <w:p w:rsidR="001F128B" w:rsidRPr="005C7E3B" w:rsidRDefault="001F128B" w:rsidP="002C4E86">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424" w:type="pct"/>
          </w:tcPr>
          <w:p w:rsidR="001F128B" w:rsidRPr="005C7E3B" w:rsidRDefault="001F128B" w:rsidP="002C4E86">
            <w:pPr>
              <w:spacing w:after="80" w:line="240" w:lineRule="auto"/>
              <w:jc w:val="right"/>
              <w:rPr>
                <w:rFonts w:ascii="Times New Roman" w:hAnsi="Times New Roman"/>
                <w:sz w:val="24"/>
                <w:szCs w:val="24"/>
              </w:rPr>
            </w:pPr>
            <w:r w:rsidRPr="005C7E3B">
              <w:rPr>
                <w:rFonts w:ascii="Times New Roman" w:hAnsi="Times New Roman"/>
                <w:sz w:val="24"/>
                <w:szCs w:val="24"/>
              </w:rPr>
              <w:t>8</w:t>
            </w:r>
            <w:r w:rsidRPr="005C7E3B">
              <w:rPr>
                <w:rFonts w:ascii="Times New Roman" w:hAnsi="Times New Roman"/>
                <w:sz w:val="24"/>
                <w:szCs w:val="24"/>
                <w:lang w:val="en-US"/>
              </w:rPr>
              <w:t>0.0</w:t>
            </w: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r>
      <w:tr w:rsidR="001F128B" w:rsidRPr="005C7E3B" w:rsidTr="002D03A5">
        <w:tblPrEx>
          <w:tblCellMar>
            <w:left w:w="70" w:type="dxa"/>
            <w:right w:w="70" w:type="dxa"/>
          </w:tblCellMar>
        </w:tblPrEx>
        <w:trPr>
          <w:trHeight w:val="414"/>
        </w:trPr>
        <w:tc>
          <w:tcPr>
            <w:tcW w:w="276" w:type="pct"/>
          </w:tcPr>
          <w:p w:rsidR="001F128B" w:rsidRPr="005C7E3B" w:rsidRDefault="001F128B" w:rsidP="002C4E86">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4</w:t>
            </w:r>
          </w:p>
        </w:tc>
        <w:tc>
          <w:tcPr>
            <w:tcW w:w="2887" w:type="pct"/>
          </w:tcPr>
          <w:p w:rsidR="001F128B" w:rsidRPr="005C7E3B" w:rsidRDefault="001F128B" w:rsidP="00074938">
            <w:pPr>
              <w:autoSpaceDE w:val="0"/>
              <w:autoSpaceDN w:val="0"/>
              <w:adjustRightInd w:val="0"/>
              <w:spacing w:after="80" w:line="240" w:lineRule="auto"/>
              <w:jc w:val="both"/>
              <w:rPr>
                <w:rFonts w:ascii="Times New Roman" w:hAnsi="Times New Roman"/>
                <w:bCs/>
                <w:sz w:val="24"/>
                <w:szCs w:val="24"/>
              </w:rPr>
            </w:pPr>
            <w:r w:rsidRPr="005C7E3B">
              <w:rPr>
                <w:rFonts w:ascii="Times New Roman" w:hAnsi="Times New Roman"/>
                <w:bCs/>
                <w:sz w:val="24"/>
                <w:szCs w:val="24"/>
              </w:rPr>
              <w:t>Натоварване на отпадъци на транспорт и  извозване до депо на общината</w:t>
            </w:r>
          </w:p>
        </w:tc>
        <w:tc>
          <w:tcPr>
            <w:tcW w:w="424" w:type="pct"/>
          </w:tcPr>
          <w:p w:rsidR="001F128B" w:rsidRPr="005C7E3B" w:rsidRDefault="001F128B" w:rsidP="002C4E86">
            <w:pPr>
              <w:autoSpaceDE w:val="0"/>
              <w:autoSpaceDN w:val="0"/>
              <w:adjustRightInd w:val="0"/>
              <w:spacing w:after="80" w:line="240" w:lineRule="auto"/>
              <w:jc w:val="center"/>
              <w:rPr>
                <w:rFonts w:ascii="Times New Roman" w:hAnsi="Times New Roman"/>
                <w:bCs/>
                <w:sz w:val="24"/>
                <w:szCs w:val="24"/>
              </w:rPr>
            </w:pPr>
            <w:r w:rsidRPr="005C7E3B">
              <w:rPr>
                <w:rFonts w:ascii="Times New Roman" w:hAnsi="Times New Roman"/>
                <w:bCs/>
                <w:sz w:val="24"/>
                <w:szCs w:val="24"/>
              </w:rPr>
              <w:t>м³</w:t>
            </w:r>
          </w:p>
        </w:tc>
        <w:tc>
          <w:tcPr>
            <w:tcW w:w="424" w:type="pct"/>
          </w:tcPr>
          <w:p w:rsidR="001F128B" w:rsidRPr="005C7E3B" w:rsidRDefault="001F128B" w:rsidP="002C4E86">
            <w:pPr>
              <w:autoSpaceDE w:val="0"/>
              <w:autoSpaceDN w:val="0"/>
              <w:adjustRightInd w:val="0"/>
              <w:spacing w:after="80" w:line="240" w:lineRule="auto"/>
              <w:jc w:val="right"/>
              <w:rPr>
                <w:rFonts w:ascii="Times New Roman" w:hAnsi="Times New Roman"/>
                <w:bCs/>
                <w:sz w:val="24"/>
                <w:szCs w:val="24"/>
              </w:rPr>
            </w:pPr>
            <w:r w:rsidRPr="005C7E3B">
              <w:rPr>
                <w:rFonts w:ascii="Times New Roman" w:hAnsi="Times New Roman"/>
                <w:bCs/>
                <w:sz w:val="24"/>
                <w:szCs w:val="24"/>
              </w:rPr>
              <w:t>80.25</w:t>
            </w:r>
          </w:p>
        </w:tc>
        <w:tc>
          <w:tcPr>
            <w:tcW w:w="495" w:type="pct"/>
          </w:tcPr>
          <w:p w:rsidR="001F128B" w:rsidRPr="005C7E3B" w:rsidRDefault="001F128B" w:rsidP="00442775">
            <w:pPr>
              <w:autoSpaceDE w:val="0"/>
              <w:autoSpaceDN w:val="0"/>
              <w:adjustRightInd w:val="0"/>
              <w:spacing w:after="80" w:line="240" w:lineRule="auto"/>
              <w:jc w:val="right"/>
              <w:rPr>
                <w:rFonts w:ascii="Times New Roman" w:hAnsi="Times New Roman"/>
                <w:bCs/>
                <w:sz w:val="24"/>
                <w:szCs w:val="24"/>
              </w:rPr>
            </w:pPr>
          </w:p>
        </w:tc>
        <w:tc>
          <w:tcPr>
            <w:tcW w:w="495" w:type="pct"/>
          </w:tcPr>
          <w:p w:rsidR="001F128B" w:rsidRPr="005C7E3B" w:rsidRDefault="001F128B" w:rsidP="00442775">
            <w:pPr>
              <w:autoSpaceDE w:val="0"/>
              <w:autoSpaceDN w:val="0"/>
              <w:adjustRightInd w:val="0"/>
              <w:spacing w:after="80" w:line="240" w:lineRule="auto"/>
              <w:jc w:val="right"/>
              <w:rPr>
                <w:rFonts w:ascii="Times New Roman" w:hAnsi="Times New Roman"/>
                <w:bCs/>
                <w:sz w:val="24"/>
                <w:szCs w:val="24"/>
              </w:rPr>
            </w:pPr>
          </w:p>
        </w:tc>
      </w:tr>
      <w:tr w:rsidR="001F128B" w:rsidRPr="005C7E3B" w:rsidTr="002D03A5">
        <w:trPr>
          <w:trHeight w:val="435"/>
        </w:trPr>
        <w:tc>
          <w:tcPr>
            <w:tcW w:w="276" w:type="pct"/>
          </w:tcPr>
          <w:p w:rsidR="001F128B" w:rsidRPr="005C7E3B" w:rsidRDefault="001F128B" w:rsidP="002C4E86">
            <w:pPr>
              <w:spacing w:after="80" w:line="240" w:lineRule="auto"/>
              <w:jc w:val="both"/>
              <w:rPr>
                <w:rFonts w:ascii="Times New Roman" w:hAnsi="Times New Roman"/>
                <w:sz w:val="24"/>
                <w:szCs w:val="24"/>
              </w:rPr>
            </w:pPr>
            <w:r w:rsidRPr="005C7E3B">
              <w:rPr>
                <w:rFonts w:ascii="Times New Roman" w:hAnsi="Times New Roman"/>
                <w:sz w:val="24"/>
                <w:szCs w:val="24"/>
              </w:rPr>
              <w:t>5</w:t>
            </w:r>
          </w:p>
        </w:tc>
        <w:tc>
          <w:tcPr>
            <w:tcW w:w="2887" w:type="pct"/>
          </w:tcPr>
          <w:p w:rsidR="001F128B" w:rsidRPr="005C7E3B" w:rsidRDefault="001F128B" w:rsidP="00074938">
            <w:pPr>
              <w:spacing w:after="80" w:line="240" w:lineRule="auto"/>
              <w:jc w:val="both"/>
              <w:rPr>
                <w:rFonts w:ascii="Times New Roman" w:hAnsi="Times New Roman"/>
                <w:sz w:val="24"/>
                <w:szCs w:val="24"/>
              </w:rPr>
            </w:pPr>
            <w:r w:rsidRPr="005C7E3B">
              <w:rPr>
                <w:rFonts w:ascii="Times New Roman" w:hAnsi="Times New Roman"/>
                <w:sz w:val="24"/>
                <w:szCs w:val="24"/>
                <w:lang w:val="ru-RU"/>
              </w:rPr>
              <w:t xml:space="preserve">Възстановяване на основата с доставка, полагане и валиране на </w:t>
            </w:r>
            <w:r w:rsidRPr="005C7E3B">
              <w:rPr>
                <w:rFonts w:ascii="Times New Roman" w:hAnsi="Times New Roman"/>
                <w:sz w:val="24"/>
                <w:szCs w:val="24"/>
              </w:rPr>
              <w:t xml:space="preserve">трошен камък на пластове с дебелина по 10 см.  Измерване на постигнатия коефициент на уплътняване. Доставка, разстилане и валиране на два пласта  асфалтова смес или смес от мозайка (фракция4) и полиуретанов биндер/модифициран битум, с обща дебелина 8-16 см до изравняване с повърхността на съществуващото асфалтово покритие. </w:t>
            </w:r>
          </w:p>
          <w:p w:rsidR="001F128B" w:rsidRPr="005C7E3B" w:rsidRDefault="001F128B" w:rsidP="00074938">
            <w:pPr>
              <w:spacing w:after="80" w:line="240" w:lineRule="auto"/>
              <w:jc w:val="both"/>
              <w:rPr>
                <w:rFonts w:ascii="Times New Roman" w:hAnsi="Times New Roman"/>
                <w:sz w:val="24"/>
                <w:szCs w:val="24"/>
              </w:rPr>
            </w:pPr>
            <w:r w:rsidRPr="005C7E3B">
              <w:rPr>
                <w:rFonts w:ascii="Times New Roman" w:hAnsi="Times New Roman"/>
                <w:sz w:val="24"/>
                <w:szCs w:val="24"/>
              </w:rPr>
              <w:t>Направа на запечатка с полиуретанова шпакловка.</w:t>
            </w:r>
          </w:p>
        </w:tc>
        <w:tc>
          <w:tcPr>
            <w:tcW w:w="424" w:type="pct"/>
          </w:tcPr>
          <w:p w:rsidR="001F128B" w:rsidRPr="005C7E3B" w:rsidRDefault="001F128B" w:rsidP="002C4E86">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424" w:type="pct"/>
          </w:tcPr>
          <w:p w:rsidR="001F128B" w:rsidRPr="005C7E3B" w:rsidRDefault="001F128B" w:rsidP="002C4E86">
            <w:pPr>
              <w:spacing w:after="80" w:line="240" w:lineRule="auto"/>
              <w:jc w:val="right"/>
              <w:rPr>
                <w:rFonts w:ascii="Times New Roman" w:hAnsi="Times New Roman"/>
                <w:sz w:val="24"/>
                <w:szCs w:val="24"/>
              </w:rPr>
            </w:pPr>
            <w:r w:rsidRPr="005C7E3B">
              <w:rPr>
                <w:rFonts w:ascii="Times New Roman" w:hAnsi="Times New Roman"/>
                <w:sz w:val="24"/>
                <w:szCs w:val="24"/>
              </w:rPr>
              <w:t>80.0</w:t>
            </w: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c>
          <w:tcPr>
            <w:tcW w:w="495" w:type="pct"/>
          </w:tcPr>
          <w:p w:rsidR="001F128B" w:rsidRPr="005C7E3B" w:rsidRDefault="001F128B" w:rsidP="00442775">
            <w:pPr>
              <w:spacing w:after="80" w:line="240" w:lineRule="auto"/>
              <w:jc w:val="right"/>
              <w:rPr>
                <w:rFonts w:ascii="Times New Roman" w:hAnsi="Times New Roman"/>
                <w:sz w:val="24"/>
                <w:szCs w:val="24"/>
                <w:lang w:val="en-US"/>
              </w:rPr>
            </w:pPr>
          </w:p>
        </w:tc>
      </w:tr>
      <w:tr w:rsidR="001F128B" w:rsidRPr="005C7E3B" w:rsidTr="002D03A5">
        <w:trPr>
          <w:trHeight w:val="435"/>
        </w:trPr>
        <w:tc>
          <w:tcPr>
            <w:tcW w:w="276" w:type="pct"/>
          </w:tcPr>
          <w:p w:rsidR="001F128B" w:rsidRPr="005C7E3B" w:rsidRDefault="001F128B" w:rsidP="002C4E86">
            <w:pPr>
              <w:spacing w:after="80" w:line="240" w:lineRule="auto"/>
              <w:jc w:val="both"/>
              <w:rPr>
                <w:rFonts w:ascii="Times New Roman" w:hAnsi="Times New Roman"/>
                <w:sz w:val="24"/>
                <w:szCs w:val="24"/>
              </w:rPr>
            </w:pPr>
            <w:r w:rsidRPr="005C7E3B">
              <w:rPr>
                <w:rFonts w:ascii="Times New Roman" w:hAnsi="Times New Roman"/>
                <w:sz w:val="24"/>
                <w:szCs w:val="24"/>
              </w:rPr>
              <w:t>6</w:t>
            </w:r>
          </w:p>
        </w:tc>
        <w:tc>
          <w:tcPr>
            <w:tcW w:w="2887" w:type="pct"/>
          </w:tcPr>
          <w:p w:rsidR="001F128B" w:rsidRPr="005C7E3B" w:rsidRDefault="001F128B" w:rsidP="00074938">
            <w:pPr>
              <w:spacing w:after="0" w:line="240" w:lineRule="auto"/>
              <w:jc w:val="both"/>
              <w:rPr>
                <w:rFonts w:ascii="Times New Roman" w:hAnsi="Times New Roman"/>
                <w:sz w:val="24"/>
                <w:szCs w:val="24"/>
                <w:lang w:val="ru-RU"/>
              </w:rPr>
            </w:pPr>
            <w:r w:rsidRPr="005C7E3B">
              <w:rPr>
                <w:rFonts w:ascii="Times New Roman" w:hAnsi="Times New Roman"/>
                <w:sz w:val="24"/>
                <w:szCs w:val="24"/>
                <w:lang w:val="ru-RU"/>
              </w:rPr>
              <w:t>Направа на ново саморазливно лекоатлетическо покритие с дебелина ≥ 1</w:t>
            </w:r>
            <w:r w:rsidRPr="005C7E3B">
              <w:rPr>
                <w:rFonts w:ascii="Times New Roman" w:hAnsi="Times New Roman"/>
                <w:sz w:val="24"/>
                <w:szCs w:val="24"/>
              </w:rPr>
              <w:t>5</w:t>
            </w:r>
            <w:r w:rsidRPr="005C7E3B">
              <w:rPr>
                <w:rFonts w:ascii="Times New Roman" w:hAnsi="Times New Roman"/>
                <w:sz w:val="24"/>
                <w:szCs w:val="24"/>
                <w:lang w:val="ru-RU"/>
              </w:rPr>
              <w:t xml:space="preserve"> мм., състоящо се от:</w:t>
            </w:r>
          </w:p>
          <w:p w:rsidR="001F128B" w:rsidRPr="005C7E3B" w:rsidRDefault="001F128B" w:rsidP="00074938">
            <w:pPr>
              <w:spacing w:after="0" w:line="240" w:lineRule="auto"/>
              <w:jc w:val="both"/>
              <w:rPr>
                <w:rFonts w:ascii="Times New Roman" w:hAnsi="Times New Roman"/>
                <w:sz w:val="24"/>
                <w:szCs w:val="24"/>
              </w:rPr>
            </w:pPr>
            <w:r w:rsidRPr="005C7E3B">
              <w:rPr>
                <w:rFonts w:ascii="Times New Roman" w:hAnsi="Times New Roman"/>
                <w:sz w:val="24"/>
                <w:szCs w:val="24"/>
                <w:lang w:val="ru-RU"/>
              </w:rPr>
              <w:t xml:space="preserve">-полиуретанов грунд </w:t>
            </w:r>
          </w:p>
          <w:p w:rsidR="001F128B" w:rsidRPr="005C7E3B" w:rsidRDefault="001F128B" w:rsidP="00074938">
            <w:pPr>
              <w:spacing w:after="0" w:line="240" w:lineRule="auto"/>
              <w:jc w:val="both"/>
              <w:rPr>
                <w:rFonts w:ascii="Times New Roman" w:hAnsi="Times New Roman"/>
                <w:sz w:val="24"/>
                <w:szCs w:val="24"/>
                <w:lang w:val="ru-RU"/>
              </w:rPr>
            </w:pPr>
            <w:r w:rsidRPr="005C7E3B">
              <w:rPr>
                <w:rFonts w:ascii="Times New Roman" w:hAnsi="Times New Roman"/>
                <w:sz w:val="24"/>
                <w:szCs w:val="24"/>
              </w:rPr>
              <w:t>-</w:t>
            </w:r>
            <w:r w:rsidRPr="005C7E3B">
              <w:rPr>
                <w:rFonts w:ascii="Times New Roman" w:hAnsi="Times New Roman"/>
                <w:sz w:val="24"/>
                <w:szCs w:val="24"/>
                <w:lang w:val="ru-RU"/>
              </w:rPr>
              <w:t xml:space="preserve">първи слой </w:t>
            </w:r>
            <w:r w:rsidRPr="005C7E3B">
              <w:rPr>
                <w:rFonts w:ascii="Times New Roman" w:hAnsi="Times New Roman"/>
                <w:sz w:val="24"/>
                <w:szCs w:val="24"/>
              </w:rPr>
              <w:t>с дебелина ≥</w:t>
            </w:r>
            <w:r w:rsidRPr="005C7E3B">
              <w:rPr>
                <w:rFonts w:ascii="Times New Roman" w:hAnsi="Times New Roman"/>
                <w:sz w:val="24"/>
                <w:szCs w:val="24"/>
                <w:lang w:val="ru-RU"/>
              </w:rPr>
              <w:t>10 мм</w:t>
            </w:r>
            <w:r w:rsidRPr="005C7E3B">
              <w:rPr>
                <w:rFonts w:ascii="Times New Roman" w:hAnsi="Times New Roman"/>
                <w:sz w:val="24"/>
                <w:szCs w:val="24"/>
              </w:rPr>
              <w:t xml:space="preserve">  </w:t>
            </w:r>
            <w:r w:rsidRPr="005C7E3B">
              <w:rPr>
                <w:rFonts w:ascii="Times New Roman" w:hAnsi="Times New Roman"/>
                <w:sz w:val="24"/>
                <w:szCs w:val="24"/>
                <w:lang w:val="ru-RU"/>
              </w:rPr>
              <w:t xml:space="preserve">от гумени </w:t>
            </w:r>
            <w:r w:rsidRPr="005C7E3B">
              <w:rPr>
                <w:rFonts w:ascii="Times New Roman" w:hAnsi="Times New Roman"/>
                <w:sz w:val="24"/>
                <w:szCs w:val="24"/>
                <w:lang w:val="en-US"/>
              </w:rPr>
              <w:t>SBR</w:t>
            </w:r>
            <w:r w:rsidRPr="005C7E3B">
              <w:rPr>
                <w:rFonts w:ascii="Times New Roman" w:hAnsi="Times New Roman"/>
                <w:sz w:val="24"/>
                <w:szCs w:val="24"/>
                <w:lang w:val="ru-RU"/>
              </w:rPr>
              <w:t xml:space="preserve"> гранули и свързващ еднокомпонентен полиуретан </w:t>
            </w:r>
            <w:r w:rsidRPr="005C7E3B">
              <w:rPr>
                <w:rFonts w:ascii="Times New Roman" w:hAnsi="Times New Roman"/>
                <w:sz w:val="24"/>
                <w:szCs w:val="24"/>
              </w:rPr>
              <w:t xml:space="preserve"> </w:t>
            </w:r>
          </w:p>
          <w:p w:rsidR="001F128B" w:rsidRPr="005C7E3B" w:rsidRDefault="001F128B" w:rsidP="00074938">
            <w:pPr>
              <w:spacing w:after="0" w:line="240" w:lineRule="auto"/>
              <w:jc w:val="both"/>
              <w:rPr>
                <w:rFonts w:ascii="Times New Roman" w:hAnsi="Times New Roman"/>
                <w:sz w:val="24"/>
                <w:szCs w:val="24"/>
              </w:rPr>
            </w:pPr>
            <w:r w:rsidRPr="005C7E3B">
              <w:rPr>
                <w:rFonts w:ascii="Times New Roman" w:hAnsi="Times New Roman"/>
                <w:sz w:val="24"/>
                <w:szCs w:val="24"/>
                <w:lang w:val="ru-RU"/>
              </w:rPr>
              <w:t>-втори запечтващ слой</w:t>
            </w:r>
            <w:r w:rsidRPr="005C7E3B">
              <w:rPr>
                <w:rFonts w:ascii="Times New Roman" w:hAnsi="Times New Roman"/>
                <w:sz w:val="24"/>
                <w:szCs w:val="24"/>
              </w:rPr>
              <w:t xml:space="preserve"> </w:t>
            </w:r>
            <w:r w:rsidRPr="005C7E3B">
              <w:rPr>
                <w:rFonts w:ascii="Times New Roman" w:hAnsi="Times New Roman"/>
                <w:sz w:val="24"/>
                <w:szCs w:val="24"/>
                <w:lang w:val="ru-RU"/>
              </w:rPr>
              <w:t xml:space="preserve">(шпакловка) от двукомпонентен полиуретан </w:t>
            </w:r>
          </w:p>
          <w:p w:rsidR="001F128B" w:rsidRPr="005C7E3B" w:rsidRDefault="001F128B" w:rsidP="00074938">
            <w:pPr>
              <w:spacing w:after="0" w:line="240" w:lineRule="auto"/>
              <w:jc w:val="both"/>
              <w:rPr>
                <w:rFonts w:ascii="Times New Roman" w:hAnsi="Times New Roman"/>
                <w:sz w:val="24"/>
                <w:szCs w:val="24"/>
              </w:rPr>
            </w:pPr>
            <w:r w:rsidRPr="005C7E3B">
              <w:rPr>
                <w:rFonts w:ascii="Times New Roman" w:hAnsi="Times New Roman"/>
                <w:sz w:val="24"/>
                <w:szCs w:val="24"/>
                <w:lang w:val="ru-RU"/>
              </w:rPr>
              <w:t xml:space="preserve">-трети слой състоящ се от червени </w:t>
            </w:r>
            <w:r w:rsidRPr="005C7E3B">
              <w:rPr>
                <w:rFonts w:ascii="Times New Roman" w:hAnsi="Times New Roman"/>
                <w:sz w:val="24"/>
                <w:szCs w:val="24"/>
                <w:lang w:val="en-US"/>
              </w:rPr>
              <w:t>EPDM</w:t>
            </w:r>
            <w:r w:rsidRPr="005C7E3B">
              <w:rPr>
                <w:rFonts w:ascii="Times New Roman" w:hAnsi="Times New Roman"/>
                <w:sz w:val="24"/>
                <w:szCs w:val="24"/>
                <w:lang w:val="ru-RU"/>
              </w:rPr>
              <w:t xml:space="preserve"> гранули </w:t>
            </w:r>
            <w:r w:rsidRPr="005C7E3B">
              <w:rPr>
                <w:rFonts w:ascii="Times New Roman" w:hAnsi="Times New Roman"/>
                <w:sz w:val="24"/>
                <w:szCs w:val="24"/>
              </w:rPr>
              <w:t xml:space="preserve">и </w:t>
            </w:r>
            <w:r w:rsidRPr="005C7E3B">
              <w:rPr>
                <w:rFonts w:ascii="Times New Roman" w:hAnsi="Times New Roman"/>
                <w:sz w:val="24"/>
                <w:szCs w:val="24"/>
                <w:lang w:val="ru-RU"/>
              </w:rPr>
              <w:t>двукомпонентен червен полиуретан.</w:t>
            </w:r>
          </w:p>
          <w:p w:rsidR="001F128B" w:rsidRPr="005C7E3B" w:rsidRDefault="001F128B" w:rsidP="00074938">
            <w:pPr>
              <w:spacing w:after="0" w:line="240" w:lineRule="auto"/>
              <w:jc w:val="both"/>
              <w:rPr>
                <w:rFonts w:ascii="Times New Roman" w:hAnsi="Times New Roman"/>
                <w:sz w:val="24"/>
                <w:szCs w:val="24"/>
              </w:rPr>
            </w:pPr>
            <w:r w:rsidRPr="005C7E3B">
              <w:rPr>
                <w:rFonts w:ascii="Times New Roman" w:hAnsi="Times New Roman"/>
                <w:sz w:val="24"/>
                <w:szCs w:val="24"/>
              </w:rPr>
              <w:t>-</w:t>
            </w:r>
            <w:r w:rsidRPr="005C7E3B">
              <w:rPr>
                <w:rFonts w:ascii="Times New Roman" w:hAnsi="Times New Roman"/>
                <w:sz w:val="24"/>
                <w:szCs w:val="24"/>
                <w:lang w:val="ru-RU"/>
              </w:rPr>
              <w:t xml:space="preserve">четвърти слой (топинг) с дебелина  </w:t>
            </w:r>
            <w:r w:rsidRPr="005C7E3B">
              <w:rPr>
                <w:rFonts w:ascii="Times New Roman" w:hAnsi="Times New Roman"/>
                <w:sz w:val="24"/>
                <w:szCs w:val="24"/>
              </w:rPr>
              <w:t>≥3</w:t>
            </w:r>
            <w:r w:rsidRPr="005C7E3B">
              <w:rPr>
                <w:rFonts w:ascii="Times New Roman" w:hAnsi="Times New Roman"/>
                <w:sz w:val="24"/>
                <w:szCs w:val="24"/>
                <w:lang w:val="ru-RU"/>
              </w:rPr>
              <w:t xml:space="preserve"> мм, състоящ се от червени </w:t>
            </w:r>
            <w:r w:rsidRPr="005C7E3B">
              <w:rPr>
                <w:rFonts w:ascii="Times New Roman" w:hAnsi="Times New Roman"/>
                <w:sz w:val="24"/>
                <w:szCs w:val="24"/>
                <w:lang w:val="en-US"/>
              </w:rPr>
              <w:t>EPDM</w:t>
            </w:r>
            <w:r w:rsidRPr="005C7E3B">
              <w:rPr>
                <w:rFonts w:ascii="Times New Roman" w:hAnsi="Times New Roman"/>
                <w:sz w:val="24"/>
                <w:szCs w:val="24"/>
                <w:lang w:val="ru-RU"/>
              </w:rPr>
              <w:t xml:space="preserve"> гранули </w:t>
            </w:r>
            <w:r w:rsidRPr="005C7E3B">
              <w:rPr>
                <w:rFonts w:ascii="Times New Roman" w:hAnsi="Times New Roman"/>
                <w:sz w:val="24"/>
                <w:szCs w:val="24"/>
              </w:rPr>
              <w:t xml:space="preserve">и </w:t>
            </w:r>
            <w:r w:rsidRPr="005C7E3B">
              <w:rPr>
                <w:rFonts w:ascii="Times New Roman" w:hAnsi="Times New Roman"/>
                <w:sz w:val="24"/>
                <w:szCs w:val="24"/>
                <w:lang w:val="ru-RU"/>
              </w:rPr>
              <w:t>червен полиуретан</w:t>
            </w:r>
            <w:r w:rsidRPr="005C7E3B">
              <w:rPr>
                <w:rFonts w:ascii="Times New Roman" w:hAnsi="Times New Roman"/>
                <w:sz w:val="24"/>
                <w:szCs w:val="24"/>
              </w:rPr>
              <w:t>.</w:t>
            </w:r>
          </w:p>
          <w:p w:rsidR="001F128B" w:rsidRPr="005C7E3B" w:rsidRDefault="001F128B" w:rsidP="00074938">
            <w:pPr>
              <w:spacing w:after="0" w:line="240" w:lineRule="auto"/>
              <w:jc w:val="both"/>
              <w:rPr>
                <w:rFonts w:ascii="Times New Roman" w:hAnsi="Times New Roman"/>
                <w:sz w:val="24"/>
                <w:szCs w:val="24"/>
              </w:rPr>
            </w:pPr>
            <w:r w:rsidRPr="005C7E3B">
              <w:rPr>
                <w:rFonts w:ascii="Times New Roman" w:hAnsi="Times New Roman"/>
                <w:sz w:val="24"/>
                <w:szCs w:val="24"/>
              </w:rPr>
              <w:t xml:space="preserve">Цвят по </w:t>
            </w:r>
            <w:r w:rsidRPr="005C7E3B">
              <w:rPr>
                <w:rFonts w:ascii="Times New Roman" w:hAnsi="Times New Roman"/>
                <w:sz w:val="24"/>
                <w:szCs w:val="24"/>
                <w:lang w:val="en-US"/>
              </w:rPr>
              <w:t>RAL</w:t>
            </w:r>
            <w:r w:rsidRPr="005C7E3B">
              <w:rPr>
                <w:rFonts w:ascii="Times New Roman" w:hAnsi="Times New Roman"/>
                <w:sz w:val="24"/>
                <w:szCs w:val="24"/>
              </w:rPr>
              <w:t>3016</w:t>
            </w:r>
          </w:p>
        </w:tc>
        <w:tc>
          <w:tcPr>
            <w:tcW w:w="424" w:type="pct"/>
          </w:tcPr>
          <w:p w:rsidR="001F128B" w:rsidRPr="005C7E3B" w:rsidRDefault="001F128B" w:rsidP="002C4E86">
            <w:pPr>
              <w:spacing w:after="80" w:line="240" w:lineRule="auto"/>
              <w:jc w:val="center"/>
              <w:rPr>
                <w:rFonts w:ascii="Times New Roman" w:hAnsi="Times New Roman"/>
                <w:sz w:val="24"/>
                <w:szCs w:val="24"/>
                <w:lang w:val="en-US"/>
              </w:rPr>
            </w:pPr>
            <w:r w:rsidRPr="005C7E3B">
              <w:rPr>
                <w:rFonts w:ascii="Times New Roman" w:hAnsi="Times New Roman"/>
                <w:sz w:val="24"/>
                <w:szCs w:val="24"/>
                <w:lang w:val="en-US"/>
              </w:rPr>
              <w:t>м²</w:t>
            </w:r>
          </w:p>
        </w:tc>
        <w:tc>
          <w:tcPr>
            <w:tcW w:w="424" w:type="pct"/>
          </w:tcPr>
          <w:p w:rsidR="001F128B" w:rsidRPr="005C7E3B" w:rsidRDefault="001F128B" w:rsidP="002C4E86">
            <w:pPr>
              <w:spacing w:after="80" w:line="240" w:lineRule="auto"/>
              <w:jc w:val="center"/>
              <w:rPr>
                <w:rFonts w:ascii="Times New Roman" w:hAnsi="Times New Roman"/>
                <w:sz w:val="24"/>
                <w:szCs w:val="24"/>
              </w:rPr>
            </w:pPr>
            <w:r w:rsidRPr="005C7E3B">
              <w:rPr>
                <w:rFonts w:ascii="Times New Roman" w:hAnsi="Times New Roman"/>
                <w:sz w:val="24"/>
                <w:szCs w:val="24"/>
              </w:rPr>
              <w:t>750.0</w:t>
            </w:r>
          </w:p>
        </w:tc>
        <w:tc>
          <w:tcPr>
            <w:tcW w:w="495" w:type="pct"/>
          </w:tcPr>
          <w:p w:rsidR="001F128B" w:rsidRPr="005C7E3B" w:rsidRDefault="001F128B" w:rsidP="00442775">
            <w:pPr>
              <w:spacing w:after="80" w:line="240" w:lineRule="auto"/>
              <w:jc w:val="center"/>
              <w:rPr>
                <w:rFonts w:ascii="Times New Roman" w:hAnsi="Times New Roman"/>
                <w:sz w:val="24"/>
                <w:szCs w:val="24"/>
              </w:rPr>
            </w:pPr>
          </w:p>
        </w:tc>
        <w:tc>
          <w:tcPr>
            <w:tcW w:w="495" w:type="pct"/>
          </w:tcPr>
          <w:p w:rsidR="001F128B" w:rsidRPr="005C7E3B" w:rsidRDefault="001F128B" w:rsidP="00442775">
            <w:pPr>
              <w:autoSpaceDE w:val="0"/>
              <w:autoSpaceDN w:val="0"/>
              <w:adjustRightInd w:val="0"/>
              <w:spacing w:after="80" w:line="240" w:lineRule="auto"/>
              <w:jc w:val="both"/>
              <w:rPr>
                <w:rFonts w:ascii="Times New Roman" w:hAnsi="Times New Roman"/>
                <w:bCs/>
                <w:sz w:val="24"/>
                <w:szCs w:val="24"/>
              </w:rPr>
            </w:pPr>
          </w:p>
        </w:tc>
      </w:tr>
      <w:tr w:rsidR="001F128B" w:rsidRPr="005C7E3B" w:rsidTr="002D03A5">
        <w:tblPrEx>
          <w:tblCellMar>
            <w:left w:w="70" w:type="dxa"/>
            <w:right w:w="70" w:type="dxa"/>
          </w:tblCellMar>
        </w:tblPrEx>
        <w:trPr>
          <w:trHeight w:val="414"/>
        </w:trPr>
        <w:tc>
          <w:tcPr>
            <w:tcW w:w="276" w:type="pct"/>
            <w:tcBorders>
              <w:bottom w:val="double" w:sz="4" w:space="0" w:color="auto"/>
            </w:tcBorders>
          </w:tcPr>
          <w:p w:rsidR="001F128B" w:rsidRPr="005C7E3B" w:rsidRDefault="001F128B" w:rsidP="002C4E86">
            <w:pPr>
              <w:spacing w:after="80" w:line="240" w:lineRule="auto"/>
              <w:ind w:firstLine="49"/>
              <w:jc w:val="both"/>
              <w:rPr>
                <w:rFonts w:ascii="Times New Roman" w:hAnsi="Times New Roman"/>
                <w:sz w:val="24"/>
                <w:szCs w:val="24"/>
              </w:rPr>
            </w:pPr>
            <w:r w:rsidRPr="005C7E3B">
              <w:rPr>
                <w:rFonts w:ascii="Times New Roman" w:hAnsi="Times New Roman"/>
                <w:sz w:val="24"/>
                <w:szCs w:val="24"/>
              </w:rPr>
              <w:t>7</w:t>
            </w:r>
          </w:p>
        </w:tc>
        <w:tc>
          <w:tcPr>
            <w:tcW w:w="2887" w:type="pct"/>
            <w:tcBorders>
              <w:bottom w:val="double" w:sz="4" w:space="0" w:color="auto"/>
            </w:tcBorders>
          </w:tcPr>
          <w:p w:rsidR="001F128B" w:rsidRPr="005C7E3B" w:rsidRDefault="001F128B" w:rsidP="002C4E86">
            <w:pPr>
              <w:spacing w:after="0" w:line="240" w:lineRule="auto"/>
              <w:ind w:firstLine="34"/>
              <w:jc w:val="both"/>
              <w:rPr>
                <w:rFonts w:ascii="Times New Roman" w:hAnsi="Times New Roman"/>
                <w:sz w:val="24"/>
                <w:szCs w:val="24"/>
              </w:rPr>
            </w:pPr>
            <w:r w:rsidRPr="005C7E3B">
              <w:rPr>
                <w:rFonts w:ascii="Times New Roman" w:hAnsi="Times New Roman"/>
                <w:sz w:val="24"/>
                <w:szCs w:val="24"/>
              </w:rPr>
              <w:t>Разчертаване на линиите на лекоатлетическите коридори в ремонтираната зона и нанасяне на маркировка със специализирана бяла боя, съвместима с новото л.атл. покритие</w:t>
            </w:r>
          </w:p>
        </w:tc>
        <w:tc>
          <w:tcPr>
            <w:tcW w:w="424" w:type="pct"/>
            <w:tcBorders>
              <w:bottom w:val="double" w:sz="4" w:space="0" w:color="auto"/>
            </w:tcBorders>
          </w:tcPr>
          <w:p w:rsidR="001F128B" w:rsidRPr="005C7E3B" w:rsidRDefault="001F128B" w:rsidP="002C4E86">
            <w:pPr>
              <w:spacing w:after="80" w:line="240" w:lineRule="auto"/>
              <w:ind w:right="-267"/>
              <w:jc w:val="center"/>
              <w:rPr>
                <w:rFonts w:ascii="Times New Roman" w:hAnsi="Times New Roman"/>
                <w:sz w:val="24"/>
                <w:szCs w:val="24"/>
              </w:rPr>
            </w:pPr>
            <w:r w:rsidRPr="005C7E3B">
              <w:rPr>
                <w:rFonts w:ascii="Times New Roman" w:hAnsi="Times New Roman"/>
                <w:sz w:val="24"/>
                <w:szCs w:val="24"/>
              </w:rPr>
              <w:t>м</w:t>
            </w:r>
          </w:p>
        </w:tc>
        <w:tc>
          <w:tcPr>
            <w:tcW w:w="424" w:type="pct"/>
            <w:tcBorders>
              <w:bottom w:val="double" w:sz="4" w:space="0" w:color="auto"/>
            </w:tcBorders>
          </w:tcPr>
          <w:p w:rsidR="001F128B" w:rsidRPr="005C7E3B" w:rsidRDefault="001F128B" w:rsidP="002C4E86">
            <w:pPr>
              <w:spacing w:after="80" w:line="240" w:lineRule="auto"/>
              <w:ind w:right="-267"/>
              <w:jc w:val="center"/>
              <w:rPr>
                <w:rFonts w:ascii="Times New Roman" w:hAnsi="Times New Roman"/>
                <w:sz w:val="24"/>
                <w:szCs w:val="24"/>
              </w:rPr>
            </w:pPr>
            <w:r w:rsidRPr="005C7E3B">
              <w:rPr>
                <w:rFonts w:ascii="Times New Roman" w:hAnsi="Times New Roman"/>
                <w:sz w:val="24"/>
                <w:szCs w:val="24"/>
              </w:rPr>
              <w:t>815.0</w:t>
            </w:r>
          </w:p>
        </w:tc>
        <w:tc>
          <w:tcPr>
            <w:tcW w:w="495" w:type="pct"/>
            <w:tcBorders>
              <w:bottom w:val="double" w:sz="4" w:space="0" w:color="auto"/>
            </w:tcBorders>
          </w:tcPr>
          <w:p w:rsidR="001F128B" w:rsidRPr="005C7E3B" w:rsidRDefault="001F128B" w:rsidP="00442775">
            <w:pPr>
              <w:spacing w:after="80" w:line="240" w:lineRule="auto"/>
              <w:ind w:right="-267"/>
              <w:jc w:val="center"/>
              <w:rPr>
                <w:rFonts w:ascii="Times New Roman" w:hAnsi="Times New Roman"/>
                <w:sz w:val="24"/>
                <w:szCs w:val="24"/>
              </w:rPr>
            </w:pPr>
          </w:p>
        </w:tc>
        <w:tc>
          <w:tcPr>
            <w:tcW w:w="495" w:type="pct"/>
            <w:tcBorders>
              <w:bottom w:val="double" w:sz="4" w:space="0" w:color="auto"/>
            </w:tcBorders>
          </w:tcPr>
          <w:p w:rsidR="001F128B" w:rsidRPr="005C7E3B" w:rsidRDefault="001F128B" w:rsidP="00442775">
            <w:pPr>
              <w:spacing w:after="80" w:line="240" w:lineRule="auto"/>
              <w:jc w:val="right"/>
              <w:rPr>
                <w:rFonts w:ascii="Times New Roman" w:hAnsi="Times New Roman"/>
                <w:sz w:val="24"/>
                <w:szCs w:val="24"/>
              </w:rPr>
            </w:pPr>
          </w:p>
        </w:tc>
      </w:tr>
      <w:tr w:rsidR="001F128B" w:rsidRPr="005C7E3B" w:rsidTr="002D03A5">
        <w:tblPrEx>
          <w:tblCellMar>
            <w:left w:w="70" w:type="dxa"/>
            <w:right w:w="70" w:type="dxa"/>
          </w:tblCellMar>
        </w:tblPrEx>
        <w:trPr>
          <w:trHeight w:val="414"/>
        </w:trPr>
        <w:tc>
          <w:tcPr>
            <w:tcW w:w="276" w:type="pct"/>
            <w:tcBorders>
              <w:top w:val="double" w:sz="4" w:space="0" w:color="auto"/>
            </w:tcBorders>
          </w:tcPr>
          <w:p w:rsidR="001F128B" w:rsidRPr="005C7E3B" w:rsidRDefault="001F128B" w:rsidP="002C4E86">
            <w:pPr>
              <w:spacing w:after="80" w:line="240" w:lineRule="auto"/>
              <w:ind w:firstLine="49"/>
              <w:jc w:val="both"/>
              <w:rPr>
                <w:rFonts w:ascii="Times New Roman" w:hAnsi="Times New Roman"/>
                <w:sz w:val="24"/>
                <w:szCs w:val="24"/>
                <w:lang w:val="en-US"/>
              </w:rPr>
            </w:pPr>
          </w:p>
        </w:tc>
        <w:tc>
          <w:tcPr>
            <w:tcW w:w="2887" w:type="pct"/>
            <w:tcBorders>
              <w:top w:val="double" w:sz="4" w:space="0" w:color="auto"/>
            </w:tcBorders>
          </w:tcPr>
          <w:p w:rsidR="001F128B" w:rsidRPr="005C7E3B" w:rsidRDefault="001F128B" w:rsidP="00074938">
            <w:pPr>
              <w:spacing w:after="0" w:line="240" w:lineRule="auto"/>
              <w:ind w:firstLine="34"/>
              <w:jc w:val="right"/>
              <w:rPr>
                <w:rFonts w:ascii="Times New Roman" w:hAnsi="Times New Roman"/>
                <w:sz w:val="24"/>
                <w:szCs w:val="24"/>
              </w:rPr>
            </w:pPr>
            <w:r w:rsidRPr="005C7E3B">
              <w:rPr>
                <w:rFonts w:ascii="Times New Roman" w:hAnsi="Times New Roman"/>
                <w:sz w:val="24"/>
                <w:szCs w:val="24"/>
              </w:rPr>
              <w:t>Обща цена за всички дейности без включен ДДС, предмет на оценяване</w:t>
            </w:r>
          </w:p>
        </w:tc>
        <w:tc>
          <w:tcPr>
            <w:tcW w:w="1838" w:type="pct"/>
            <w:gridSpan w:val="4"/>
            <w:tcBorders>
              <w:top w:val="double" w:sz="4" w:space="0" w:color="auto"/>
            </w:tcBorders>
          </w:tcPr>
          <w:p w:rsidR="001F128B" w:rsidRPr="005C7E3B" w:rsidRDefault="001F128B" w:rsidP="00442775">
            <w:pPr>
              <w:spacing w:after="80" w:line="240" w:lineRule="auto"/>
              <w:jc w:val="right"/>
              <w:rPr>
                <w:rFonts w:ascii="Times New Roman" w:hAnsi="Times New Roman"/>
                <w:sz w:val="24"/>
                <w:szCs w:val="24"/>
                <w:lang w:val="en-US"/>
              </w:rPr>
            </w:pPr>
          </w:p>
        </w:tc>
      </w:tr>
      <w:tr w:rsidR="001F128B" w:rsidRPr="005C7E3B" w:rsidTr="002D03A5">
        <w:tblPrEx>
          <w:tblCellMar>
            <w:left w:w="70" w:type="dxa"/>
            <w:right w:w="70" w:type="dxa"/>
          </w:tblCellMar>
        </w:tblPrEx>
        <w:trPr>
          <w:trHeight w:val="414"/>
        </w:trPr>
        <w:tc>
          <w:tcPr>
            <w:tcW w:w="276" w:type="pct"/>
          </w:tcPr>
          <w:p w:rsidR="001F128B" w:rsidRPr="005C7E3B" w:rsidRDefault="001F128B" w:rsidP="002C4E86">
            <w:pPr>
              <w:spacing w:after="80" w:line="240" w:lineRule="auto"/>
              <w:ind w:firstLine="49"/>
              <w:jc w:val="both"/>
              <w:rPr>
                <w:rFonts w:ascii="Times New Roman" w:hAnsi="Times New Roman"/>
                <w:sz w:val="24"/>
                <w:szCs w:val="24"/>
                <w:lang w:val="en-US"/>
              </w:rPr>
            </w:pPr>
          </w:p>
        </w:tc>
        <w:tc>
          <w:tcPr>
            <w:tcW w:w="2887" w:type="pct"/>
          </w:tcPr>
          <w:p w:rsidR="001F128B" w:rsidRPr="005C7E3B" w:rsidRDefault="001F128B" w:rsidP="00074938">
            <w:pPr>
              <w:spacing w:after="0" w:line="240" w:lineRule="auto"/>
              <w:ind w:firstLine="34"/>
              <w:jc w:val="center"/>
              <w:rPr>
                <w:rFonts w:ascii="Times New Roman" w:hAnsi="Times New Roman"/>
                <w:sz w:val="24"/>
                <w:szCs w:val="24"/>
              </w:rPr>
            </w:pPr>
            <w:r w:rsidRPr="005C7E3B">
              <w:rPr>
                <w:rFonts w:ascii="Times New Roman" w:hAnsi="Times New Roman"/>
                <w:sz w:val="24"/>
                <w:szCs w:val="24"/>
              </w:rPr>
              <w:t>словом</w:t>
            </w:r>
          </w:p>
        </w:tc>
        <w:tc>
          <w:tcPr>
            <w:tcW w:w="1838" w:type="pct"/>
            <w:gridSpan w:val="4"/>
          </w:tcPr>
          <w:p w:rsidR="001F128B" w:rsidRPr="005C7E3B" w:rsidRDefault="001F128B" w:rsidP="00074938">
            <w:pPr>
              <w:spacing w:after="80" w:line="240" w:lineRule="auto"/>
              <w:jc w:val="center"/>
              <w:rPr>
                <w:rFonts w:ascii="Times New Roman" w:hAnsi="Times New Roman"/>
                <w:sz w:val="24"/>
                <w:szCs w:val="24"/>
              </w:rPr>
            </w:pPr>
            <w:r w:rsidRPr="005C7E3B">
              <w:rPr>
                <w:rFonts w:ascii="Times New Roman" w:hAnsi="Times New Roman"/>
                <w:sz w:val="24"/>
                <w:szCs w:val="24"/>
              </w:rPr>
              <w:t>цифром</w:t>
            </w:r>
          </w:p>
        </w:tc>
      </w:tr>
    </w:tbl>
    <w:p w:rsidR="001F128B" w:rsidRPr="005C7E3B" w:rsidRDefault="001F128B" w:rsidP="002C4E86">
      <w:pPr>
        <w:spacing w:after="80" w:line="240" w:lineRule="auto"/>
        <w:ind w:firstLine="708"/>
        <w:jc w:val="both"/>
        <w:rPr>
          <w:rFonts w:ascii="Times New Roman" w:hAnsi="Times New Roman"/>
          <w:sz w:val="24"/>
          <w:szCs w:val="24"/>
        </w:rPr>
      </w:pPr>
      <w:r w:rsidRPr="005C7E3B">
        <w:rPr>
          <w:rFonts w:ascii="Times New Roman" w:hAnsi="Times New Roman"/>
          <w:sz w:val="24"/>
          <w:szCs w:val="24"/>
        </w:rPr>
        <w:t>В горната цена не е включен дължимия ДДС, който ще бъде начислен върху стойността на реално извършена от Изпълнителя и приета от Възложителя работа.</w:t>
      </w:r>
    </w:p>
    <w:p w:rsidR="001F128B" w:rsidRPr="005C7E3B" w:rsidRDefault="001F128B" w:rsidP="002C4E86">
      <w:pPr>
        <w:spacing w:after="80" w:line="240" w:lineRule="auto"/>
        <w:ind w:firstLine="708"/>
        <w:jc w:val="both"/>
        <w:rPr>
          <w:rFonts w:ascii="Times New Roman" w:hAnsi="Times New Roman"/>
          <w:b/>
          <w:bCs/>
          <w:sz w:val="24"/>
          <w:szCs w:val="24"/>
        </w:rPr>
      </w:pPr>
      <w:r w:rsidRPr="005C7E3B">
        <w:rPr>
          <w:rFonts w:ascii="Times New Roman" w:hAnsi="Times New Roman"/>
          <w:sz w:val="24"/>
          <w:szCs w:val="24"/>
        </w:rPr>
        <w:t>Предлаганата цена, включително единичните цени за отделните работи, е крайна и окончателна и включва всички разходи за пълното, срочно и качествено изпълнение на ремонта.</w:t>
      </w:r>
    </w:p>
    <w:p w:rsidR="001F128B" w:rsidRPr="005C7E3B" w:rsidRDefault="001F128B" w:rsidP="002C4E86">
      <w:pPr>
        <w:spacing w:after="80" w:line="240" w:lineRule="auto"/>
        <w:ind w:firstLine="708"/>
        <w:jc w:val="both"/>
        <w:rPr>
          <w:rFonts w:ascii="Times New Roman" w:hAnsi="Times New Roman"/>
          <w:b/>
          <w:bCs/>
          <w:sz w:val="24"/>
          <w:szCs w:val="24"/>
        </w:rPr>
      </w:pPr>
      <w:r w:rsidRPr="005C7E3B">
        <w:rPr>
          <w:rFonts w:ascii="Times New Roman" w:hAnsi="Times New Roman"/>
          <w:sz w:val="24"/>
          <w:szCs w:val="24"/>
          <w:lang w:eastAsia="ar-SA"/>
        </w:rPr>
        <w:t xml:space="preserve">Настоящото ценово предложение е неразделна част от Договор за </w:t>
      </w:r>
      <w:r w:rsidRPr="005C7E3B">
        <w:rPr>
          <w:rFonts w:ascii="Times New Roman" w:hAnsi="Times New Roman"/>
          <w:b/>
          <w:sz w:val="24"/>
          <w:szCs w:val="24"/>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bCs/>
          <w:sz w:val="24"/>
          <w:szCs w:val="24"/>
        </w:rPr>
        <w:t xml:space="preserve"> като </w:t>
      </w:r>
      <w:r w:rsidRPr="005C7E3B">
        <w:rPr>
          <w:rFonts w:ascii="Times New Roman" w:hAnsi="Times New Roman"/>
          <w:b/>
          <w:bCs/>
          <w:sz w:val="24"/>
          <w:szCs w:val="24"/>
        </w:rPr>
        <w:t>Приложение №2.</w:t>
      </w:r>
    </w:p>
    <w:p w:rsidR="001F128B" w:rsidRPr="005C7E3B" w:rsidRDefault="001F128B" w:rsidP="002C4E86">
      <w:pPr>
        <w:autoSpaceDE w:val="0"/>
        <w:autoSpaceDN w:val="0"/>
        <w:snapToGrid w:val="0"/>
        <w:spacing w:after="80" w:line="240" w:lineRule="auto"/>
        <w:jc w:val="both"/>
        <w:rPr>
          <w:rFonts w:ascii="Times New Roman" w:hAnsi="Times New Roman"/>
          <w:bCs/>
          <w:sz w:val="24"/>
          <w:szCs w:val="24"/>
        </w:rPr>
      </w:pPr>
    </w:p>
    <w:p w:rsidR="001F128B" w:rsidRPr="005C7E3B" w:rsidRDefault="001F128B" w:rsidP="002C4E86">
      <w:pPr>
        <w:autoSpaceDE w:val="0"/>
        <w:autoSpaceDN w:val="0"/>
        <w:snapToGrid w:val="0"/>
        <w:spacing w:after="80" w:line="240" w:lineRule="auto"/>
        <w:jc w:val="both"/>
        <w:rPr>
          <w:rFonts w:ascii="Times New Roman" w:hAnsi="Times New Roman"/>
          <w:b/>
          <w:bCs/>
          <w:sz w:val="24"/>
          <w:szCs w:val="24"/>
        </w:rPr>
      </w:pPr>
    </w:p>
    <w:p w:rsidR="001F128B" w:rsidRPr="005C7E3B" w:rsidRDefault="001F128B" w:rsidP="002C4E86">
      <w:pPr>
        <w:autoSpaceDE w:val="0"/>
        <w:autoSpaceDN w:val="0"/>
        <w:snapToGrid w:val="0"/>
        <w:spacing w:after="80" w:line="240" w:lineRule="auto"/>
        <w:jc w:val="both"/>
        <w:rPr>
          <w:rFonts w:ascii="Times New Roman" w:hAnsi="Times New Roman"/>
          <w:b/>
          <w:bCs/>
          <w:sz w:val="24"/>
          <w:szCs w:val="24"/>
        </w:rPr>
      </w:pPr>
      <w:r w:rsidRPr="005C7E3B">
        <w:rPr>
          <w:rFonts w:ascii="Times New Roman" w:hAnsi="Times New Roman"/>
          <w:b/>
          <w:bCs/>
          <w:sz w:val="24"/>
          <w:szCs w:val="24"/>
        </w:rPr>
        <w:t xml:space="preserve">………   2017 г. </w:t>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r>
      <w:r w:rsidRPr="005C7E3B">
        <w:rPr>
          <w:rFonts w:ascii="Times New Roman" w:hAnsi="Times New Roman"/>
          <w:b/>
          <w:bCs/>
          <w:sz w:val="24"/>
          <w:szCs w:val="24"/>
        </w:rPr>
        <w:tab/>
        <w:t>УЧАСТНИК:…………………………</w:t>
      </w:r>
    </w:p>
    <w:p w:rsidR="001F128B" w:rsidRPr="005C7E3B" w:rsidRDefault="001F128B" w:rsidP="002C4E86">
      <w:pPr>
        <w:autoSpaceDE w:val="0"/>
        <w:autoSpaceDN w:val="0"/>
        <w:snapToGrid w:val="0"/>
        <w:spacing w:after="80" w:line="240" w:lineRule="auto"/>
        <w:ind w:left="7799" w:firstLine="709"/>
        <w:jc w:val="both"/>
        <w:rPr>
          <w:rFonts w:ascii="Times New Roman" w:hAnsi="Times New Roman"/>
          <w:i/>
          <w:iCs/>
          <w:sz w:val="24"/>
          <w:szCs w:val="24"/>
        </w:rPr>
      </w:pPr>
      <w:r w:rsidRPr="005C7E3B">
        <w:rPr>
          <w:rFonts w:ascii="Times New Roman" w:hAnsi="Times New Roman"/>
          <w:i/>
          <w:iCs/>
          <w:sz w:val="24"/>
          <w:szCs w:val="24"/>
        </w:rPr>
        <w:t>(подпис, печат)</w:t>
      </w:r>
    </w:p>
    <w:p w:rsidR="001F128B" w:rsidRPr="005C7E3B" w:rsidRDefault="001F128B" w:rsidP="00C96AFE">
      <w:pPr>
        <w:spacing w:after="0" w:line="240" w:lineRule="auto"/>
        <w:jc w:val="both"/>
        <w:rPr>
          <w:rFonts w:ascii="Times New Roman" w:hAnsi="Times New Roman"/>
          <w:b/>
          <w:bCs/>
          <w:sz w:val="20"/>
          <w:szCs w:val="24"/>
        </w:rPr>
      </w:pPr>
      <w:r w:rsidRPr="005C7E3B">
        <w:rPr>
          <w:rFonts w:ascii="Times New Roman" w:hAnsi="Times New Roman"/>
          <w:b/>
          <w:bCs/>
          <w:sz w:val="24"/>
          <w:szCs w:val="24"/>
        </w:rPr>
        <w:br w:type="page"/>
      </w:r>
      <w:r w:rsidRPr="005C7E3B">
        <w:rPr>
          <w:rFonts w:ascii="Times New Roman" w:hAnsi="Times New Roman"/>
          <w:i/>
          <w:iCs/>
          <w:noProof/>
          <w:sz w:val="20"/>
          <w:szCs w:val="24"/>
        </w:rPr>
        <w:t>Образец  Договор</w:t>
      </w:r>
    </w:p>
    <w:p w:rsidR="001F128B" w:rsidRPr="005C7E3B" w:rsidRDefault="001F128B" w:rsidP="00C96AFE">
      <w:pPr>
        <w:tabs>
          <w:tab w:val="left" w:pos="2145"/>
          <w:tab w:val="center" w:pos="5187"/>
        </w:tabs>
        <w:spacing w:after="0" w:line="240" w:lineRule="auto"/>
        <w:rPr>
          <w:rFonts w:ascii="Times New Roman" w:hAnsi="Times New Roman"/>
          <w:b/>
          <w:sz w:val="24"/>
          <w:szCs w:val="24"/>
        </w:rPr>
      </w:pPr>
      <w:r w:rsidRPr="005C7E3B">
        <w:rPr>
          <w:rFonts w:ascii="Times New Roman" w:hAnsi="Times New Roman"/>
          <w:b/>
          <w:sz w:val="24"/>
          <w:szCs w:val="24"/>
        </w:rPr>
        <w:tab/>
      </w:r>
      <w:r w:rsidRPr="005C7E3B">
        <w:rPr>
          <w:rFonts w:ascii="Times New Roman" w:hAnsi="Times New Roman"/>
          <w:b/>
          <w:sz w:val="24"/>
          <w:szCs w:val="24"/>
        </w:rPr>
        <w:tab/>
        <w:t>Д О Г О В О Р</w:t>
      </w:r>
    </w:p>
    <w:p w:rsidR="001F128B" w:rsidRPr="005C7E3B" w:rsidRDefault="001F128B" w:rsidP="00C96AFE">
      <w:pPr>
        <w:tabs>
          <w:tab w:val="left" w:pos="284"/>
        </w:tabs>
        <w:suppressAutoHyphens/>
        <w:autoSpaceDE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Днес ..…… 2017 г., в град София, на основание чл.183 от ЗОП, между:</w:t>
      </w:r>
    </w:p>
    <w:p w:rsidR="001F128B" w:rsidRPr="005C7E3B" w:rsidRDefault="001F128B" w:rsidP="00C96AFE">
      <w:pPr>
        <w:tabs>
          <w:tab w:val="left" w:pos="284"/>
        </w:tabs>
        <w:suppressAutoHyphens/>
        <w:autoSpaceDE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1F128B" w:rsidRPr="005C7E3B" w:rsidRDefault="001F128B" w:rsidP="00C96AFE">
      <w:pPr>
        <w:tabs>
          <w:tab w:val="left" w:pos="284"/>
        </w:tabs>
        <w:suppressAutoHyphens/>
        <w:autoSpaceDE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ПРЕДМЕТ НА ДОГОВОРА</w:t>
      </w:r>
    </w:p>
    <w:p w:rsidR="001F128B" w:rsidRPr="005C7E3B" w:rsidRDefault="001F128B" w:rsidP="00C96AFE">
      <w:pPr>
        <w:tabs>
          <w:tab w:val="left" w:pos="284"/>
        </w:tabs>
        <w:suppressAutoHyphens/>
        <w:autoSpaceDE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1</w:t>
      </w:r>
      <w:r w:rsidRPr="005C7E3B">
        <w:rPr>
          <w:rFonts w:ascii="Times New Roman" w:hAnsi="Times New Roman"/>
          <w:spacing w:val="-12"/>
          <w:sz w:val="24"/>
          <w:szCs w:val="24"/>
        </w:rPr>
        <w:t xml:space="preserve"> Възложителят възлага, а Изпълнителят приема срещу възнаграждение на свой риск и отговорност да извърши</w:t>
      </w:r>
      <w:r w:rsidRPr="005C7E3B">
        <w:rPr>
          <w:rFonts w:ascii="Times New Roman" w:hAnsi="Times New Roman"/>
          <w:b/>
          <w:sz w:val="24"/>
          <w:szCs w:val="24"/>
        </w:rPr>
        <w:t>: 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spacing w:val="-12"/>
          <w:sz w:val="24"/>
          <w:szCs w:val="24"/>
        </w:rPr>
        <w:t>, при условията и сроковете на този договор, Техническото предложение (приложение №1) и  ценовo предложение  (Приложение №2</w:t>
      </w:r>
      <w:r w:rsidRPr="005C7E3B">
        <w:rPr>
          <w:rFonts w:ascii="Times New Roman" w:hAnsi="Times New Roman"/>
          <w:caps/>
          <w:sz w:val="24"/>
          <w:szCs w:val="24"/>
        </w:rPr>
        <w:t>)</w:t>
      </w:r>
      <w:r w:rsidRPr="005C7E3B">
        <w:rPr>
          <w:rFonts w:ascii="Times New Roman" w:hAnsi="Times New Roman"/>
          <w:spacing w:val="-12"/>
          <w:sz w:val="24"/>
          <w:szCs w:val="24"/>
        </w:rPr>
        <w:t>, неразделна част от договора.</w:t>
      </w:r>
    </w:p>
    <w:p w:rsidR="001F128B" w:rsidRPr="005C7E3B" w:rsidRDefault="001F128B" w:rsidP="00C96AFE">
      <w:pPr>
        <w:tabs>
          <w:tab w:val="left" w:pos="284"/>
        </w:tabs>
        <w:suppressAutoHyphens/>
        <w:autoSpaceDE w:val="0"/>
        <w:spacing w:after="0" w:line="240" w:lineRule="auto"/>
        <w:jc w:val="both"/>
        <w:rPr>
          <w:rFonts w:ascii="Times New Roman" w:hAnsi="Times New Roman"/>
          <w:spacing w:val="-12"/>
          <w:sz w:val="24"/>
          <w:szCs w:val="24"/>
        </w:rPr>
      </w:pP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СРОК НА ДОГОВОРА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Чл.2.(1)</w:t>
      </w:r>
      <w:r w:rsidRPr="005C7E3B">
        <w:rPr>
          <w:rFonts w:ascii="Times New Roman" w:hAnsi="Times New Roman"/>
          <w:spacing w:val="-12"/>
          <w:sz w:val="24"/>
          <w:szCs w:val="24"/>
        </w:rPr>
        <w:t xml:space="preserve"> </w:t>
      </w:r>
      <w:r w:rsidRPr="005C7E3B">
        <w:rPr>
          <w:rFonts w:ascii="Times New Roman" w:hAnsi="Times New Roman"/>
          <w:spacing w:val="-12"/>
          <w:sz w:val="24"/>
          <w:szCs w:val="24"/>
          <w:lang w:eastAsia="bg-BG"/>
        </w:rPr>
        <w:t>Срокът на действие на този договор е от датата на въвеждането му в деловодната система на Възложителя до 31.12.2017 г.</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lang w:eastAsia="bg-BG"/>
        </w:rPr>
        <w:t>(2)</w:t>
      </w:r>
      <w:r w:rsidRPr="005C7E3B">
        <w:rPr>
          <w:rFonts w:ascii="Times New Roman" w:hAnsi="Times New Roman"/>
          <w:spacing w:val="-12"/>
          <w:sz w:val="24"/>
          <w:szCs w:val="24"/>
          <w:lang w:eastAsia="bg-BG"/>
        </w:rPr>
        <w:t xml:space="preserve"> </w:t>
      </w:r>
      <w:r w:rsidRPr="005C7E3B">
        <w:rPr>
          <w:rFonts w:ascii="Times New Roman" w:hAnsi="Times New Roman"/>
          <w:spacing w:val="-12"/>
          <w:sz w:val="24"/>
          <w:szCs w:val="24"/>
        </w:rPr>
        <w:t xml:space="preserve">Срокът за изпълнение на всички видове работи е определен в Техническото предложение </w:t>
      </w:r>
      <w:r w:rsidRPr="005C7E3B">
        <w:rPr>
          <w:rFonts w:ascii="Times New Roman" w:hAnsi="Times New Roman"/>
          <w:sz w:val="24"/>
          <w:szCs w:val="24"/>
          <w:lang w:eastAsia="bg-BG"/>
        </w:rPr>
        <w:t>(</w:t>
      </w:r>
      <w:r w:rsidRPr="005C7E3B">
        <w:rPr>
          <w:rFonts w:ascii="Times New Roman" w:hAnsi="Times New Roman"/>
          <w:spacing w:val="-12"/>
          <w:sz w:val="24"/>
          <w:szCs w:val="24"/>
          <w:lang w:eastAsia="bg-BG"/>
        </w:rPr>
        <w:t>приложение №1</w:t>
      </w:r>
      <w:r w:rsidRPr="005C7E3B">
        <w:rPr>
          <w:rFonts w:ascii="Times New Roman" w:hAnsi="Times New Roman"/>
          <w:caps/>
          <w:sz w:val="24"/>
          <w:szCs w:val="24"/>
          <w:lang w:eastAsia="bg-BG"/>
        </w:rPr>
        <w:t>)</w:t>
      </w:r>
      <w:r w:rsidRPr="005C7E3B">
        <w:rPr>
          <w:rFonts w:ascii="Times New Roman" w:hAnsi="Times New Roman"/>
          <w:spacing w:val="-12"/>
          <w:sz w:val="24"/>
          <w:szCs w:val="24"/>
        </w:rPr>
        <w:t xml:space="preserve"> на Изпълнителя,  неразделна част от договора.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 xml:space="preserve">(3) </w:t>
      </w:r>
      <w:r w:rsidRPr="005C7E3B">
        <w:rPr>
          <w:rFonts w:ascii="Times New Roman" w:hAnsi="Times New Roman"/>
          <w:spacing w:val="-12"/>
          <w:sz w:val="24"/>
          <w:szCs w:val="24"/>
          <w:lang w:eastAsia="bg-BG"/>
        </w:rPr>
        <w:t xml:space="preserve">Срокът за доставка на всички материали по т.6 от Ценовото предложение </w:t>
      </w:r>
      <w:r w:rsidRPr="005C7E3B">
        <w:rPr>
          <w:rFonts w:ascii="Times New Roman" w:hAnsi="Times New Roman"/>
          <w:sz w:val="24"/>
          <w:szCs w:val="24"/>
          <w:lang w:eastAsia="bg-BG"/>
        </w:rPr>
        <w:t>(</w:t>
      </w:r>
      <w:r w:rsidRPr="005C7E3B">
        <w:rPr>
          <w:rFonts w:ascii="Times New Roman" w:hAnsi="Times New Roman"/>
          <w:spacing w:val="-12"/>
          <w:sz w:val="24"/>
          <w:szCs w:val="24"/>
          <w:lang w:eastAsia="bg-BG"/>
        </w:rPr>
        <w:t>приложение №2</w:t>
      </w:r>
      <w:r w:rsidRPr="005C7E3B">
        <w:rPr>
          <w:rFonts w:ascii="Times New Roman" w:hAnsi="Times New Roman"/>
          <w:caps/>
          <w:sz w:val="24"/>
          <w:szCs w:val="24"/>
          <w:lang w:eastAsia="bg-BG"/>
        </w:rPr>
        <w:t xml:space="preserve">) </w:t>
      </w:r>
      <w:r w:rsidRPr="005C7E3B">
        <w:rPr>
          <w:rFonts w:ascii="Times New Roman" w:hAnsi="Times New Roman"/>
          <w:spacing w:val="-12"/>
          <w:sz w:val="24"/>
          <w:szCs w:val="24"/>
          <w:lang w:eastAsia="bg-BG"/>
        </w:rPr>
        <w:t>е до 30 (тридесет) календарни дни, считано от датата на получаване на авансовото плащане по чл.8, ал.2, т.1 от този договор.</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ПРАВА И ЗАДЪЛЖЕНИЯ НА СТРАНИТЕ</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3.</w:t>
      </w:r>
      <w:r w:rsidRPr="005C7E3B">
        <w:rPr>
          <w:rFonts w:ascii="Times New Roman" w:hAnsi="Times New Roman"/>
          <w:spacing w:val="-12"/>
          <w:sz w:val="24"/>
          <w:szCs w:val="24"/>
        </w:rPr>
        <w:t xml:space="preserve"> Възложителят има право:</w:t>
      </w:r>
    </w:p>
    <w:p w:rsidR="001F128B" w:rsidRPr="005C7E3B" w:rsidRDefault="001F128B" w:rsidP="00C96AFE">
      <w:pPr>
        <w:tabs>
          <w:tab w:val="left" w:pos="284"/>
        </w:tabs>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(1)</w:t>
      </w:r>
      <w:r w:rsidRPr="005C7E3B">
        <w:rPr>
          <w:rFonts w:ascii="Times New Roman" w:hAnsi="Times New Roman"/>
          <w:spacing w:val="-12"/>
          <w:sz w:val="24"/>
          <w:szCs w:val="24"/>
        </w:rPr>
        <w:t xml:space="preserve"> Да изиска от Изпълнителя да изпълни поръчката професионално и в съответствие с документацията за поръчката.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bCs/>
          <w:sz w:val="24"/>
          <w:szCs w:val="24"/>
          <w:lang w:eastAsia="ar-SA"/>
        </w:rPr>
      </w:pPr>
      <w:r w:rsidRPr="005C7E3B">
        <w:rPr>
          <w:rFonts w:ascii="Times New Roman" w:hAnsi="Times New Roman"/>
          <w:b/>
          <w:spacing w:val="-12"/>
          <w:sz w:val="24"/>
          <w:szCs w:val="24"/>
        </w:rPr>
        <w:t>(2)</w:t>
      </w:r>
      <w:r w:rsidRPr="005C7E3B">
        <w:rPr>
          <w:rFonts w:ascii="Times New Roman" w:hAnsi="Times New Roman"/>
          <w:spacing w:val="-12"/>
          <w:sz w:val="24"/>
          <w:szCs w:val="24"/>
        </w:rPr>
        <w:t xml:space="preserve"> В случай, че открие несъответствие с</w:t>
      </w:r>
      <w:r w:rsidRPr="005C7E3B">
        <w:rPr>
          <w:rFonts w:ascii="Times New Roman" w:hAnsi="Times New Roman"/>
          <w:bCs/>
          <w:sz w:val="24"/>
          <w:szCs w:val="24"/>
          <w:lang w:eastAsia="ar-SA"/>
        </w:rPr>
        <w:t xml:space="preserve"> техническите характеристики, както и </w:t>
      </w:r>
      <w:r w:rsidRPr="005C7E3B">
        <w:rPr>
          <w:rFonts w:ascii="Times New Roman" w:hAnsi="Times New Roman"/>
          <w:spacing w:val="-12"/>
          <w:sz w:val="24"/>
          <w:szCs w:val="24"/>
        </w:rPr>
        <w:t xml:space="preserve">съществени недостатъци, пропуски, дефекти </w:t>
      </w:r>
      <w:r w:rsidRPr="005C7E3B">
        <w:rPr>
          <w:rFonts w:ascii="Times New Roman" w:hAnsi="Times New Roman"/>
          <w:bCs/>
          <w:sz w:val="24"/>
          <w:szCs w:val="24"/>
          <w:lang w:eastAsia="ar-SA"/>
        </w:rPr>
        <w:t xml:space="preserve">на поставеното лекоатлетическо покритие, </w:t>
      </w:r>
      <w:r w:rsidRPr="005C7E3B">
        <w:rPr>
          <w:rFonts w:ascii="Times New Roman" w:hAnsi="Times New Roman"/>
          <w:spacing w:val="-12"/>
          <w:sz w:val="24"/>
          <w:szCs w:val="24"/>
        </w:rPr>
        <w:t>да откаже приемането на работата</w:t>
      </w:r>
      <w:r w:rsidRPr="005C7E3B">
        <w:rPr>
          <w:rFonts w:ascii="Times New Roman" w:hAnsi="Times New Roman"/>
          <w:bCs/>
          <w:sz w:val="24"/>
          <w:szCs w:val="24"/>
          <w:lang w:eastAsia="ar-SA"/>
        </w:rPr>
        <w:t xml:space="preserve"> до отстраняването им от Изпълнителя;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(3)</w:t>
      </w:r>
      <w:r w:rsidRPr="005C7E3B">
        <w:rPr>
          <w:rFonts w:ascii="Times New Roman" w:hAnsi="Times New Roman"/>
          <w:spacing w:val="-12"/>
          <w:sz w:val="24"/>
          <w:szCs w:val="24"/>
        </w:rPr>
        <w:t xml:space="preserve"> Да извършва по всяко време проверки по изпълнението на договора, без да пречи на оперативната самостоятелност на Изпълнителя.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(4)</w:t>
      </w:r>
      <w:r w:rsidRPr="005C7E3B">
        <w:rPr>
          <w:rFonts w:ascii="Times New Roman" w:hAnsi="Times New Roman"/>
          <w:spacing w:val="-12"/>
          <w:sz w:val="24"/>
          <w:szCs w:val="24"/>
        </w:rPr>
        <w:t xml:space="preserve"> Да изисква от Изпълнителя информация за хода по изпълнението на договора.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lang w:eastAsia="bg-BG"/>
        </w:rPr>
        <w:t xml:space="preserve">(5) </w:t>
      </w:r>
      <w:r w:rsidRPr="005C7E3B">
        <w:rPr>
          <w:rFonts w:ascii="Times New Roman" w:hAnsi="Times New Roman"/>
          <w:spacing w:val="-12"/>
          <w:sz w:val="24"/>
          <w:szCs w:val="24"/>
          <w:lang w:eastAsia="bg-BG"/>
        </w:rPr>
        <w:t>Да спира работата на Изпълнителя за времето, през което атмосферните условия не са подходящи за работа. В този случай, срокът за изпълнение предложен от Изпълнителя в Техническото предложение, спира да тече.</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val="en-US" w:eastAsia="bg-BG"/>
        </w:rPr>
      </w:pPr>
      <w:r w:rsidRPr="005C7E3B">
        <w:rPr>
          <w:rFonts w:ascii="Times New Roman" w:hAnsi="Times New Roman"/>
          <w:b/>
          <w:spacing w:val="-12"/>
          <w:sz w:val="24"/>
          <w:szCs w:val="24"/>
          <w:lang w:eastAsia="bg-BG"/>
        </w:rPr>
        <w:t>(6)</w:t>
      </w:r>
      <w:r w:rsidRPr="005C7E3B">
        <w:rPr>
          <w:rFonts w:ascii="Times New Roman" w:hAnsi="Times New Roman"/>
          <w:spacing w:val="-12"/>
          <w:sz w:val="24"/>
          <w:szCs w:val="24"/>
          <w:lang w:eastAsia="bg-BG"/>
        </w:rPr>
        <w:t xml:space="preserve"> Да спре работата на Изпълнителя, в случай, че констатира отклонение от възложеното, некачествено изпълнение и/или неизпълнение на дадени указания.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val="en-US" w:eastAsia="bg-BG"/>
        </w:rPr>
        <w:t>(</w:t>
      </w:r>
      <w:r w:rsidRPr="005C7E3B">
        <w:rPr>
          <w:rFonts w:ascii="Times New Roman" w:hAnsi="Times New Roman"/>
          <w:b/>
          <w:spacing w:val="-12"/>
          <w:sz w:val="24"/>
          <w:szCs w:val="24"/>
          <w:lang w:eastAsia="bg-BG"/>
        </w:rPr>
        <w:t>7)</w:t>
      </w:r>
      <w:r w:rsidRPr="005C7E3B">
        <w:rPr>
          <w:rFonts w:ascii="Times New Roman" w:hAnsi="Times New Roman"/>
          <w:spacing w:val="-12"/>
          <w:sz w:val="24"/>
          <w:szCs w:val="24"/>
          <w:lang w:eastAsia="bg-BG"/>
        </w:rPr>
        <w:t xml:space="preserve"> Да прекрати договора и/или да не възлага за изпълнение работа по него, без да дължи на Изпълнителя неустойки, обезщетения, лихви, вреди и пропуснати ползи.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(8)</w:t>
      </w:r>
      <w:r w:rsidRPr="005C7E3B">
        <w:rPr>
          <w:rFonts w:ascii="Times New Roman" w:hAnsi="Times New Roman"/>
          <w:spacing w:val="-12"/>
          <w:sz w:val="24"/>
          <w:szCs w:val="24"/>
          <w:lang w:eastAsia="bg-BG"/>
        </w:rPr>
        <w:t xml:space="preserve">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(9)</w:t>
      </w:r>
      <w:r w:rsidRPr="005C7E3B">
        <w:rPr>
          <w:rFonts w:ascii="Times New Roman" w:hAnsi="Times New Roman"/>
          <w:spacing w:val="-12"/>
          <w:sz w:val="24"/>
          <w:szCs w:val="24"/>
          <w:lang w:eastAsia="bg-BG"/>
        </w:rPr>
        <w:t xml:space="preserve"> Да получи от Изпълнителя доброволно в срок до 01.10.2017 г. или по съдебен ред, последният да възстанови изцяло получения аванс по чл.8 ал.(2) т.1 от Договора, в случай че Изпълнителя не е доставил до 01.09.2017 г., материалите по т.6 от Ценовото предложение </w:t>
      </w:r>
      <w:r w:rsidRPr="005C7E3B">
        <w:rPr>
          <w:rFonts w:ascii="Times New Roman" w:hAnsi="Times New Roman"/>
          <w:sz w:val="24"/>
          <w:szCs w:val="24"/>
          <w:lang w:eastAsia="bg-BG"/>
        </w:rPr>
        <w:t>(</w:t>
      </w:r>
      <w:r w:rsidRPr="005C7E3B">
        <w:rPr>
          <w:rFonts w:ascii="Times New Roman" w:hAnsi="Times New Roman"/>
          <w:spacing w:val="-12"/>
          <w:sz w:val="24"/>
          <w:szCs w:val="24"/>
          <w:lang w:eastAsia="bg-BG"/>
        </w:rPr>
        <w:t>приложение №2</w:t>
      </w:r>
      <w:r w:rsidRPr="005C7E3B">
        <w:rPr>
          <w:rFonts w:ascii="Times New Roman" w:hAnsi="Times New Roman"/>
          <w:caps/>
          <w:sz w:val="24"/>
          <w:szCs w:val="24"/>
          <w:lang w:eastAsia="bg-BG"/>
        </w:rPr>
        <w:t>)</w:t>
      </w:r>
      <w:r w:rsidRPr="005C7E3B">
        <w:rPr>
          <w:rFonts w:ascii="Times New Roman" w:hAnsi="Times New Roman"/>
          <w:spacing w:val="-12"/>
          <w:sz w:val="24"/>
          <w:szCs w:val="24"/>
          <w:lang w:eastAsia="bg-BG"/>
        </w:rPr>
        <w:t>.</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4.</w:t>
      </w:r>
      <w:r w:rsidRPr="005C7E3B">
        <w:rPr>
          <w:rFonts w:ascii="Times New Roman" w:hAnsi="Times New Roman"/>
          <w:spacing w:val="-12"/>
          <w:sz w:val="24"/>
          <w:szCs w:val="24"/>
        </w:rPr>
        <w:t xml:space="preserve"> Възложителят се задължава: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(1)</w:t>
      </w:r>
      <w:r w:rsidRPr="005C7E3B">
        <w:rPr>
          <w:rFonts w:ascii="Times New Roman" w:hAnsi="Times New Roman"/>
          <w:spacing w:val="-12"/>
          <w:sz w:val="24"/>
          <w:szCs w:val="24"/>
        </w:rPr>
        <w:t xml:space="preserve">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(2)</w:t>
      </w:r>
      <w:r w:rsidRPr="005C7E3B">
        <w:rPr>
          <w:rFonts w:ascii="Times New Roman" w:hAnsi="Times New Roman"/>
          <w:spacing w:val="-12"/>
          <w:sz w:val="24"/>
          <w:szCs w:val="24"/>
        </w:rPr>
        <w:t xml:space="preserve"> Да осигури свободен достъп до мястото на работа на Изпълнителя за изпълнение на задълженията му по този договор.</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(3)</w:t>
      </w:r>
      <w:r w:rsidRPr="005C7E3B">
        <w:rPr>
          <w:rFonts w:ascii="Times New Roman" w:hAnsi="Times New Roman"/>
          <w:spacing w:val="-12"/>
          <w:sz w:val="24"/>
          <w:szCs w:val="24"/>
        </w:rPr>
        <w:t xml:space="preserve"> Да определи технически лица за свои представители, които да следят изпълнението на договора и  подписват необходимите документи.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5. (1)</w:t>
      </w:r>
      <w:r w:rsidRPr="005C7E3B">
        <w:rPr>
          <w:rFonts w:ascii="Times New Roman" w:hAnsi="Times New Roman"/>
          <w:spacing w:val="-12"/>
          <w:sz w:val="24"/>
          <w:szCs w:val="24"/>
        </w:rPr>
        <w:t xml:space="preserve"> Изпълнителят има право да получи възнаграждението по този договор при условията на чл.8 от този договор.</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(2)</w:t>
      </w:r>
      <w:r w:rsidRPr="005C7E3B">
        <w:rPr>
          <w:rFonts w:ascii="Times New Roman" w:hAnsi="Times New Roman"/>
          <w:spacing w:val="-12"/>
          <w:sz w:val="24"/>
          <w:szCs w:val="24"/>
        </w:rPr>
        <w:t xml:space="preserve"> Изпълнителят има право да получи удостоверение за добро изпълнение на поръчката.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6.</w:t>
      </w:r>
      <w:r w:rsidRPr="005C7E3B">
        <w:rPr>
          <w:rFonts w:ascii="Times New Roman" w:hAnsi="Times New Roman"/>
          <w:spacing w:val="-12"/>
          <w:sz w:val="24"/>
          <w:szCs w:val="24"/>
        </w:rPr>
        <w:t xml:space="preserve"> ИЗПЪЛНИТЕЛЯТ се задължава: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(1)</w:t>
      </w:r>
      <w:r w:rsidRPr="005C7E3B">
        <w:rPr>
          <w:rFonts w:ascii="Times New Roman" w:hAnsi="Times New Roman"/>
          <w:spacing w:val="-12"/>
          <w:sz w:val="24"/>
          <w:szCs w:val="24"/>
        </w:rPr>
        <w:t xml:space="preserve"> Да изпълнява договора с грижата на добър търговец и при спазване на договорните изисквания.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(2)</w:t>
      </w:r>
      <w:r w:rsidRPr="005C7E3B">
        <w:rPr>
          <w:rFonts w:ascii="Times New Roman" w:hAnsi="Times New Roman"/>
          <w:spacing w:val="-12"/>
          <w:sz w:val="24"/>
          <w:szCs w:val="24"/>
        </w:rPr>
        <w:t xml:space="preserve"> Да осигури за своя сметка извършването на всички дейности включени в предмета на договора.</w:t>
      </w:r>
    </w:p>
    <w:p w:rsidR="001F128B" w:rsidRPr="005C7E3B" w:rsidRDefault="001F128B" w:rsidP="00C96AFE">
      <w:pPr>
        <w:tabs>
          <w:tab w:val="left" w:pos="284"/>
        </w:tabs>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lang w:val="en-US"/>
        </w:rPr>
        <w:t>(</w:t>
      </w:r>
      <w:r w:rsidRPr="005C7E3B">
        <w:rPr>
          <w:rFonts w:ascii="Times New Roman" w:hAnsi="Times New Roman"/>
          <w:b/>
          <w:spacing w:val="-12"/>
          <w:sz w:val="24"/>
          <w:szCs w:val="24"/>
        </w:rPr>
        <w:t>3</w:t>
      </w:r>
      <w:r w:rsidRPr="005C7E3B">
        <w:rPr>
          <w:rFonts w:ascii="Times New Roman" w:hAnsi="Times New Roman"/>
          <w:b/>
          <w:spacing w:val="-12"/>
          <w:sz w:val="24"/>
          <w:szCs w:val="24"/>
          <w:lang w:val="en-US"/>
        </w:rPr>
        <w:t>)</w:t>
      </w:r>
      <w:r w:rsidRPr="005C7E3B">
        <w:rPr>
          <w:rFonts w:ascii="Times New Roman" w:hAnsi="Times New Roman"/>
          <w:spacing w:val="-12"/>
          <w:sz w:val="24"/>
          <w:szCs w:val="24"/>
          <w:lang w:val="en-US"/>
        </w:rPr>
        <w:t xml:space="preserve"> </w:t>
      </w:r>
      <w:r w:rsidRPr="005C7E3B">
        <w:rPr>
          <w:rFonts w:ascii="Times New Roman" w:hAnsi="Times New Roman"/>
          <w:spacing w:val="-12"/>
          <w:sz w:val="24"/>
          <w:szCs w:val="24"/>
        </w:rPr>
        <w:t xml:space="preserve">Да достави материалите за покритието </w:t>
      </w:r>
      <w:r w:rsidRPr="005C7E3B">
        <w:rPr>
          <w:rFonts w:ascii="Times New Roman" w:hAnsi="Times New Roman"/>
          <w:spacing w:val="-12"/>
          <w:sz w:val="24"/>
          <w:szCs w:val="24"/>
          <w:lang w:eastAsia="bg-BG"/>
        </w:rPr>
        <w:t xml:space="preserve">по т.6 от Ценовото предложение </w:t>
      </w:r>
      <w:r w:rsidRPr="005C7E3B">
        <w:rPr>
          <w:rFonts w:ascii="Times New Roman" w:hAnsi="Times New Roman"/>
          <w:sz w:val="24"/>
          <w:szCs w:val="24"/>
          <w:lang w:eastAsia="bg-BG"/>
        </w:rPr>
        <w:t>(</w:t>
      </w:r>
      <w:r w:rsidRPr="005C7E3B">
        <w:rPr>
          <w:rFonts w:ascii="Times New Roman" w:hAnsi="Times New Roman"/>
          <w:spacing w:val="-12"/>
          <w:sz w:val="24"/>
          <w:szCs w:val="24"/>
          <w:lang w:eastAsia="bg-BG"/>
        </w:rPr>
        <w:t>приложение №2</w:t>
      </w:r>
      <w:r w:rsidRPr="005C7E3B">
        <w:rPr>
          <w:rFonts w:ascii="Times New Roman" w:hAnsi="Times New Roman"/>
          <w:caps/>
          <w:sz w:val="24"/>
          <w:szCs w:val="24"/>
          <w:lang w:eastAsia="bg-BG"/>
        </w:rPr>
        <w:t xml:space="preserve">) </w:t>
      </w:r>
      <w:r w:rsidRPr="005C7E3B">
        <w:rPr>
          <w:rFonts w:ascii="Times New Roman" w:hAnsi="Times New Roman"/>
          <w:spacing w:val="-12"/>
          <w:sz w:val="24"/>
          <w:szCs w:val="24"/>
        </w:rPr>
        <w:t>идентични на посочените в Техническото предложение (Приложение 1) и представената мостра.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(4)</w:t>
      </w:r>
      <w:r w:rsidRPr="005C7E3B">
        <w:rPr>
          <w:rFonts w:ascii="Times New Roman" w:hAnsi="Times New Roman"/>
          <w:spacing w:val="-12"/>
          <w:sz w:val="24"/>
          <w:szCs w:val="24"/>
        </w:rPr>
        <w:t xml:space="preserve"> Да изпълни поръчката качествено и в срок, при спазване на всички указания на Възложителя.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rPr>
        <w:t>(5)</w:t>
      </w:r>
      <w:r w:rsidRPr="005C7E3B">
        <w:rPr>
          <w:rFonts w:ascii="Times New Roman" w:hAnsi="Times New Roman"/>
          <w:spacing w:val="-12"/>
          <w:sz w:val="24"/>
          <w:szCs w:val="24"/>
        </w:rPr>
        <w:t xml:space="preserve"> </w:t>
      </w:r>
      <w:r w:rsidRPr="005C7E3B">
        <w:rPr>
          <w:rFonts w:ascii="Times New Roman" w:hAnsi="Times New Roman"/>
          <w:spacing w:val="-12"/>
          <w:sz w:val="24"/>
          <w:szCs w:val="24"/>
          <w:lang w:eastAsia="bg-BG"/>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(6)</w:t>
      </w:r>
      <w:r w:rsidRPr="005C7E3B">
        <w:rPr>
          <w:rFonts w:ascii="Times New Roman" w:hAnsi="Times New Roman"/>
          <w:spacing w:val="-12"/>
          <w:sz w:val="24"/>
          <w:szCs w:val="24"/>
          <w:lang w:eastAsia="bg-BG"/>
        </w:rPr>
        <w:t xml:space="preserve">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1F128B" w:rsidRPr="005C7E3B" w:rsidRDefault="001F128B" w:rsidP="00C96AFE">
      <w:pPr>
        <w:tabs>
          <w:tab w:val="left" w:pos="284"/>
        </w:tabs>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val="en-US"/>
        </w:rPr>
        <w:t>(</w:t>
      </w:r>
      <w:r w:rsidRPr="005C7E3B">
        <w:rPr>
          <w:rFonts w:ascii="Times New Roman" w:hAnsi="Times New Roman"/>
          <w:b/>
          <w:spacing w:val="-12"/>
          <w:sz w:val="24"/>
          <w:szCs w:val="24"/>
        </w:rPr>
        <w:t>7</w:t>
      </w:r>
      <w:r w:rsidRPr="005C7E3B">
        <w:rPr>
          <w:rFonts w:ascii="Times New Roman" w:hAnsi="Times New Roman"/>
          <w:b/>
          <w:spacing w:val="-12"/>
          <w:sz w:val="24"/>
          <w:szCs w:val="24"/>
          <w:lang w:val="en-US"/>
        </w:rPr>
        <w:t>)</w:t>
      </w:r>
      <w:r w:rsidRPr="005C7E3B">
        <w:rPr>
          <w:rFonts w:ascii="Times New Roman" w:hAnsi="Times New Roman"/>
          <w:spacing w:val="-12"/>
          <w:sz w:val="24"/>
          <w:szCs w:val="24"/>
          <w:lang w:val="en-US"/>
        </w:rPr>
        <w:t xml:space="preserve"> Да предоставя безплатно гаранционно </w:t>
      </w:r>
      <w:r w:rsidRPr="005C7E3B">
        <w:rPr>
          <w:rFonts w:ascii="Times New Roman" w:hAnsi="Times New Roman"/>
          <w:spacing w:val="-12"/>
          <w:sz w:val="24"/>
          <w:szCs w:val="24"/>
        </w:rPr>
        <w:t xml:space="preserve">поддържане </w:t>
      </w:r>
      <w:r w:rsidRPr="005C7E3B">
        <w:rPr>
          <w:rFonts w:ascii="Times New Roman" w:hAnsi="Times New Roman"/>
          <w:spacing w:val="-12"/>
          <w:sz w:val="24"/>
          <w:szCs w:val="24"/>
          <w:lang w:val="en-US"/>
        </w:rPr>
        <w:t xml:space="preserve">на изпълнените работи </w:t>
      </w:r>
      <w:r w:rsidRPr="005C7E3B">
        <w:rPr>
          <w:rFonts w:ascii="Times New Roman" w:hAnsi="Times New Roman"/>
          <w:spacing w:val="-12"/>
          <w:sz w:val="24"/>
          <w:szCs w:val="24"/>
          <w:lang w:eastAsia="bg-BG"/>
        </w:rPr>
        <w:t>за срок до 31.12.2022 г.</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В същия срок Изпълнителят за своя сметка и със свои сили безплатно възстановява, поправя, подменя, извършва, ремонтира и т.н. всички предявени от Възложителя повреди, дефекти, недостатъци и рекламации, следствие от некачествени материали и работа на Изпълнителя, независимо от момента на установяването им.</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(8)</w:t>
      </w:r>
      <w:r w:rsidRPr="005C7E3B">
        <w:rPr>
          <w:rFonts w:ascii="Times New Roman" w:hAnsi="Times New Roman"/>
          <w:spacing w:val="-12"/>
          <w:sz w:val="24"/>
          <w:szCs w:val="24"/>
          <w:lang w:eastAsia="bg-BG"/>
        </w:rPr>
        <w:t xml:space="preserve"> Да изпълнява всички заявени от Възложителя искания за гаранционно поддържане и ремонт, като се явява за оглед на дефект до 5 (пет) работни дни след писменото му уведомяване от Възложителя и да участва в съставяне на констативен протокол, в който да се ангажира с конкретен разумен срок за отстраняване на дефекта.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(9)</w:t>
      </w:r>
      <w:r w:rsidRPr="005C7E3B">
        <w:rPr>
          <w:rFonts w:ascii="Times New Roman" w:hAnsi="Times New Roman"/>
          <w:spacing w:val="-12"/>
          <w:sz w:val="24"/>
          <w:szCs w:val="24"/>
          <w:lang w:eastAsia="bg-BG"/>
        </w:rPr>
        <w:t xml:space="preserve"> Да транспортира за своя сметка, отговорност и на свой риск всички работници, материали, техника и други необходими за изпълнение на работата;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(10)</w:t>
      </w:r>
      <w:r w:rsidRPr="005C7E3B">
        <w:rPr>
          <w:rFonts w:ascii="Times New Roman" w:hAnsi="Times New Roman"/>
          <w:spacing w:val="-12"/>
          <w:sz w:val="24"/>
          <w:szCs w:val="24"/>
          <w:lang w:eastAsia="bg-BG"/>
        </w:rPr>
        <w:t xml:space="preserve"> Да не издава фактура и да не претендира за плащане на невъзложени и неизпълнени работи.</w:t>
      </w:r>
    </w:p>
    <w:p w:rsidR="001F128B" w:rsidRPr="005C7E3B" w:rsidRDefault="001F128B" w:rsidP="00C96AFE">
      <w:pPr>
        <w:tabs>
          <w:tab w:val="left" w:pos="284"/>
        </w:tabs>
        <w:spacing w:after="0" w:line="240" w:lineRule="auto"/>
        <w:jc w:val="both"/>
        <w:rPr>
          <w:rFonts w:ascii="Times New Roman" w:hAnsi="Times New Roman"/>
          <w:bCs/>
          <w:sz w:val="24"/>
          <w:szCs w:val="24"/>
        </w:rPr>
      </w:pPr>
      <w:r w:rsidRPr="005C7E3B">
        <w:rPr>
          <w:rFonts w:ascii="Times New Roman" w:hAnsi="Times New Roman"/>
          <w:b/>
          <w:spacing w:val="-12"/>
          <w:sz w:val="24"/>
          <w:szCs w:val="24"/>
          <w:lang w:val="en-US"/>
        </w:rPr>
        <w:t>(11)</w:t>
      </w:r>
      <w:r w:rsidRPr="005C7E3B">
        <w:rPr>
          <w:rFonts w:ascii="Times New Roman" w:hAnsi="Times New Roman"/>
          <w:spacing w:val="-12"/>
          <w:sz w:val="24"/>
          <w:szCs w:val="24"/>
          <w:lang w:val="en-US"/>
        </w:rPr>
        <w:t xml:space="preserve"> Да представи сертификатите на производителите и декларация за съответствие на материалите </w:t>
      </w:r>
      <w:r w:rsidRPr="005C7E3B">
        <w:rPr>
          <w:rFonts w:ascii="Times New Roman" w:hAnsi="Times New Roman"/>
          <w:spacing w:val="-12"/>
          <w:sz w:val="24"/>
          <w:szCs w:val="24"/>
        </w:rPr>
        <w:t>преди влагането им,</w:t>
      </w:r>
      <w:r w:rsidRPr="005C7E3B">
        <w:rPr>
          <w:rFonts w:ascii="Times New Roman" w:hAnsi="Times New Roman"/>
          <w:bCs/>
          <w:sz w:val="24"/>
          <w:szCs w:val="24"/>
        </w:rPr>
        <w:t xml:space="preserve"> като приложи оригинални или преведени / от заклет преводач/.</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(12)</w:t>
      </w:r>
      <w:r w:rsidRPr="005C7E3B">
        <w:rPr>
          <w:rFonts w:ascii="Times New Roman" w:hAnsi="Times New Roman"/>
          <w:spacing w:val="-12"/>
          <w:sz w:val="24"/>
          <w:szCs w:val="24"/>
          <w:lang w:eastAsia="bg-BG"/>
        </w:rPr>
        <w:t xml:space="preserve"> Да почисти и отстрани от обектите цялата своя ненужна механизация, излишните материали и/или отпадъци преди подписването на ППП по чл.7.1. от този договор.</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z w:val="24"/>
          <w:szCs w:val="24"/>
          <w:lang w:eastAsia="bg-BG"/>
        </w:rPr>
        <w:t>(13)</w:t>
      </w:r>
      <w:r w:rsidRPr="005C7E3B">
        <w:rPr>
          <w:rFonts w:ascii="Times New Roman" w:hAnsi="Times New Roman"/>
          <w:sz w:val="24"/>
          <w:szCs w:val="24"/>
          <w:lang w:eastAsia="bg-BG"/>
        </w:rPr>
        <w:t xml:space="preserve"> </w:t>
      </w:r>
      <w:r w:rsidRPr="005C7E3B">
        <w:rPr>
          <w:rFonts w:ascii="Times New Roman" w:hAnsi="Times New Roman"/>
          <w:spacing w:val="-12"/>
          <w:sz w:val="24"/>
          <w:szCs w:val="24"/>
          <w:lang w:eastAsia="bg-BG"/>
        </w:rPr>
        <w:t>При извършване на договорените дейности, Изпълнителят се задължава да опазва от повреди намиращия се в непосредствена близост футболен терен с естествено тревно покритие,  както и  околната среда и почисти и извози всички строителни отпадъци до съответното депо за такива. При повреда на естествената тревна настилка на футболното игрище Изпълнителят се задължава да я възстанови за своя сметка.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(14)</w:t>
      </w:r>
      <w:r w:rsidRPr="005C7E3B">
        <w:rPr>
          <w:rFonts w:ascii="Times New Roman" w:hAnsi="Times New Roman"/>
          <w:spacing w:val="-12"/>
          <w:sz w:val="24"/>
          <w:szCs w:val="24"/>
          <w:lang w:eastAsia="bg-BG"/>
        </w:rPr>
        <w:t xml:space="preserve"> Да сключи и да поддържа надлежно по време на изпълнението на строителните работи за своя сметка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(15)</w:t>
      </w:r>
      <w:r w:rsidRPr="005C7E3B">
        <w:rPr>
          <w:rFonts w:ascii="Times New Roman" w:hAnsi="Times New Roman"/>
          <w:spacing w:val="-12"/>
          <w:sz w:val="24"/>
          <w:szCs w:val="24"/>
          <w:lang w:eastAsia="bg-BG"/>
        </w:rPr>
        <w:t xml:space="preserve"> 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(16)</w:t>
      </w:r>
      <w:r w:rsidRPr="005C7E3B">
        <w:rPr>
          <w:rFonts w:ascii="Times New Roman" w:hAnsi="Times New Roman"/>
          <w:spacing w:val="-12"/>
          <w:sz w:val="24"/>
          <w:szCs w:val="24"/>
          <w:lang w:eastAsia="bg-BG"/>
        </w:rPr>
        <w:t xml:space="preserve"> Да извършва за своя сметка всички работи по отстраняването на виновно допуснати грешки и недостатъци, констатирани от Възложителя на обекта.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(17)</w:t>
      </w:r>
      <w:r w:rsidRPr="005C7E3B">
        <w:rPr>
          <w:rFonts w:ascii="Times New Roman" w:hAnsi="Times New Roman"/>
          <w:spacing w:val="-12"/>
          <w:sz w:val="24"/>
          <w:szCs w:val="24"/>
          <w:lang w:eastAsia="bg-BG"/>
        </w:rPr>
        <w:t xml:space="preserve">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z w:val="24"/>
          <w:szCs w:val="24"/>
          <w:lang w:eastAsia="bg-BG"/>
        </w:rPr>
      </w:pPr>
      <w:r w:rsidRPr="005C7E3B">
        <w:rPr>
          <w:rFonts w:ascii="Times New Roman" w:hAnsi="Times New Roman"/>
          <w:b/>
          <w:spacing w:val="-12"/>
          <w:sz w:val="24"/>
          <w:szCs w:val="24"/>
          <w:lang w:eastAsia="bg-BG"/>
        </w:rPr>
        <w:t>(18)</w:t>
      </w:r>
      <w:r w:rsidRPr="005C7E3B">
        <w:rPr>
          <w:rFonts w:ascii="Times New Roman" w:hAnsi="Times New Roman"/>
          <w:spacing w:val="-12"/>
          <w:sz w:val="24"/>
          <w:szCs w:val="24"/>
          <w:lang w:eastAsia="bg-BG"/>
        </w:rPr>
        <w:t xml:space="preserve"> На горните условия трябва да отговарят и подизпълнителите, които участникът е включил в изпълнението на поръчката.</w:t>
      </w:r>
      <w:r w:rsidRPr="005C7E3B">
        <w:rPr>
          <w:rFonts w:ascii="Times New Roman" w:hAnsi="Times New Roman"/>
          <w:sz w:val="24"/>
          <w:szCs w:val="24"/>
          <w:lang w:eastAsia="bg-BG"/>
        </w:rPr>
        <w:t xml:space="preserve">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z w:val="24"/>
          <w:szCs w:val="24"/>
          <w:lang w:eastAsia="bg-BG"/>
        </w:rPr>
        <w:t>(19)</w:t>
      </w:r>
      <w:r w:rsidRPr="005C7E3B">
        <w:rPr>
          <w:rFonts w:ascii="Times New Roman" w:hAnsi="Times New Roman"/>
          <w:sz w:val="24"/>
          <w:szCs w:val="24"/>
          <w:lang w:eastAsia="bg-BG"/>
        </w:rPr>
        <w:t xml:space="preserve"> </w:t>
      </w:r>
      <w:r w:rsidRPr="005C7E3B">
        <w:rPr>
          <w:rFonts w:ascii="Times New Roman" w:hAnsi="Times New Roman"/>
          <w:spacing w:val="-12"/>
          <w:sz w:val="24"/>
          <w:szCs w:val="24"/>
          <w:lang w:eastAsia="bg-BG"/>
        </w:rPr>
        <w:t>При извършване на договорените дейности, Изпълнителят е необходимо да се съобразява с учебния процес и да съгласува писмено всички действията с посочени от Възложителя лица.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(20)</w:t>
      </w:r>
      <w:r w:rsidRPr="005C7E3B">
        <w:rPr>
          <w:rFonts w:ascii="Times New Roman" w:hAnsi="Times New Roman"/>
          <w:spacing w:val="-12"/>
          <w:sz w:val="24"/>
          <w:szCs w:val="24"/>
          <w:lang w:eastAsia="bg-BG"/>
        </w:rPr>
        <w:t xml:space="preserve"> Да осигури и гарантира безопасна работа  на  обекта, като съставя и съхранява целия набор от документи с които се осигурява здравословен и безопасен труд, съгласно действащото законодателство в България.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(21)</w:t>
      </w:r>
      <w:r w:rsidRPr="005C7E3B">
        <w:rPr>
          <w:rFonts w:ascii="Times New Roman" w:hAnsi="Times New Roman"/>
          <w:spacing w:val="-12"/>
          <w:sz w:val="24"/>
          <w:szCs w:val="24"/>
          <w:lang w:eastAsia="bg-BG"/>
        </w:rPr>
        <w:t xml:space="preserve">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(22)</w:t>
      </w:r>
      <w:r w:rsidRPr="005C7E3B">
        <w:rPr>
          <w:rFonts w:ascii="Times New Roman" w:hAnsi="Times New Roman"/>
          <w:spacing w:val="-12"/>
          <w:sz w:val="24"/>
          <w:szCs w:val="24"/>
          <w:lang w:eastAsia="bg-BG"/>
        </w:rPr>
        <w:t xml:space="preserve"> Да съставя и представя на Възложителя за одобрение: Протоколи за измерени количества и действително изпълнени работи по Ценовото предложение (Приложение №2), както и други актове и протоколи, поискани от Възложителя.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(23)</w:t>
      </w:r>
      <w:r w:rsidRPr="005C7E3B">
        <w:rPr>
          <w:rFonts w:ascii="Times New Roman" w:hAnsi="Times New Roman"/>
          <w:spacing w:val="-12"/>
          <w:sz w:val="24"/>
          <w:szCs w:val="24"/>
          <w:lang w:eastAsia="bg-BG"/>
        </w:rPr>
        <w:t xml:space="preserve"> Да удостовери за своя сметка качеството на постигнатата степен на уплътняване на основата от трошен камък от специализирана лаборатория или експерт по земна механика, за което да представи протокол с резултати от изпитването;</w:t>
      </w:r>
    </w:p>
    <w:p w:rsidR="001F128B" w:rsidRPr="005C7E3B" w:rsidRDefault="001F128B" w:rsidP="00C96AFE">
      <w:pPr>
        <w:spacing w:after="0" w:line="240" w:lineRule="auto"/>
        <w:jc w:val="both"/>
        <w:rPr>
          <w:rFonts w:ascii="Times New Roman" w:hAnsi="Times New Roman"/>
          <w:bCs/>
          <w:sz w:val="24"/>
          <w:szCs w:val="24"/>
        </w:rPr>
      </w:pPr>
      <w:r w:rsidRPr="005C7E3B">
        <w:rPr>
          <w:rFonts w:ascii="Times New Roman" w:hAnsi="Times New Roman"/>
          <w:b/>
          <w:spacing w:val="-12"/>
          <w:sz w:val="24"/>
          <w:szCs w:val="24"/>
          <w:lang w:eastAsia="bg-BG"/>
        </w:rPr>
        <w:t>(24)</w:t>
      </w:r>
      <w:r w:rsidRPr="005C7E3B">
        <w:rPr>
          <w:rFonts w:ascii="Times New Roman" w:hAnsi="Times New Roman"/>
          <w:bCs/>
          <w:sz w:val="24"/>
          <w:szCs w:val="24"/>
        </w:rPr>
        <w:t xml:space="preserve"> Да пребоядиса за своя сметка и със свои сили, труд и материали съществуващата маркировка на цялата писта със специализирана бяла боя.</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ПРИЕМАНЕ НА ИЗПЪЛНЕНИЕТО</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Чл. 7. (1)</w:t>
      </w:r>
      <w:r w:rsidRPr="005C7E3B">
        <w:rPr>
          <w:rFonts w:ascii="Times New Roman" w:hAnsi="Times New Roman"/>
          <w:spacing w:val="-12"/>
          <w:sz w:val="24"/>
          <w:szCs w:val="24"/>
          <w:lang w:eastAsia="bg-BG"/>
        </w:rPr>
        <w:t xml:space="preserve"> Приемане на изпълнението се извършва след извършване на проби на настилката включващи: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1. Проба за правилното изпълнение на надлъжния и напречните наклони  и  цялостното оттичане на повърхностната вода към дренажа.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2. Протокол от специализирана лаборатория или експерт по земна механика, за извършено изпитване на основата от трошен камък и удостоверяване на постигнатото уплътнение.</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3. Проверка за равнинност  и гладкост на преходните участъци, в които новата и старата настилки се съединяват.</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4. Проверка за правилното разчертаване на линиите маркиращи отделните коридори.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ab/>
        <w:t>(2)</w:t>
      </w:r>
      <w:r w:rsidRPr="005C7E3B">
        <w:rPr>
          <w:rFonts w:ascii="Times New Roman" w:hAnsi="Times New Roman"/>
          <w:spacing w:val="-12"/>
          <w:sz w:val="24"/>
          <w:szCs w:val="24"/>
          <w:lang w:eastAsia="bg-BG"/>
        </w:rPr>
        <w:t xml:space="preserve"> Приемането се удостоверява с Приемо-предавателен протокол (ППП), установяващ  годността за ползване на пистата след извършения ремонт</w:t>
      </w:r>
      <w:r w:rsidRPr="005C7E3B">
        <w:rPr>
          <w:rFonts w:ascii="Times New Roman" w:hAnsi="Times New Roman"/>
          <w:bCs/>
          <w:sz w:val="24"/>
          <w:szCs w:val="24"/>
          <w:lang w:eastAsia="bg-BG"/>
        </w:rPr>
        <w:t xml:space="preserve">, който да е </w:t>
      </w:r>
      <w:r w:rsidRPr="005C7E3B">
        <w:rPr>
          <w:rFonts w:ascii="Times New Roman" w:hAnsi="Times New Roman"/>
          <w:spacing w:val="-12"/>
          <w:sz w:val="24"/>
          <w:szCs w:val="24"/>
          <w:lang w:eastAsia="bg-BG"/>
        </w:rPr>
        <w:t xml:space="preserve">подписан без забележки от представителите на Възложителя.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ab/>
        <w:t>(3)</w:t>
      </w:r>
      <w:r w:rsidRPr="005C7E3B">
        <w:rPr>
          <w:rFonts w:ascii="Times New Roman" w:hAnsi="Times New Roman"/>
          <w:spacing w:val="-12"/>
          <w:sz w:val="24"/>
          <w:szCs w:val="24"/>
          <w:lang w:eastAsia="bg-BG"/>
        </w:rPr>
        <w:t xml:space="preserve"> Неразделна част от протокола е: „Количествено-стойностна сметка на окончателната цена за плащане на извършените ремонтни работи“, включваща и измерените количества на действително извършените работи  по т.</w:t>
      </w:r>
      <w:r w:rsidRPr="005C7E3B">
        <w:rPr>
          <w:rFonts w:ascii="Times New Roman" w:hAnsi="Times New Roman"/>
          <w:bCs/>
          <w:sz w:val="24"/>
          <w:szCs w:val="24"/>
          <w:lang w:eastAsia="bg-BG"/>
        </w:rPr>
        <w:t xml:space="preserve"> 2, 3, 4 и 5 от Ценовото предложение (Приложение №2), съгласно забележката към него, умножени по съответните договорени единични цени. </w:t>
      </w:r>
    </w:p>
    <w:p w:rsidR="001F128B" w:rsidRPr="005C7E3B" w:rsidRDefault="001F128B" w:rsidP="00C96AFE">
      <w:pPr>
        <w:tabs>
          <w:tab w:val="left" w:pos="284"/>
          <w:tab w:val="left" w:pos="709"/>
        </w:tabs>
        <w:spacing w:after="0" w:line="240" w:lineRule="auto"/>
        <w:jc w:val="both"/>
        <w:rPr>
          <w:rFonts w:ascii="Times New Roman" w:hAnsi="Times New Roman"/>
          <w:spacing w:val="-12"/>
          <w:sz w:val="24"/>
          <w:szCs w:val="24"/>
          <w:lang w:val="en-US"/>
        </w:rPr>
      </w:pPr>
      <w:r w:rsidRPr="005C7E3B">
        <w:rPr>
          <w:rFonts w:ascii="Times New Roman" w:hAnsi="Times New Roman"/>
          <w:spacing w:val="-12"/>
          <w:sz w:val="24"/>
          <w:szCs w:val="24"/>
        </w:rPr>
        <w:tab/>
      </w:r>
      <w:r w:rsidRPr="005C7E3B">
        <w:rPr>
          <w:rFonts w:ascii="Times New Roman" w:hAnsi="Times New Roman"/>
          <w:b/>
          <w:spacing w:val="-12"/>
          <w:sz w:val="24"/>
          <w:szCs w:val="24"/>
          <w:lang w:val="en-US"/>
        </w:rPr>
        <w:t>(</w:t>
      </w:r>
      <w:r w:rsidRPr="005C7E3B">
        <w:rPr>
          <w:rFonts w:ascii="Times New Roman" w:hAnsi="Times New Roman"/>
          <w:b/>
          <w:spacing w:val="-12"/>
          <w:sz w:val="24"/>
          <w:szCs w:val="24"/>
        </w:rPr>
        <w:t>4</w:t>
      </w:r>
      <w:r w:rsidRPr="005C7E3B">
        <w:rPr>
          <w:rFonts w:ascii="Times New Roman" w:hAnsi="Times New Roman"/>
          <w:b/>
          <w:spacing w:val="-12"/>
          <w:sz w:val="24"/>
          <w:szCs w:val="24"/>
          <w:lang w:val="en-US"/>
        </w:rPr>
        <w:t xml:space="preserve">) </w:t>
      </w:r>
      <w:r w:rsidRPr="005C7E3B">
        <w:rPr>
          <w:rFonts w:ascii="Times New Roman" w:hAnsi="Times New Roman"/>
          <w:spacing w:val="-12"/>
          <w:sz w:val="24"/>
          <w:szCs w:val="24"/>
        </w:rPr>
        <w:t>ППП</w:t>
      </w:r>
      <w:r w:rsidRPr="005C7E3B">
        <w:rPr>
          <w:rFonts w:ascii="Times New Roman" w:hAnsi="Times New Roman"/>
          <w:spacing w:val="-12"/>
          <w:sz w:val="24"/>
          <w:szCs w:val="24"/>
          <w:lang w:val="en-US"/>
        </w:rPr>
        <w:t xml:space="preserve"> се подписва от комисия на Възложителя за приемане на обекта назначена от Ректора на НСА и представители на Изпълнителя.</w:t>
      </w:r>
    </w:p>
    <w:p w:rsidR="001F128B" w:rsidRPr="005C7E3B" w:rsidRDefault="001F128B" w:rsidP="00C96AFE">
      <w:pPr>
        <w:tabs>
          <w:tab w:val="left" w:pos="284"/>
          <w:tab w:val="left" w:pos="709"/>
        </w:tabs>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ab/>
      </w:r>
      <w:r w:rsidRPr="005C7E3B">
        <w:rPr>
          <w:rFonts w:ascii="Times New Roman" w:hAnsi="Times New Roman"/>
          <w:b/>
          <w:spacing w:val="-12"/>
          <w:sz w:val="24"/>
          <w:szCs w:val="24"/>
          <w:lang w:val="en-US"/>
        </w:rPr>
        <w:t>(</w:t>
      </w:r>
      <w:r w:rsidRPr="005C7E3B">
        <w:rPr>
          <w:rFonts w:ascii="Times New Roman" w:hAnsi="Times New Roman"/>
          <w:b/>
          <w:spacing w:val="-12"/>
          <w:sz w:val="24"/>
          <w:szCs w:val="24"/>
        </w:rPr>
        <w:t>5</w:t>
      </w:r>
      <w:r w:rsidRPr="005C7E3B">
        <w:rPr>
          <w:rFonts w:ascii="Times New Roman" w:hAnsi="Times New Roman"/>
          <w:b/>
          <w:spacing w:val="-12"/>
          <w:sz w:val="24"/>
          <w:szCs w:val="24"/>
          <w:lang w:val="en-US"/>
        </w:rPr>
        <w:t xml:space="preserve">) </w:t>
      </w:r>
      <w:r w:rsidRPr="005C7E3B">
        <w:rPr>
          <w:rFonts w:ascii="Times New Roman" w:hAnsi="Times New Roman"/>
          <w:spacing w:val="-12"/>
          <w:sz w:val="24"/>
          <w:szCs w:val="24"/>
          <w:lang w:val="en-US"/>
        </w:rPr>
        <w:t>Упълномощн</w:t>
      </w:r>
      <w:r w:rsidRPr="005C7E3B">
        <w:rPr>
          <w:rFonts w:ascii="Times New Roman" w:hAnsi="Times New Roman"/>
          <w:spacing w:val="-12"/>
          <w:sz w:val="24"/>
          <w:szCs w:val="24"/>
        </w:rPr>
        <w:t>и</w:t>
      </w:r>
      <w:r w:rsidRPr="005C7E3B">
        <w:rPr>
          <w:rFonts w:ascii="Times New Roman" w:hAnsi="Times New Roman"/>
          <w:spacing w:val="-12"/>
          <w:sz w:val="24"/>
          <w:szCs w:val="24"/>
          <w:lang w:val="en-US"/>
        </w:rPr>
        <w:t xml:space="preserve"> представител</w:t>
      </w:r>
      <w:r w:rsidRPr="005C7E3B">
        <w:rPr>
          <w:rFonts w:ascii="Times New Roman" w:hAnsi="Times New Roman"/>
          <w:spacing w:val="-12"/>
          <w:sz w:val="24"/>
          <w:szCs w:val="24"/>
        </w:rPr>
        <w:t>и</w:t>
      </w:r>
      <w:r w:rsidRPr="005C7E3B">
        <w:rPr>
          <w:rFonts w:ascii="Times New Roman" w:hAnsi="Times New Roman"/>
          <w:spacing w:val="-12"/>
          <w:sz w:val="24"/>
          <w:szCs w:val="24"/>
          <w:lang w:val="en-US"/>
        </w:rPr>
        <w:t xml:space="preserve"> от страна на Възложителя към датата на подписване на този договор </w:t>
      </w:r>
      <w:r w:rsidRPr="005C7E3B">
        <w:rPr>
          <w:rFonts w:ascii="Times New Roman" w:hAnsi="Times New Roman"/>
          <w:spacing w:val="-12"/>
          <w:sz w:val="24"/>
          <w:szCs w:val="24"/>
        </w:rPr>
        <w:t xml:space="preserve">са ……………………..….………. - от катедра „Лека Атлетика“ и инж. Ив. Филипов – ръководител  отдел  „Капитално строителство“ </w:t>
      </w:r>
      <w:r w:rsidRPr="005C7E3B">
        <w:rPr>
          <w:rFonts w:ascii="Times New Roman" w:hAnsi="Times New Roman"/>
          <w:spacing w:val="-12"/>
          <w:sz w:val="24"/>
          <w:szCs w:val="24"/>
          <w:lang w:val="en-US"/>
        </w:rPr>
        <w:t>.</w:t>
      </w:r>
    </w:p>
    <w:p w:rsidR="001F128B" w:rsidRPr="005C7E3B" w:rsidRDefault="001F128B" w:rsidP="00C96AFE">
      <w:pPr>
        <w:tabs>
          <w:tab w:val="left" w:pos="284"/>
          <w:tab w:val="left" w:pos="709"/>
        </w:tabs>
        <w:spacing w:after="0" w:line="240" w:lineRule="auto"/>
        <w:jc w:val="both"/>
        <w:rPr>
          <w:rFonts w:ascii="Times New Roman" w:hAnsi="Times New Roman"/>
          <w:spacing w:val="-12"/>
          <w:sz w:val="24"/>
          <w:szCs w:val="24"/>
          <w:lang w:val="en-US"/>
        </w:rPr>
      </w:pPr>
      <w:r w:rsidRPr="005C7E3B">
        <w:rPr>
          <w:rFonts w:ascii="Times New Roman" w:hAnsi="Times New Roman"/>
          <w:spacing w:val="-12"/>
          <w:sz w:val="24"/>
          <w:szCs w:val="24"/>
        </w:rPr>
        <w:tab/>
      </w:r>
      <w:r w:rsidRPr="005C7E3B">
        <w:rPr>
          <w:rFonts w:ascii="Times New Roman" w:hAnsi="Times New Roman"/>
          <w:b/>
          <w:spacing w:val="-12"/>
          <w:sz w:val="24"/>
          <w:szCs w:val="24"/>
          <w:lang w:val="en-US"/>
        </w:rPr>
        <w:t>(</w:t>
      </w:r>
      <w:r w:rsidRPr="005C7E3B">
        <w:rPr>
          <w:rFonts w:ascii="Times New Roman" w:hAnsi="Times New Roman"/>
          <w:b/>
          <w:spacing w:val="-12"/>
          <w:sz w:val="24"/>
          <w:szCs w:val="24"/>
        </w:rPr>
        <w:t>6</w:t>
      </w:r>
      <w:r w:rsidRPr="005C7E3B">
        <w:rPr>
          <w:rFonts w:ascii="Times New Roman" w:hAnsi="Times New Roman"/>
          <w:b/>
          <w:spacing w:val="-12"/>
          <w:sz w:val="24"/>
          <w:szCs w:val="24"/>
          <w:lang w:val="en-US"/>
        </w:rPr>
        <w:t xml:space="preserve">) </w:t>
      </w:r>
      <w:r w:rsidRPr="005C7E3B">
        <w:rPr>
          <w:rFonts w:ascii="Times New Roman" w:hAnsi="Times New Roman"/>
          <w:spacing w:val="-12"/>
          <w:sz w:val="24"/>
          <w:szCs w:val="24"/>
          <w:lang w:val="en-US"/>
        </w:rPr>
        <w:t>Упълномощен представител от страна на Изпълнителя към датата на подписване на този договор ..............................................................................</w:t>
      </w:r>
    </w:p>
    <w:p w:rsidR="001F128B" w:rsidRPr="005C7E3B" w:rsidRDefault="001F128B" w:rsidP="00C96AFE">
      <w:pPr>
        <w:tabs>
          <w:tab w:val="left" w:pos="284"/>
          <w:tab w:val="left" w:pos="709"/>
        </w:tabs>
        <w:spacing w:after="0" w:line="240" w:lineRule="auto"/>
        <w:jc w:val="both"/>
        <w:rPr>
          <w:rFonts w:ascii="Times New Roman" w:hAnsi="Times New Roman"/>
          <w:spacing w:val="-12"/>
          <w:sz w:val="24"/>
          <w:szCs w:val="24"/>
          <w:lang w:val="en-US"/>
        </w:rPr>
      </w:pPr>
      <w:r w:rsidRPr="005C7E3B">
        <w:rPr>
          <w:rFonts w:ascii="Times New Roman" w:hAnsi="Times New Roman"/>
          <w:b/>
          <w:spacing w:val="-12"/>
          <w:sz w:val="24"/>
          <w:szCs w:val="24"/>
        </w:rPr>
        <w:tab/>
      </w:r>
      <w:r w:rsidRPr="005C7E3B">
        <w:rPr>
          <w:rFonts w:ascii="Times New Roman" w:hAnsi="Times New Roman"/>
          <w:b/>
          <w:spacing w:val="-12"/>
          <w:sz w:val="24"/>
          <w:szCs w:val="24"/>
          <w:lang w:val="en-US"/>
        </w:rPr>
        <w:t>(</w:t>
      </w:r>
      <w:r w:rsidRPr="005C7E3B">
        <w:rPr>
          <w:rFonts w:ascii="Times New Roman" w:hAnsi="Times New Roman"/>
          <w:b/>
          <w:spacing w:val="-12"/>
          <w:sz w:val="24"/>
          <w:szCs w:val="24"/>
        </w:rPr>
        <w:t>7</w:t>
      </w:r>
      <w:r w:rsidRPr="005C7E3B">
        <w:rPr>
          <w:rFonts w:ascii="Times New Roman" w:hAnsi="Times New Roman"/>
          <w:b/>
          <w:spacing w:val="-12"/>
          <w:sz w:val="24"/>
          <w:szCs w:val="24"/>
          <w:lang w:val="en-US"/>
        </w:rPr>
        <w:t xml:space="preserve">). </w:t>
      </w:r>
      <w:r w:rsidRPr="005C7E3B">
        <w:rPr>
          <w:rFonts w:ascii="Times New Roman" w:hAnsi="Times New Roman"/>
          <w:spacing w:val="-12"/>
          <w:sz w:val="24"/>
          <w:szCs w:val="24"/>
          <w:lang w:val="en-US"/>
        </w:rPr>
        <w:t>Не се считат за приети работи, за които упълномощеният представител на Възложителят не се е разписал.</w:t>
      </w:r>
    </w:p>
    <w:p w:rsidR="001F128B" w:rsidRPr="005C7E3B" w:rsidRDefault="001F128B" w:rsidP="00C96AFE">
      <w:pPr>
        <w:tabs>
          <w:tab w:val="left" w:pos="284"/>
          <w:tab w:val="left" w:pos="709"/>
        </w:tabs>
        <w:spacing w:after="0" w:line="240" w:lineRule="auto"/>
        <w:jc w:val="both"/>
        <w:rPr>
          <w:rFonts w:ascii="Times New Roman" w:hAnsi="Times New Roman"/>
          <w:spacing w:val="-12"/>
          <w:sz w:val="24"/>
          <w:szCs w:val="24"/>
          <w:lang w:val="en-US"/>
        </w:rPr>
      </w:pPr>
      <w:r w:rsidRPr="005C7E3B">
        <w:rPr>
          <w:rFonts w:ascii="Times New Roman" w:hAnsi="Times New Roman"/>
          <w:spacing w:val="-12"/>
          <w:sz w:val="24"/>
          <w:szCs w:val="24"/>
        </w:rPr>
        <w:tab/>
      </w:r>
      <w:r w:rsidRPr="005C7E3B">
        <w:rPr>
          <w:rFonts w:ascii="Times New Roman" w:hAnsi="Times New Roman"/>
          <w:b/>
          <w:spacing w:val="-12"/>
          <w:sz w:val="24"/>
          <w:szCs w:val="24"/>
          <w:lang w:val="en-US"/>
        </w:rPr>
        <w:t>(</w:t>
      </w:r>
      <w:r w:rsidRPr="005C7E3B">
        <w:rPr>
          <w:rFonts w:ascii="Times New Roman" w:hAnsi="Times New Roman"/>
          <w:b/>
          <w:spacing w:val="-12"/>
          <w:sz w:val="24"/>
          <w:szCs w:val="24"/>
        </w:rPr>
        <w:t>8</w:t>
      </w:r>
      <w:r w:rsidRPr="005C7E3B">
        <w:rPr>
          <w:rFonts w:ascii="Times New Roman" w:hAnsi="Times New Roman"/>
          <w:b/>
          <w:spacing w:val="-12"/>
          <w:sz w:val="24"/>
          <w:szCs w:val="24"/>
          <w:lang w:val="en-US"/>
        </w:rPr>
        <w:t xml:space="preserve">). </w:t>
      </w:r>
      <w:r w:rsidRPr="005C7E3B">
        <w:rPr>
          <w:rFonts w:ascii="Times New Roman" w:hAnsi="Times New Roman"/>
          <w:spacing w:val="-12"/>
          <w:sz w:val="24"/>
          <w:szCs w:val="24"/>
          <w:lang w:val="en-US"/>
        </w:rPr>
        <w:t>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ЦЕНА И НАЧИН НА ПЛАЩАНЕ</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Чл. 8. (1)</w:t>
      </w:r>
      <w:r w:rsidRPr="005C7E3B">
        <w:rPr>
          <w:rFonts w:ascii="Times New Roman" w:hAnsi="Times New Roman"/>
          <w:spacing w:val="-12"/>
          <w:sz w:val="24"/>
          <w:szCs w:val="24"/>
          <w:lang w:eastAsia="bg-BG"/>
        </w:rPr>
        <w:t xml:space="preserve"> Възложителят ще плати на Изпълнителя възнаграждение за изпълнение на поръчката в размер, посочен в „Количествено-стойностна сметка на окончателната цена за плащане на извършените ремонтни работи “</w:t>
      </w:r>
      <w:r w:rsidRPr="005C7E3B">
        <w:rPr>
          <w:rFonts w:ascii="Times New Roman" w:hAnsi="Times New Roman"/>
          <w:bCs/>
          <w:sz w:val="24"/>
          <w:szCs w:val="24"/>
          <w:lang w:eastAsia="bg-BG"/>
        </w:rPr>
        <w:t xml:space="preserve">, но не-повече от общата стойност на </w:t>
      </w:r>
      <w:r w:rsidRPr="005C7E3B">
        <w:rPr>
          <w:rFonts w:ascii="Times New Roman" w:hAnsi="Times New Roman"/>
          <w:spacing w:val="-12"/>
          <w:sz w:val="24"/>
          <w:szCs w:val="24"/>
          <w:lang w:eastAsia="bg-BG"/>
        </w:rPr>
        <w:t>Ценовoто предложение  (Приложение №2</w:t>
      </w:r>
      <w:r w:rsidRPr="005C7E3B">
        <w:rPr>
          <w:rFonts w:ascii="Times New Roman" w:hAnsi="Times New Roman"/>
          <w:caps/>
          <w:sz w:val="24"/>
          <w:szCs w:val="24"/>
          <w:lang w:eastAsia="bg-BG"/>
        </w:rPr>
        <w:t>)</w:t>
      </w:r>
      <w:r w:rsidRPr="005C7E3B">
        <w:rPr>
          <w:rFonts w:ascii="Times New Roman" w:hAnsi="Times New Roman"/>
          <w:spacing w:val="-12"/>
          <w:sz w:val="24"/>
          <w:szCs w:val="24"/>
          <w:lang w:eastAsia="bg-BG"/>
        </w:rPr>
        <w:t>.</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eastAsia="bg-BG"/>
        </w:rPr>
        <w:t>(2)</w:t>
      </w:r>
      <w:r w:rsidRPr="005C7E3B">
        <w:rPr>
          <w:rFonts w:ascii="Times New Roman" w:hAnsi="Times New Roman"/>
          <w:spacing w:val="-12"/>
          <w:sz w:val="24"/>
          <w:szCs w:val="24"/>
          <w:lang w:eastAsia="bg-BG"/>
        </w:rPr>
        <w:t xml:space="preserve"> Плащането ще се извърши по банкова сметка на Изпълнителя, както следва:</w:t>
      </w:r>
    </w:p>
    <w:p w:rsidR="001F128B" w:rsidRPr="005C7E3B" w:rsidRDefault="001F128B" w:rsidP="00C96AFE">
      <w:pPr>
        <w:tabs>
          <w:tab w:val="left" w:pos="284"/>
        </w:tabs>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1. Аванс в размер на 40 % (четиридесет процента) от общата цена на Изпълнителя по Ценовoто му предложение (Приложение №2</w:t>
      </w:r>
      <w:r w:rsidRPr="005C7E3B">
        <w:rPr>
          <w:rFonts w:ascii="Times New Roman" w:hAnsi="Times New Roman"/>
          <w:caps/>
          <w:sz w:val="24"/>
          <w:szCs w:val="24"/>
          <w:lang w:eastAsia="bg-BG"/>
        </w:rPr>
        <w:t>),</w:t>
      </w:r>
      <w:r w:rsidRPr="005C7E3B">
        <w:rPr>
          <w:rFonts w:ascii="Times New Roman" w:hAnsi="Times New Roman"/>
          <w:spacing w:val="-12"/>
          <w:sz w:val="24"/>
          <w:szCs w:val="24"/>
          <w:lang w:eastAsia="bg-BG"/>
        </w:rPr>
        <w:t xml:space="preserve"> в срок  до 10 (десет) работни дни, след сключване на този договор и представяне на банкова гаранция по чл.111, ал.3 от ЗОП, от Изпълнителя в размер равен на стойността на аванса, обезпечаваща авансово предоставените му средства, със срок на валидност до приемане на доставените материали по т.6 от Ценовoто предложение  (Приложение №2</w:t>
      </w:r>
      <w:r w:rsidRPr="005C7E3B">
        <w:rPr>
          <w:rFonts w:ascii="Times New Roman" w:hAnsi="Times New Roman"/>
          <w:caps/>
          <w:sz w:val="24"/>
          <w:szCs w:val="24"/>
          <w:lang w:eastAsia="bg-BG"/>
        </w:rPr>
        <w:t>).</w:t>
      </w:r>
    </w:p>
    <w:p w:rsidR="001F128B" w:rsidRPr="005C7E3B" w:rsidRDefault="001F128B" w:rsidP="00C96AFE">
      <w:pPr>
        <w:tabs>
          <w:tab w:val="left" w:pos="284"/>
        </w:tabs>
        <w:spacing w:after="0" w:line="240" w:lineRule="auto"/>
        <w:jc w:val="both"/>
        <w:rPr>
          <w:rFonts w:ascii="Times New Roman" w:hAnsi="Times New Roman"/>
          <w:spacing w:val="-12"/>
          <w:sz w:val="24"/>
          <w:szCs w:val="24"/>
          <w:lang w:eastAsia="bg-BG"/>
        </w:rPr>
      </w:pPr>
      <w:r w:rsidRPr="005C7E3B">
        <w:rPr>
          <w:rFonts w:ascii="Times New Roman" w:hAnsi="Times New Roman"/>
          <w:spacing w:val="-12"/>
          <w:sz w:val="24"/>
          <w:szCs w:val="24"/>
          <w:lang w:eastAsia="bg-BG"/>
        </w:rPr>
        <w:t xml:space="preserve">2. Окончателно плащане в срок 20 (двадесет работни) дни, считано от датата на Приемо предавателния протокол ППП по чл.7.(2). от този договор, в размер на стойността по „Количествено-стойностна сметка на окончателната цена за плащане на извършените ремонтни работи “, след приспадане на </w:t>
      </w:r>
      <w:r w:rsidRPr="005C7E3B">
        <w:rPr>
          <w:rFonts w:ascii="Times New Roman" w:hAnsi="Times New Roman"/>
          <w:spacing w:val="-12"/>
          <w:sz w:val="24"/>
          <w:szCs w:val="24"/>
        </w:rPr>
        <w:t>стойността на платения аванс</w:t>
      </w:r>
      <w:r w:rsidRPr="005C7E3B">
        <w:rPr>
          <w:rFonts w:ascii="Times New Roman" w:hAnsi="Times New Roman"/>
          <w:spacing w:val="-12"/>
          <w:sz w:val="24"/>
          <w:szCs w:val="24"/>
          <w:lang w:eastAsia="bg-BG"/>
        </w:rPr>
        <w:t xml:space="preserve"> и представяне на фактура отразяваща горното.</w:t>
      </w:r>
    </w:p>
    <w:p w:rsidR="001F128B" w:rsidRPr="005C7E3B" w:rsidRDefault="001F128B" w:rsidP="00C96AFE">
      <w:pPr>
        <w:autoSpaceDE w:val="0"/>
        <w:autoSpaceDN w:val="0"/>
        <w:snapToGrid w:val="0"/>
        <w:spacing w:after="0" w:line="240" w:lineRule="auto"/>
        <w:jc w:val="both"/>
        <w:rPr>
          <w:rFonts w:ascii="Times New Roman" w:hAnsi="Times New Roman"/>
          <w:spacing w:val="-12"/>
          <w:sz w:val="24"/>
          <w:szCs w:val="24"/>
          <w:lang w:val="en-US" w:eastAsia="bg-BG"/>
        </w:rPr>
      </w:pPr>
      <w:r w:rsidRPr="005C7E3B">
        <w:rPr>
          <w:rFonts w:ascii="Times New Roman" w:hAnsi="Times New Roman"/>
          <w:b/>
          <w:spacing w:val="-12"/>
          <w:sz w:val="24"/>
          <w:szCs w:val="24"/>
          <w:lang w:val="en-US" w:eastAsia="bg-BG"/>
        </w:rPr>
        <w:t>Чл. 9.(1).</w:t>
      </w:r>
      <w:r w:rsidRPr="005C7E3B">
        <w:rPr>
          <w:rFonts w:ascii="Times New Roman" w:hAnsi="Times New Roman"/>
          <w:spacing w:val="-12"/>
          <w:sz w:val="24"/>
          <w:szCs w:val="24"/>
          <w:lang w:val="en-US" w:eastAsia="bg-BG"/>
        </w:rPr>
        <w:t xml:space="preserve"> Корекции на предложената цена се допускат единствено в полза на Възложителя, при намалени количества от  Ценовото предложение (Приложение №2)</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lang w:val="en-US" w:eastAsia="bg-BG"/>
        </w:rPr>
      </w:pPr>
      <w:r w:rsidRPr="005C7E3B">
        <w:rPr>
          <w:rFonts w:ascii="Times New Roman" w:hAnsi="Times New Roman"/>
          <w:b/>
          <w:spacing w:val="-12"/>
          <w:sz w:val="24"/>
          <w:szCs w:val="24"/>
          <w:lang w:val="en-US" w:eastAsia="bg-BG"/>
        </w:rPr>
        <w:t>(2)</w:t>
      </w:r>
      <w:r w:rsidRPr="005C7E3B">
        <w:rPr>
          <w:rFonts w:ascii="Times New Roman" w:hAnsi="Times New Roman"/>
          <w:spacing w:val="-12"/>
          <w:sz w:val="24"/>
          <w:szCs w:val="24"/>
          <w:lang w:val="en-US" w:eastAsia="bg-BG"/>
        </w:rPr>
        <w:t xml:space="preserve"> Количествата по тт. 2, 3, 4 и 5 от Ценовото предложение (Приложение №2) ще се отчетат, окончателно, след откриването и отстраняване на причините за появилите се неравности по лекоатлетическата настилка, но общата цена по тях може да се промени само в полза на Възложителя.</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lang w:eastAsia="bg-BG"/>
        </w:rPr>
      </w:pPr>
      <w:r w:rsidRPr="005C7E3B">
        <w:rPr>
          <w:rFonts w:ascii="Times New Roman" w:hAnsi="Times New Roman"/>
          <w:b/>
          <w:spacing w:val="-12"/>
          <w:sz w:val="24"/>
          <w:szCs w:val="24"/>
          <w:lang w:val="en-US" w:eastAsia="bg-BG"/>
        </w:rPr>
        <w:t>Чл.10.</w:t>
      </w:r>
      <w:r w:rsidRPr="005C7E3B">
        <w:rPr>
          <w:rFonts w:ascii="Times New Roman" w:hAnsi="Times New Roman"/>
          <w:b/>
          <w:spacing w:val="-12"/>
          <w:sz w:val="24"/>
          <w:szCs w:val="24"/>
          <w:lang w:eastAsia="bg-BG"/>
        </w:rPr>
        <w:t>1.</w:t>
      </w:r>
      <w:r w:rsidRPr="005C7E3B">
        <w:rPr>
          <w:rFonts w:ascii="Times New Roman" w:hAnsi="Times New Roman"/>
          <w:spacing w:val="-12"/>
          <w:sz w:val="24"/>
          <w:szCs w:val="24"/>
          <w:lang w:val="en-US" w:eastAsia="bg-BG"/>
        </w:rPr>
        <w:t xml:space="preserve"> </w:t>
      </w:r>
      <w:r w:rsidRPr="005C7E3B">
        <w:rPr>
          <w:rFonts w:ascii="Times New Roman" w:hAnsi="Times New Roman"/>
          <w:sz w:val="24"/>
          <w:szCs w:val="24"/>
          <w:lang w:val="en-US"/>
        </w:rPr>
        <w:t>Изпълнител</w:t>
      </w:r>
      <w:r w:rsidRPr="005C7E3B">
        <w:rPr>
          <w:rFonts w:ascii="Times New Roman" w:hAnsi="Times New Roman"/>
          <w:sz w:val="24"/>
          <w:szCs w:val="24"/>
        </w:rPr>
        <w:t>ят</w:t>
      </w:r>
      <w:r w:rsidRPr="005C7E3B">
        <w:rPr>
          <w:rFonts w:ascii="Times New Roman" w:hAnsi="Times New Roman"/>
          <w:spacing w:val="-12"/>
          <w:sz w:val="24"/>
          <w:szCs w:val="24"/>
          <w:lang w:val="en-US" w:eastAsia="bg-BG"/>
        </w:rPr>
        <w:t xml:space="preserve"> има право да </w:t>
      </w:r>
      <w:r w:rsidRPr="005C7E3B">
        <w:rPr>
          <w:rFonts w:ascii="Times New Roman" w:hAnsi="Times New Roman"/>
          <w:spacing w:val="-12"/>
          <w:sz w:val="24"/>
          <w:szCs w:val="24"/>
          <w:lang w:eastAsia="bg-BG"/>
        </w:rPr>
        <w:t>получи гаранцията по чл.111, ал.2 от ЗОП, която обезпечава изпълнението на договора,</w:t>
      </w:r>
      <w:r w:rsidRPr="005C7E3B">
        <w:rPr>
          <w:rFonts w:ascii="Times New Roman" w:hAnsi="Times New Roman"/>
          <w:spacing w:val="-12"/>
          <w:sz w:val="24"/>
          <w:szCs w:val="24"/>
          <w:lang w:val="en-US" w:eastAsia="bg-BG"/>
        </w:rPr>
        <w:t xml:space="preserve"> след изтичане на срока </w:t>
      </w:r>
      <w:r w:rsidRPr="005C7E3B">
        <w:rPr>
          <w:rFonts w:ascii="Times New Roman" w:hAnsi="Times New Roman"/>
          <w:spacing w:val="-12"/>
          <w:sz w:val="24"/>
          <w:szCs w:val="24"/>
          <w:lang w:eastAsia="bg-BG"/>
        </w:rPr>
        <w:t>31.12.2017,</w:t>
      </w:r>
      <w:r w:rsidRPr="005C7E3B">
        <w:rPr>
          <w:rFonts w:ascii="Times New Roman" w:hAnsi="Times New Roman"/>
          <w:spacing w:val="-12"/>
          <w:sz w:val="24"/>
          <w:szCs w:val="24"/>
          <w:lang w:val="en-US" w:eastAsia="bg-BG"/>
        </w:rPr>
        <w:t xml:space="preserve"> при условие, че към т</w:t>
      </w:r>
      <w:r w:rsidRPr="005C7E3B">
        <w:rPr>
          <w:rFonts w:ascii="Times New Roman" w:hAnsi="Times New Roman"/>
          <w:spacing w:val="-12"/>
          <w:sz w:val="24"/>
          <w:szCs w:val="24"/>
          <w:lang w:eastAsia="bg-BG"/>
        </w:rPr>
        <w:t>а</w:t>
      </w:r>
      <w:r w:rsidRPr="005C7E3B">
        <w:rPr>
          <w:rFonts w:ascii="Times New Roman" w:hAnsi="Times New Roman"/>
          <w:spacing w:val="-12"/>
          <w:sz w:val="24"/>
          <w:szCs w:val="24"/>
          <w:lang w:val="en-US" w:eastAsia="bg-BG"/>
        </w:rPr>
        <w:t>з</w:t>
      </w:r>
      <w:r w:rsidRPr="005C7E3B">
        <w:rPr>
          <w:rFonts w:ascii="Times New Roman" w:hAnsi="Times New Roman"/>
          <w:spacing w:val="-12"/>
          <w:sz w:val="24"/>
          <w:szCs w:val="24"/>
          <w:lang w:eastAsia="bg-BG"/>
        </w:rPr>
        <w:t>и</w:t>
      </w:r>
      <w:r w:rsidRPr="005C7E3B">
        <w:rPr>
          <w:rFonts w:ascii="Times New Roman" w:hAnsi="Times New Roman"/>
          <w:spacing w:val="-12"/>
          <w:sz w:val="24"/>
          <w:szCs w:val="24"/>
          <w:lang w:val="en-US" w:eastAsia="bg-BG"/>
        </w:rPr>
        <w:t xml:space="preserve"> </w:t>
      </w:r>
      <w:r w:rsidRPr="005C7E3B">
        <w:rPr>
          <w:rFonts w:ascii="Times New Roman" w:hAnsi="Times New Roman"/>
          <w:spacing w:val="-12"/>
          <w:sz w:val="24"/>
          <w:szCs w:val="24"/>
          <w:lang w:eastAsia="bg-BG"/>
        </w:rPr>
        <w:t>дата</w:t>
      </w:r>
      <w:r w:rsidRPr="005C7E3B">
        <w:rPr>
          <w:rFonts w:ascii="Times New Roman" w:hAnsi="Times New Roman"/>
          <w:spacing w:val="-12"/>
          <w:sz w:val="24"/>
          <w:szCs w:val="24"/>
          <w:lang w:val="en-US" w:eastAsia="bg-BG"/>
        </w:rPr>
        <w:t xml:space="preserve"> няма неизпълнени и/или незавършени работи по отстраняване на </w:t>
      </w:r>
      <w:r w:rsidRPr="005C7E3B">
        <w:rPr>
          <w:rFonts w:ascii="Times New Roman" w:hAnsi="Times New Roman"/>
          <w:spacing w:val="-12"/>
          <w:sz w:val="24"/>
          <w:szCs w:val="24"/>
          <w:lang w:eastAsia="bg-BG"/>
        </w:rPr>
        <w:t xml:space="preserve">проявени </w:t>
      </w:r>
      <w:r w:rsidRPr="005C7E3B">
        <w:rPr>
          <w:rFonts w:ascii="Times New Roman" w:hAnsi="Times New Roman"/>
          <w:spacing w:val="-12"/>
          <w:sz w:val="24"/>
          <w:szCs w:val="24"/>
          <w:lang w:val="en-US" w:eastAsia="bg-BG"/>
        </w:rPr>
        <w:t>дефекти, съобщени писмено от Възложителя.</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lang w:val="en-US" w:eastAsia="bg-BG"/>
        </w:rPr>
      </w:pPr>
      <w:r w:rsidRPr="005C7E3B">
        <w:rPr>
          <w:rFonts w:ascii="Times New Roman" w:hAnsi="Times New Roman"/>
          <w:b/>
          <w:spacing w:val="-12"/>
          <w:sz w:val="24"/>
          <w:szCs w:val="24"/>
          <w:lang w:val="en-US" w:eastAsia="bg-BG"/>
        </w:rPr>
        <w:t>(2)</w:t>
      </w:r>
      <w:r w:rsidRPr="005C7E3B">
        <w:rPr>
          <w:rFonts w:ascii="Times New Roman" w:hAnsi="Times New Roman"/>
          <w:spacing w:val="-12"/>
          <w:sz w:val="24"/>
          <w:szCs w:val="24"/>
          <w:lang w:val="en-US" w:eastAsia="bg-BG"/>
        </w:rPr>
        <w:t xml:space="preserve"> Възложителят има право да удовлетворява чрез представените от Изпълнителя гаранции, всички парични вземания, за всички случаи, в които Изпълнителят, негови служители, подизпълнители, членове на обединения, трети лица не са изпълнили кое да е от своите задължения по договора, както и при нанасяне на имуществени вреди, начисляване на неустойки, лихви и виновно невъзстановяване на авансово получени суми, за което Изпълнителят с подписване на този договор декларира своето предварително съгласие.</w:t>
      </w: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p>
    <w:p w:rsidR="001F128B" w:rsidRPr="005C7E3B" w:rsidRDefault="001F128B" w:rsidP="00C96AFE">
      <w:pPr>
        <w:tabs>
          <w:tab w:val="left" w:pos="284"/>
        </w:tabs>
        <w:spacing w:after="0" w:line="240" w:lineRule="auto"/>
        <w:jc w:val="both"/>
        <w:rPr>
          <w:rFonts w:ascii="Times New Roman" w:hAnsi="Times New Roman"/>
          <w:b/>
          <w:sz w:val="24"/>
          <w:szCs w:val="24"/>
          <w:lang w:val="ru-RU"/>
        </w:rPr>
      </w:pPr>
      <w:r w:rsidRPr="005C7E3B">
        <w:rPr>
          <w:rFonts w:ascii="Times New Roman" w:hAnsi="Times New Roman"/>
          <w:b/>
          <w:sz w:val="24"/>
          <w:szCs w:val="24"/>
          <w:lang w:val="ru-RU"/>
        </w:rPr>
        <w:t>ПРЕКРАТЯВАНЕ НА ДОГОВОРА</w:t>
      </w:r>
    </w:p>
    <w:p w:rsidR="001F128B" w:rsidRPr="005C7E3B" w:rsidRDefault="001F128B" w:rsidP="00C96AFE">
      <w:pPr>
        <w:tabs>
          <w:tab w:val="left" w:pos="284"/>
        </w:tabs>
        <w:spacing w:after="0" w:line="240" w:lineRule="auto"/>
        <w:jc w:val="both"/>
        <w:rPr>
          <w:rFonts w:ascii="Times New Roman" w:hAnsi="Times New Roman"/>
          <w:spacing w:val="-12"/>
          <w:sz w:val="24"/>
          <w:szCs w:val="24"/>
          <w:lang w:val="en-US"/>
        </w:rPr>
      </w:pPr>
      <w:r w:rsidRPr="005C7E3B">
        <w:rPr>
          <w:rFonts w:ascii="Times New Roman" w:hAnsi="Times New Roman"/>
          <w:b/>
          <w:spacing w:val="-12"/>
          <w:sz w:val="24"/>
          <w:szCs w:val="24"/>
        </w:rPr>
        <w:t>Чл.11</w:t>
      </w:r>
      <w:r w:rsidRPr="005C7E3B">
        <w:rPr>
          <w:rFonts w:ascii="Times New Roman" w:hAnsi="Times New Roman"/>
          <w:b/>
          <w:spacing w:val="-12"/>
          <w:sz w:val="24"/>
          <w:szCs w:val="24"/>
          <w:lang w:val="en-US"/>
        </w:rPr>
        <w:t>.</w:t>
      </w:r>
      <w:r w:rsidRPr="005C7E3B">
        <w:rPr>
          <w:rFonts w:ascii="Times New Roman" w:hAnsi="Times New Roman"/>
          <w:spacing w:val="-12"/>
          <w:sz w:val="24"/>
          <w:szCs w:val="24"/>
          <w:lang w:val="en-US"/>
        </w:rPr>
        <w:t xml:space="preserve"> Настоящият договор се прекратява </w:t>
      </w:r>
      <w:r w:rsidRPr="005C7E3B">
        <w:rPr>
          <w:rFonts w:ascii="Times New Roman" w:hAnsi="Times New Roman"/>
          <w:spacing w:val="-12"/>
          <w:sz w:val="24"/>
          <w:szCs w:val="24"/>
        </w:rPr>
        <w:t>на 31.12.2017 г.</w:t>
      </w:r>
    </w:p>
    <w:p w:rsidR="001F128B" w:rsidRPr="005C7E3B" w:rsidRDefault="001F128B" w:rsidP="00C96AFE">
      <w:pPr>
        <w:tabs>
          <w:tab w:val="left" w:pos="284"/>
        </w:tabs>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Чл.12.</w:t>
      </w:r>
      <w:r w:rsidRPr="005C7E3B">
        <w:rPr>
          <w:rFonts w:ascii="Times New Roman" w:hAnsi="Times New Roman"/>
          <w:spacing w:val="-12"/>
          <w:sz w:val="24"/>
          <w:szCs w:val="24"/>
          <w:lang w:val="en-US"/>
        </w:rPr>
        <w:t xml:space="preserve"> Настоящият договор </w:t>
      </w:r>
      <w:r w:rsidRPr="005C7E3B">
        <w:rPr>
          <w:rFonts w:ascii="Times New Roman" w:hAnsi="Times New Roman"/>
          <w:spacing w:val="-12"/>
          <w:sz w:val="24"/>
          <w:szCs w:val="24"/>
        </w:rPr>
        <w:t>може да бъде предсрочно прекратен с</w:t>
      </w:r>
      <w:r w:rsidRPr="005C7E3B">
        <w:rPr>
          <w:rFonts w:ascii="Times New Roman" w:hAnsi="Times New Roman"/>
          <w:spacing w:val="-12"/>
          <w:sz w:val="24"/>
          <w:szCs w:val="24"/>
          <w:lang w:val="en-US"/>
        </w:rPr>
        <w:t xml:space="preserve"> </w:t>
      </w:r>
      <w:r w:rsidRPr="005C7E3B">
        <w:rPr>
          <w:rFonts w:ascii="Times New Roman" w:hAnsi="Times New Roman"/>
          <w:spacing w:val="-12"/>
          <w:sz w:val="24"/>
          <w:szCs w:val="24"/>
        </w:rPr>
        <w:t>3</w:t>
      </w:r>
      <w:r w:rsidRPr="005C7E3B">
        <w:rPr>
          <w:rFonts w:ascii="Times New Roman" w:hAnsi="Times New Roman"/>
          <w:spacing w:val="-12"/>
          <w:sz w:val="24"/>
          <w:szCs w:val="24"/>
          <w:lang w:val="en-US"/>
        </w:rPr>
        <w:t xml:space="preserve"> (т</w:t>
      </w:r>
      <w:r w:rsidRPr="005C7E3B">
        <w:rPr>
          <w:rFonts w:ascii="Times New Roman" w:hAnsi="Times New Roman"/>
          <w:spacing w:val="-12"/>
          <w:sz w:val="24"/>
          <w:szCs w:val="24"/>
        </w:rPr>
        <w:t>ри</w:t>
      </w:r>
      <w:r w:rsidRPr="005C7E3B">
        <w:rPr>
          <w:rFonts w:ascii="Times New Roman" w:hAnsi="Times New Roman"/>
          <w:spacing w:val="-12"/>
          <w:sz w:val="24"/>
          <w:szCs w:val="24"/>
          <w:lang w:val="en-US"/>
        </w:rPr>
        <w:t>) дневно писмено предизвестие от страна на Възложителя до Изпълнителя, през които дни последния</w:t>
      </w:r>
      <w:r w:rsidRPr="005C7E3B">
        <w:rPr>
          <w:rFonts w:ascii="Times New Roman" w:hAnsi="Times New Roman"/>
          <w:spacing w:val="-12"/>
          <w:sz w:val="24"/>
          <w:szCs w:val="24"/>
        </w:rPr>
        <w:t>т</w:t>
      </w:r>
      <w:r w:rsidRPr="005C7E3B">
        <w:rPr>
          <w:rFonts w:ascii="Times New Roman" w:hAnsi="Times New Roman"/>
          <w:spacing w:val="-12"/>
          <w:sz w:val="24"/>
          <w:szCs w:val="24"/>
          <w:lang w:val="en-US"/>
        </w:rPr>
        <w:t xml:space="preserve"> следва да довърши и предаде на Възложителя започната работа, като дължи заплащане единствено на тази част от </w:t>
      </w:r>
      <w:r w:rsidRPr="005C7E3B">
        <w:rPr>
          <w:rFonts w:ascii="Times New Roman" w:hAnsi="Times New Roman"/>
          <w:spacing w:val="-12"/>
          <w:sz w:val="24"/>
          <w:szCs w:val="24"/>
        </w:rPr>
        <w:t>същата</w:t>
      </w:r>
      <w:r w:rsidRPr="005C7E3B">
        <w:rPr>
          <w:rFonts w:ascii="Times New Roman" w:hAnsi="Times New Roman"/>
          <w:spacing w:val="-12"/>
          <w:sz w:val="24"/>
          <w:szCs w:val="24"/>
          <w:lang w:val="en-US"/>
        </w:rPr>
        <w:t>, която може да бъде приета като завършена.</w:t>
      </w:r>
    </w:p>
    <w:p w:rsidR="001F128B" w:rsidRPr="005C7E3B" w:rsidRDefault="001F128B" w:rsidP="00C96AFE">
      <w:pPr>
        <w:tabs>
          <w:tab w:val="left" w:pos="284"/>
        </w:tabs>
        <w:spacing w:after="0" w:line="240" w:lineRule="auto"/>
        <w:jc w:val="both"/>
        <w:rPr>
          <w:rFonts w:ascii="Times New Roman" w:hAnsi="Times New Roman"/>
          <w:spacing w:val="-12"/>
          <w:sz w:val="24"/>
          <w:szCs w:val="24"/>
        </w:rPr>
      </w:pPr>
    </w:p>
    <w:p w:rsidR="001F128B" w:rsidRPr="005C7E3B" w:rsidRDefault="001F128B" w:rsidP="00C96AFE">
      <w:pPr>
        <w:tabs>
          <w:tab w:val="left" w:pos="284"/>
        </w:tabs>
        <w:suppressAutoHyphens/>
        <w:spacing w:after="0" w:line="240" w:lineRule="auto"/>
        <w:jc w:val="both"/>
        <w:rPr>
          <w:rFonts w:ascii="Times New Roman" w:hAnsi="Times New Roman"/>
          <w:b/>
          <w:bCs/>
          <w:sz w:val="24"/>
          <w:szCs w:val="24"/>
          <w:lang w:eastAsia="ar-SA"/>
        </w:rPr>
      </w:pPr>
      <w:r w:rsidRPr="005C7E3B">
        <w:rPr>
          <w:rFonts w:ascii="Times New Roman" w:hAnsi="Times New Roman"/>
          <w:b/>
          <w:bCs/>
          <w:sz w:val="24"/>
          <w:szCs w:val="24"/>
          <w:lang w:eastAsia="ar-SA"/>
        </w:rPr>
        <w:t>ЗАКЛЮЧИТЕЛНИ РАЗПОРЕДБИ</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13.</w:t>
      </w:r>
      <w:r w:rsidRPr="005C7E3B">
        <w:rPr>
          <w:rFonts w:ascii="Times New Roman" w:hAnsi="Times New Roman"/>
          <w:spacing w:val="-12"/>
          <w:sz w:val="24"/>
          <w:szCs w:val="24"/>
        </w:rPr>
        <w:t xml:space="preserve">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 14.</w:t>
      </w:r>
      <w:r w:rsidRPr="005C7E3B">
        <w:rPr>
          <w:rFonts w:ascii="Times New Roman" w:hAnsi="Times New Roman"/>
          <w:spacing w:val="-12"/>
          <w:sz w:val="24"/>
          <w:szCs w:val="24"/>
        </w:rPr>
        <w:t xml:space="preserve">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Чл.15.</w:t>
      </w:r>
      <w:r w:rsidRPr="005C7E3B">
        <w:rPr>
          <w:rFonts w:ascii="Times New Roman" w:hAnsi="Times New Roman"/>
          <w:spacing w:val="-12"/>
          <w:sz w:val="24"/>
          <w:szCs w:val="24"/>
        </w:rPr>
        <w:t xml:space="preserve"> </w:t>
      </w:r>
      <w:r w:rsidRPr="005C7E3B">
        <w:rPr>
          <w:rFonts w:ascii="Times New Roman" w:hAnsi="Times New Roman"/>
          <w:b/>
          <w:spacing w:val="-12"/>
          <w:sz w:val="24"/>
          <w:szCs w:val="24"/>
        </w:rPr>
        <w:t>(1)</w:t>
      </w:r>
      <w:r w:rsidRPr="005C7E3B">
        <w:rPr>
          <w:rFonts w:ascii="Times New Roman" w:hAnsi="Times New Roman"/>
          <w:spacing w:val="-12"/>
          <w:sz w:val="24"/>
          <w:szCs w:val="24"/>
        </w:rPr>
        <w:t xml:space="preserve"> Всички съобщения, уведомления, покани, предизвестия и други се изпращат на адреса посочен от страните както следва:</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 xml:space="preserve">За Възложителя: София 1700, Студентски град, НСА Васил Левски, ст.111 деловодство, </w:t>
      </w:r>
      <w:hyperlink r:id="rId12" w:history="1">
        <w:r w:rsidRPr="005C7E3B">
          <w:rPr>
            <w:rFonts w:ascii="Times New Roman" w:hAnsi="Times New Roman"/>
            <w:spacing w:val="-12"/>
            <w:sz w:val="24"/>
            <w:szCs w:val="24"/>
            <w:u w:val="single"/>
          </w:rPr>
          <w:t>nsa.filipov@gmail.com</w:t>
        </w:r>
      </w:hyperlink>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За Изпълнителя: ......................@....................................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b/>
          <w:spacing w:val="-12"/>
          <w:sz w:val="24"/>
          <w:szCs w:val="24"/>
        </w:rPr>
        <w:t>(2)</w:t>
      </w:r>
      <w:r w:rsidRPr="005C7E3B">
        <w:rPr>
          <w:rFonts w:ascii="Times New Roman" w:hAnsi="Times New Roman"/>
          <w:spacing w:val="-12"/>
          <w:sz w:val="24"/>
          <w:szCs w:val="24"/>
        </w:rPr>
        <w:t xml:space="preserve"> Изпълнителят ще се счита за редовно уведомен на посочения от него електронен адрес. Не отварянето, изтриването и не прочитането на уведомлението изпратено по електронната поща /по email/ не освобождава от отговорност Изпълнителят и същия се счита за уведомен.</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b/>
          <w:sz w:val="24"/>
          <w:szCs w:val="24"/>
          <w:lang w:eastAsia="bg-BG"/>
        </w:rPr>
      </w:pPr>
      <w:r w:rsidRPr="005C7E3B">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чл.178 от ЗОП с предмет </w:t>
      </w:r>
      <w:r w:rsidRPr="005C7E3B">
        <w:rPr>
          <w:rFonts w:ascii="Times New Roman" w:hAnsi="Times New Roman"/>
          <w:b/>
          <w:sz w:val="24"/>
          <w:szCs w:val="24"/>
          <w:lang w:eastAsia="bg-BG"/>
        </w:rPr>
        <w:t xml:space="preserve">: Ремонт на увреден участък от лекоатлетическата писта на централния стадион на  НСА „Васил Левски” , кв. Студентски град,  гр.София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b/>
          <w:sz w:val="24"/>
          <w:szCs w:val="24"/>
          <w:lang w:eastAsia="bg-BG"/>
        </w:rPr>
      </w:pP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 xml:space="preserve">ПРИЛОЖЕНИЯ: Техническо предложение </w:t>
      </w:r>
      <w:r w:rsidRPr="005C7E3B">
        <w:rPr>
          <w:rFonts w:ascii="Times New Roman" w:hAnsi="Times New Roman"/>
          <w:sz w:val="24"/>
          <w:szCs w:val="24"/>
          <w:lang w:eastAsia="bg-BG"/>
        </w:rPr>
        <w:t>(Приложение №1</w:t>
      </w:r>
      <w:r w:rsidRPr="005C7E3B">
        <w:rPr>
          <w:rFonts w:ascii="Times New Roman" w:hAnsi="Times New Roman"/>
          <w:caps/>
          <w:sz w:val="24"/>
          <w:szCs w:val="24"/>
          <w:lang w:eastAsia="bg-BG"/>
        </w:rPr>
        <w:t>)</w:t>
      </w:r>
      <w:r w:rsidRPr="005C7E3B">
        <w:rPr>
          <w:rFonts w:ascii="Times New Roman" w:hAnsi="Times New Roman"/>
          <w:spacing w:val="-12"/>
          <w:sz w:val="24"/>
          <w:szCs w:val="24"/>
        </w:rPr>
        <w:t xml:space="preserve">; Ценово предложение </w:t>
      </w:r>
      <w:r w:rsidRPr="005C7E3B">
        <w:rPr>
          <w:rFonts w:ascii="Times New Roman" w:hAnsi="Times New Roman"/>
          <w:sz w:val="24"/>
          <w:szCs w:val="24"/>
          <w:lang w:eastAsia="bg-BG"/>
        </w:rPr>
        <w:t>(Приложение №2</w:t>
      </w:r>
      <w:r w:rsidRPr="005C7E3B">
        <w:rPr>
          <w:rFonts w:ascii="Times New Roman" w:hAnsi="Times New Roman"/>
          <w:caps/>
          <w:sz w:val="24"/>
          <w:szCs w:val="24"/>
          <w:lang w:eastAsia="bg-BG"/>
        </w:rPr>
        <w:t>)</w:t>
      </w:r>
      <w:r w:rsidRPr="005C7E3B">
        <w:rPr>
          <w:rFonts w:ascii="Times New Roman" w:hAnsi="Times New Roman"/>
          <w:spacing w:val="-12"/>
          <w:sz w:val="24"/>
          <w:szCs w:val="24"/>
        </w:rPr>
        <w:t xml:space="preserve"> </w:t>
      </w:r>
    </w:p>
    <w:p w:rsidR="001F128B" w:rsidRPr="005C7E3B" w:rsidRDefault="001F128B" w:rsidP="00C96AFE">
      <w:pPr>
        <w:tabs>
          <w:tab w:val="left" w:pos="284"/>
        </w:tabs>
        <w:autoSpaceDE w:val="0"/>
        <w:autoSpaceDN w:val="0"/>
        <w:adjustRightInd w:val="0"/>
        <w:spacing w:after="0" w:line="240" w:lineRule="auto"/>
        <w:jc w:val="both"/>
        <w:rPr>
          <w:rFonts w:ascii="Times New Roman" w:hAnsi="Times New Roman"/>
          <w:spacing w:val="-12"/>
          <w:sz w:val="24"/>
          <w:szCs w:val="24"/>
        </w:rPr>
      </w:pP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ВЪЗЛОЖИТЕЛ:</w:t>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t>ИЗПЪЛНИТЕЛ:</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Проф. Пенчо Гешев, Ректор</w:t>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r>
      <w:r w:rsidRPr="005C7E3B">
        <w:rPr>
          <w:rFonts w:ascii="Times New Roman" w:hAnsi="Times New Roman"/>
          <w:spacing w:val="-12"/>
          <w:sz w:val="24"/>
          <w:szCs w:val="24"/>
        </w:rPr>
        <w:tab/>
        <w:t>……………………………….</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Николинка Любенова</w:t>
      </w:r>
      <w:r w:rsidRPr="005C7E3B">
        <w:rPr>
          <w:rFonts w:ascii="Times New Roman" w:hAnsi="Times New Roman"/>
          <w:spacing w:val="-12"/>
          <w:sz w:val="24"/>
          <w:szCs w:val="24"/>
          <w:lang w:val="en-US"/>
        </w:rPr>
        <w:t xml:space="preserve"> - </w:t>
      </w:r>
      <w:r w:rsidRPr="005C7E3B">
        <w:rPr>
          <w:rFonts w:ascii="Times New Roman" w:hAnsi="Times New Roman"/>
          <w:spacing w:val="-12"/>
          <w:sz w:val="24"/>
          <w:szCs w:val="24"/>
        </w:rPr>
        <w:t>Гл. Счетоводител</w:t>
      </w: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p>
    <w:p w:rsidR="001F128B" w:rsidRPr="005C7E3B" w:rsidRDefault="001F128B" w:rsidP="00C96AFE">
      <w:pPr>
        <w:tabs>
          <w:tab w:val="left" w:pos="284"/>
        </w:tabs>
        <w:suppressAutoHyphens/>
        <w:spacing w:after="0" w:line="240" w:lineRule="auto"/>
        <w:jc w:val="both"/>
        <w:rPr>
          <w:rFonts w:ascii="Times New Roman" w:hAnsi="Times New Roman"/>
          <w:spacing w:val="-12"/>
          <w:sz w:val="24"/>
          <w:szCs w:val="24"/>
        </w:rPr>
      </w:pPr>
      <w:r w:rsidRPr="005C7E3B">
        <w:rPr>
          <w:rFonts w:ascii="Times New Roman" w:hAnsi="Times New Roman"/>
          <w:spacing w:val="-12"/>
          <w:sz w:val="24"/>
          <w:szCs w:val="24"/>
        </w:rPr>
        <w:t>инж. Ив.Филипов - Ръководител „Капитално строителство”</w:t>
      </w:r>
    </w:p>
    <w:p w:rsidR="001F128B" w:rsidRPr="005C7E3B" w:rsidRDefault="001F128B" w:rsidP="00C96AFE">
      <w:pPr>
        <w:tabs>
          <w:tab w:val="left" w:pos="284"/>
        </w:tabs>
        <w:suppressAutoHyphens/>
        <w:spacing w:after="0" w:line="240" w:lineRule="auto"/>
        <w:jc w:val="both"/>
        <w:rPr>
          <w:rFonts w:ascii="Times New Roman" w:hAnsi="Times New Roman"/>
          <w:sz w:val="20"/>
          <w:szCs w:val="20"/>
        </w:rPr>
      </w:pPr>
      <w:r w:rsidRPr="005C7E3B">
        <w:rPr>
          <w:rFonts w:ascii="Times New Roman" w:hAnsi="Times New Roman"/>
          <w:sz w:val="20"/>
          <w:szCs w:val="20"/>
        </w:rPr>
        <w:br w:type="page"/>
      </w:r>
      <w:r w:rsidRPr="005C7E3B">
        <w:rPr>
          <w:rFonts w:ascii="Times New Roman" w:hAnsi="Times New Roman"/>
          <w:sz w:val="20"/>
          <w:szCs w:val="20"/>
        </w:rPr>
        <w:tab/>
      </w:r>
      <w:r w:rsidRPr="005C7E3B">
        <w:rPr>
          <w:rFonts w:ascii="Times New Roman" w:hAnsi="Times New Roman"/>
          <w:i/>
          <w:iCs/>
          <w:noProof/>
          <w:sz w:val="24"/>
          <w:szCs w:val="24"/>
        </w:rPr>
        <w:t>Образец</w:t>
      </w:r>
      <w:r w:rsidRPr="005C7E3B">
        <w:rPr>
          <w:rFonts w:ascii="Times New Roman" w:hAnsi="Times New Roman"/>
          <w:sz w:val="20"/>
          <w:szCs w:val="20"/>
        </w:rPr>
        <w:tab/>
      </w:r>
      <w:r w:rsidRPr="005C7E3B">
        <w:rPr>
          <w:rFonts w:ascii="Times New Roman" w:hAnsi="Times New Roman"/>
          <w:i/>
          <w:iCs/>
          <w:noProof/>
          <w:sz w:val="24"/>
          <w:szCs w:val="24"/>
        </w:rPr>
        <w:t>Банкова гаранция, обезпечаваща изпълнението на договора</w:t>
      </w:r>
    </w:p>
    <w:p w:rsidR="001F128B" w:rsidRPr="005C7E3B" w:rsidRDefault="001F128B" w:rsidP="00793AAD">
      <w:pPr>
        <w:rPr>
          <w:rFonts w:ascii="Times New Roman" w:hAnsi="Times New Roman"/>
          <w:sz w:val="20"/>
          <w:szCs w:val="20"/>
        </w:rPr>
      </w:pPr>
    </w:p>
    <w:p w:rsidR="001F128B" w:rsidRPr="005C7E3B" w:rsidRDefault="001F128B" w:rsidP="00793AAD">
      <w:pPr>
        <w:rPr>
          <w:rFonts w:ascii="Times New Roman" w:hAnsi="Times New Roman"/>
          <w:spacing w:val="-12"/>
          <w:sz w:val="24"/>
          <w:szCs w:val="24"/>
        </w:rPr>
      </w:pP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pacing w:val="-12"/>
          <w:sz w:val="24"/>
          <w:szCs w:val="24"/>
        </w:rPr>
        <w:t>До</w:t>
      </w:r>
    </w:p>
    <w:p w:rsidR="001F128B" w:rsidRPr="005C7E3B" w:rsidRDefault="001F128B" w:rsidP="00793AAD">
      <w:pPr>
        <w:numPr>
          <w:ilvl w:val="12"/>
          <w:numId w:val="0"/>
        </w:numPr>
        <w:spacing w:after="0" w:line="288" w:lineRule="auto"/>
        <w:ind w:left="4320"/>
        <w:jc w:val="both"/>
        <w:rPr>
          <w:rFonts w:ascii="Times New Roman" w:hAnsi="Times New Roman"/>
          <w:spacing w:val="-12"/>
          <w:sz w:val="24"/>
          <w:szCs w:val="24"/>
        </w:rPr>
      </w:pPr>
      <w:r w:rsidRPr="005C7E3B">
        <w:rPr>
          <w:rFonts w:ascii="Times New Roman" w:hAnsi="Times New Roman"/>
          <w:spacing w:val="-12"/>
          <w:sz w:val="24"/>
          <w:szCs w:val="24"/>
        </w:rPr>
        <w:t>Национална спортна академия „Васил Левски, София - 1700, Студентски град, EИК BG000670627, представлявана от проф. Пенчо Гешев - Ректор</w:t>
      </w:r>
    </w:p>
    <w:p w:rsidR="001F128B" w:rsidRPr="005C7E3B" w:rsidRDefault="001F128B" w:rsidP="00793AAD">
      <w:pPr>
        <w:numPr>
          <w:ilvl w:val="12"/>
          <w:numId w:val="0"/>
        </w:numPr>
        <w:spacing w:after="0" w:line="288" w:lineRule="auto"/>
        <w:jc w:val="both"/>
        <w:rPr>
          <w:rFonts w:ascii="Times New Roman" w:hAnsi="Times New Roman"/>
          <w:spacing w:val="-12"/>
          <w:sz w:val="24"/>
          <w:szCs w:val="24"/>
        </w:rPr>
      </w:pPr>
    </w:p>
    <w:p w:rsidR="001F128B" w:rsidRPr="005C7E3B" w:rsidRDefault="001F128B" w:rsidP="00793AAD">
      <w:pPr>
        <w:numPr>
          <w:ilvl w:val="12"/>
          <w:numId w:val="0"/>
        </w:numPr>
        <w:spacing w:after="0" w:line="288" w:lineRule="auto"/>
        <w:jc w:val="center"/>
        <w:rPr>
          <w:rFonts w:ascii="Times New Roman" w:hAnsi="Times New Roman"/>
          <w:spacing w:val="-12"/>
          <w:sz w:val="24"/>
          <w:szCs w:val="24"/>
        </w:rPr>
      </w:pPr>
      <w:r w:rsidRPr="005C7E3B">
        <w:rPr>
          <w:rFonts w:ascii="Times New Roman" w:hAnsi="Times New Roman"/>
          <w:spacing w:val="-12"/>
          <w:sz w:val="24"/>
          <w:szCs w:val="24"/>
        </w:rPr>
        <w:t>БАНКОВА ГАРАНЦИЯ</w:t>
      </w:r>
    </w:p>
    <w:p w:rsidR="001F128B" w:rsidRPr="005C7E3B" w:rsidRDefault="001F128B" w:rsidP="00793AAD">
      <w:pPr>
        <w:numPr>
          <w:ilvl w:val="12"/>
          <w:numId w:val="0"/>
        </w:numPr>
        <w:spacing w:after="0" w:line="288" w:lineRule="auto"/>
        <w:jc w:val="center"/>
        <w:rPr>
          <w:rFonts w:ascii="Times New Roman" w:hAnsi="Times New Roman"/>
          <w:spacing w:val="-12"/>
          <w:sz w:val="24"/>
          <w:szCs w:val="24"/>
        </w:rPr>
      </w:pPr>
      <w:r w:rsidRPr="005C7E3B">
        <w:rPr>
          <w:rFonts w:ascii="Times New Roman" w:hAnsi="Times New Roman"/>
          <w:spacing w:val="-12"/>
          <w:sz w:val="24"/>
          <w:szCs w:val="24"/>
        </w:rPr>
        <w:t>По чл.111, ал.2 от ЗОП</w:t>
      </w:r>
    </w:p>
    <w:p w:rsidR="001F128B" w:rsidRPr="005C7E3B" w:rsidRDefault="001F128B" w:rsidP="00793AAD">
      <w:pPr>
        <w:numPr>
          <w:ilvl w:val="12"/>
          <w:numId w:val="0"/>
        </w:numPr>
        <w:spacing w:after="0" w:line="288" w:lineRule="auto"/>
        <w:ind w:left="4320"/>
        <w:jc w:val="both"/>
        <w:rPr>
          <w:rFonts w:ascii="Times New Roman" w:hAnsi="Times New Roman"/>
          <w:spacing w:val="-12"/>
          <w:sz w:val="24"/>
          <w:szCs w:val="24"/>
        </w:rPr>
      </w:pPr>
    </w:p>
    <w:p w:rsidR="001F128B" w:rsidRPr="005C7E3B" w:rsidRDefault="001F128B" w:rsidP="00793AAD">
      <w:pPr>
        <w:numPr>
          <w:ilvl w:val="12"/>
          <w:numId w:val="0"/>
        </w:num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в уверение на това, че на името на избрания от Вас с Решение ЗП-____/_________2017 г. изпълнител</w:t>
      </w:r>
    </w:p>
    <w:p w:rsidR="001F128B" w:rsidRPr="005C7E3B" w:rsidRDefault="001F128B" w:rsidP="00793AAD">
      <w:pPr>
        <w:spacing w:after="0" w:line="288" w:lineRule="auto"/>
        <w:ind w:firstLine="568"/>
        <w:jc w:val="both"/>
        <w:rPr>
          <w:rFonts w:ascii="Times New Roman" w:hAnsi="Times New Roman"/>
          <w:spacing w:val="-12"/>
          <w:sz w:val="24"/>
          <w:szCs w:val="24"/>
        </w:rPr>
      </w:pPr>
      <w:r w:rsidRPr="005C7E3B">
        <w:rPr>
          <w:rFonts w:ascii="Times New Roman" w:hAnsi="Times New Roman"/>
          <w:spacing w:val="-12"/>
          <w:sz w:val="24"/>
          <w:szCs w:val="24"/>
        </w:rPr>
        <w:t>_________________________________________, ЕИК ___________________ и в съответствие с чл.111, aл.5, т.2 от Закона на обществените поръчки и договора за обществена поръчка се издава настоящата БАНКОВА ГАРАНЦИЯ ЗА обезпечаване изпълнението на договора за възлагане на обществена поръчка с предмет „</w:t>
      </w:r>
      <w:r w:rsidRPr="005C7E3B">
        <w:rPr>
          <w:rFonts w:ascii="Times New Roman" w:hAnsi="Times New Roman"/>
          <w:b/>
          <w:sz w:val="24"/>
          <w:szCs w:val="24"/>
          <w:lang w:eastAsia="bg-BG"/>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spacing w:val="-12"/>
          <w:sz w:val="24"/>
          <w:szCs w:val="24"/>
        </w:rPr>
        <w:t>”, за парична сума в размер на ………….. /…………………./ лева, представляващи 5% от стойността на договора, без включен ДДС, 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приложенията към него и документацията за участие на обществената поръчка.</w:t>
      </w:r>
    </w:p>
    <w:p w:rsidR="001F128B" w:rsidRPr="005C7E3B" w:rsidRDefault="001F128B" w:rsidP="00793AAD">
      <w:pPr>
        <w:numPr>
          <w:ilvl w:val="12"/>
          <w:numId w:val="0"/>
        </w:num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Вашето искане за заплащане на настоящата гаранцията следва бъде депозирано на адрес _________________________________________________</w:t>
      </w:r>
    </w:p>
    <w:p w:rsidR="001F128B" w:rsidRPr="005C7E3B" w:rsidRDefault="001F128B" w:rsidP="00793AAD">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Тази гаранция влиза в сила, от …………. часа на _____.2017 г.</w:t>
      </w:r>
    </w:p>
    <w:p w:rsidR="001F128B" w:rsidRPr="005C7E3B" w:rsidRDefault="001F128B" w:rsidP="00793AAD">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Отговорността ни по тази гаранция ще изтече в 24.00 часа на 31.12.2017 г. (тридесет и първи декември две хиляди и седемнадесета година), до която дата какъвто и да е иск по нея трябва да бъде получен от нас. След тази дата гаранцията автоматично става невалидна.</w:t>
      </w:r>
    </w:p>
    <w:p w:rsidR="001F128B" w:rsidRPr="005C7E3B" w:rsidRDefault="001F128B" w:rsidP="00793AAD">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Правата по настоящата гаранция не могат да се прехвърлят в полза на трето лице.</w:t>
      </w:r>
    </w:p>
    <w:p w:rsidR="001F128B" w:rsidRPr="005C7E3B" w:rsidRDefault="001F128B" w:rsidP="00793AAD">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 </w:t>
      </w:r>
    </w:p>
    <w:p w:rsidR="001F128B" w:rsidRPr="005C7E3B" w:rsidRDefault="001F128B" w:rsidP="00793AAD">
      <w:pPr>
        <w:tabs>
          <w:tab w:val="left" w:pos="426"/>
        </w:tabs>
        <w:spacing w:after="0" w:line="288" w:lineRule="auto"/>
        <w:ind w:right="11"/>
        <w:jc w:val="both"/>
        <w:rPr>
          <w:rFonts w:ascii="Times New Roman" w:hAnsi="Times New Roman"/>
          <w:spacing w:val="-12"/>
          <w:sz w:val="24"/>
          <w:szCs w:val="24"/>
        </w:rPr>
      </w:pPr>
      <w:r w:rsidRPr="005C7E3B">
        <w:rPr>
          <w:rFonts w:ascii="Times New Roman" w:hAnsi="Times New Roman"/>
          <w:spacing w:val="-12"/>
          <w:sz w:val="24"/>
          <w:szCs w:val="24"/>
        </w:rPr>
        <w:tab/>
        <w:t>ЗА “ БАНКА“ АД:</w:t>
      </w:r>
    </w:p>
    <w:p w:rsidR="001F128B" w:rsidRPr="005C7E3B" w:rsidRDefault="001F128B" w:rsidP="00BE41FA">
      <w:pPr>
        <w:tabs>
          <w:tab w:val="left" w:pos="284"/>
        </w:tabs>
        <w:suppressAutoHyphens/>
        <w:spacing w:after="80" w:line="240" w:lineRule="auto"/>
        <w:jc w:val="both"/>
        <w:rPr>
          <w:rFonts w:ascii="Times New Roman" w:hAnsi="Times New Roman"/>
          <w:sz w:val="20"/>
          <w:szCs w:val="20"/>
        </w:rPr>
      </w:pPr>
      <w:r w:rsidRPr="005C7E3B">
        <w:rPr>
          <w:rFonts w:ascii="Times New Roman" w:hAnsi="Times New Roman"/>
          <w:spacing w:val="-12"/>
          <w:sz w:val="24"/>
          <w:szCs w:val="24"/>
        </w:rPr>
        <w:br w:type="page"/>
      </w:r>
      <w:r w:rsidRPr="005C7E3B">
        <w:rPr>
          <w:rFonts w:ascii="Times New Roman" w:hAnsi="Times New Roman"/>
          <w:sz w:val="20"/>
          <w:szCs w:val="20"/>
        </w:rPr>
        <w:tab/>
      </w:r>
      <w:r w:rsidRPr="005C7E3B">
        <w:rPr>
          <w:rFonts w:ascii="Times New Roman" w:hAnsi="Times New Roman"/>
          <w:i/>
          <w:iCs/>
          <w:noProof/>
          <w:sz w:val="24"/>
          <w:szCs w:val="24"/>
        </w:rPr>
        <w:t>Образец</w:t>
      </w:r>
      <w:r w:rsidRPr="005C7E3B">
        <w:rPr>
          <w:rFonts w:ascii="Times New Roman" w:hAnsi="Times New Roman"/>
          <w:sz w:val="20"/>
          <w:szCs w:val="20"/>
        </w:rPr>
        <w:tab/>
      </w:r>
      <w:r w:rsidRPr="005C7E3B">
        <w:rPr>
          <w:rFonts w:ascii="Times New Roman" w:hAnsi="Times New Roman"/>
          <w:i/>
          <w:iCs/>
          <w:noProof/>
          <w:sz w:val="24"/>
          <w:szCs w:val="24"/>
        </w:rPr>
        <w:t>Банкова гаранция, обезпечаваща авансово платените средства</w:t>
      </w:r>
    </w:p>
    <w:p w:rsidR="001F128B" w:rsidRPr="005C7E3B" w:rsidRDefault="001F128B" w:rsidP="00BE41FA">
      <w:pPr>
        <w:rPr>
          <w:rFonts w:ascii="Times New Roman" w:hAnsi="Times New Roman"/>
          <w:sz w:val="20"/>
          <w:szCs w:val="20"/>
        </w:rPr>
      </w:pPr>
    </w:p>
    <w:p w:rsidR="001F128B" w:rsidRPr="005C7E3B" w:rsidRDefault="001F128B" w:rsidP="00BE41FA">
      <w:pPr>
        <w:rPr>
          <w:rFonts w:ascii="Times New Roman" w:hAnsi="Times New Roman"/>
          <w:spacing w:val="-12"/>
          <w:sz w:val="24"/>
          <w:szCs w:val="24"/>
        </w:rPr>
      </w:pP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z w:val="20"/>
          <w:szCs w:val="20"/>
        </w:rPr>
        <w:tab/>
      </w:r>
      <w:r w:rsidRPr="005C7E3B">
        <w:rPr>
          <w:rFonts w:ascii="Times New Roman" w:hAnsi="Times New Roman"/>
          <w:spacing w:val="-12"/>
          <w:sz w:val="24"/>
          <w:szCs w:val="24"/>
        </w:rPr>
        <w:t>До</w:t>
      </w:r>
    </w:p>
    <w:p w:rsidR="001F128B" w:rsidRPr="005C7E3B" w:rsidRDefault="001F128B" w:rsidP="00BE41FA">
      <w:pPr>
        <w:numPr>
          <w:ilvl w:val="12"/>
          <w:numId w:val="0"/>
        </w:numPr>
        <w:spacing w:after="0" w:line="288" w:lineRule="auto"/>
        <w:ind w:left="4320"/>
        <w:jc w:val="both"/>
        <w:rPr>
          <w:rFonts w:ascii="Times New Roman" w:hAnsi="Times New Roman"/>
          <w:spacing w:val="-12"/>
          <w:sz w:val="24"/>
          <w:szCs w:val="24"/>
        </w:rPr>
      </w:pPr>
      <w:r w:rsidRPr="005C7E3B">
        <w:rPr>
          <w:rFonts w:ascii="Times New Roman" w:hAnsi="Times New Roman"/>
          <w:spacing w:val="-12"/>
          <w:sz w:val="24"/>
          <w:szCs w:val="24"/>
        </w:rPr>
        <w:t>Национална спортна академия „Васил Левски, София - 1700, Студентски град, EИК BG000670627, представлявана от проф. Пенчо Гешев - Ректор</w:t>
      </w:r>
    </w:p>
    <w:p w:rsidR="001F128B" w:rsidRPr="005C7E3B" w:rsidRDefault="001F128B" w:rsidP="00BE41FA">
      <w:pPr>
        <w:numPr>
          <w:ilvl w:val="12"/>
          <w:numId w:val="0"/>
        </w:numPr>
        <w:spacing w:after="0" w:line="288" w:lineRule="auto"/>
        <w:jc w:val="both"/>
        <w:rPr>
          <w:rFonts w:ascii="Times New Roman" w:hAnsi="Times New Roman"/>
          <w:spacing w:val="-12"/>
          <w:sz w:val="24"/>
          <w:szCs w:val="24"/>
        </w:rPr>
      </w:pPr>
    </w:p>
    <w:p w:rsidR="001F128B" w:rsidRPr="005C7E3B" w:rsidRDefault="001F128B" w:rsidP="00BE41FA">
      <w:pPr>
        <w:numPr>
          <w:ilvl w:val="12"/>
          <w:numId w:val="0"/>
        </w:numPr>
        <w:spacing w:after="0" w:line="288" w:lineRule="auto"/>
        <w:jc w:val="center"/>
        <w:rPr>
          <w:rFonts w:ascii="Times New Roman" w:hAnsi="Times New Roman"/>
          <w:spacing w:val="-12"/>
          <w:sz w:val="24"/>
          <w:szCs w:val="24"/>
        </w:rPr>
      </w:pPr>
      <w:r w:rsidRPr="005C7E3B">
        <w:rPr>
          <w:rFonts w:ascii="Times New Roman" w:hAnsi="Times New Roman"/>
          <w:spacing w:val="-12"/>
          <w:sz w:val="24"/>
          <w:szCs w:val="24"/>
        </w:rPr>
        <w:t>БАНКОВА ГАРАНЦИЯ</w:t>
      </w:r>
    </w:p>
    <w:p w:rsidR="001F128B" w:rsidRPr="005C7E3B" w:rsidRDefault="001F128B" w:rsidP="00BE41FA">
      <w:pPr>
        <w:numPr>
          <w:ilvl w:val="12"/>
          <w:numId w:val="0"/>
        </w:numPr>
        <w:spacing w:after="0" w:line="288" w:lineRule="auto"/>
        <w:jc w:val="center"/>
        <w:rPr>
          <w:rFonts w:ascii="Times New Roman" w:hAnsi="Times New Roman"/>
          <w:spacing w:val="-12"/>
          <w:sz w:val="24"/>
          <w:szCs w:val="24"/>
        </w:rPr>
      </w:pPr>
      <w:r w:rsidRPr="005C7E3B">
        <w:rPr>
          <w:rFonts w:ascii="Times New Roman" w:hAnsi="Times New Roman"/>
          <w:spacing w:val="-12"/>
          <w:sz w:val="24"/>
          <w:szCs w:val="24"/>
        </w:rPr>
        <w:t>По чл.111, ал.3 от ЗОП</w:t>
      </w:r>
    </w:p>
    <w:p w:rsidR="001F128B" w:rsidRPr="005C7E3B" w:rsidRDefault="001F128B" w:rsidP="00BE41FA">
      <w:pPr>
        <w:numPr>
          <w:ilvl w:val="12"/>
          <w:numId w:val="0"/>
        </w:numPr>
        <w:spacing w:after="0" w:line="288" w:lineRule="auto"/>
        <w:ind w:left="4320"/>
        <w:jc w:val="both"/>
        <w:rPr>
          <w:rFonts w:ascii="Times New Roman" w:hAnsi="Times New Roman"/>
          <w:spacing w:val="-12"/>
          <w:sz w:val="24"/>
          <w:szCs w:val="24"/>
        </w:rPr>
      </w:pPr>
    </w:p>
    <w:p w:rsidR="001F128B" w:rsidRPr="005C7E3B" w:rsidRDefault="001F128B" w:rsidP="00BE41FA">
      <w:pPr>
        <w:numPr>
          <w:ilvl w:val="12"/>
          <w:numId w:val="0"/>
        </w:num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в уверение на това, че на името на избрания от Вас с Решение ЗП-____/_________2017 г. изпълнител</w:t>
      </w:r>
    </w:p>
    <w:p w:rsidR="001F128B" w:rsidRPr="005C7E3B" w:rsidRDefault="001F128B" w:rsidP="00BE41FA">
      <w:pPr>
        <w:spacing w:after="0" w:line="288" w:lineRule="auto"/>
        <w:ind w:firstLine="568"/>
        <w:jc w:val="both"/>
        <w:rPr>
          <w:rFonts w:ascii="Times New Roman" w:hAnsi="Times New Roman"/>
          <w:spacing w:val="-12"/>
          <w:sz w:val="24"/>
          <w:szCs w:val="24"/>
        </w:rPr>
      </w:pPr>
      <w:r w:rsidRPr="005C7E3B">
        <w:rPr>
          <w:rFonts w:ascii="Times New Roman" w:hAnsi="Times New Roman"/>
          <w:spacing w:val="-12"/>
          <w:sz w:val="24"/>
          <w:szCs w:val="24"/>
        </w:rPr>
        <w:t>_________________________________________, ЕИК ___________________ и в съответствие с чл.111, aл.5, т.2 от Закона на обществените поръчки и договора за обществена поръчка се издава настоящата БАНКОВА ГАРАНЦИЯ ЗА обезпечаване авансово платените средства по договора за възлагане на обществена поръчка с предмет „</w:t>
      </w:r>
      <w:r w:rsidRPr="005C7E3B">
        <w:rPr>
          <w:rFonts w:ascii="Times New Roman" w:hAnsi="Times New Roman"/>
          <w:b/>
          <w:sz w:val="24"/>
          <w:szCs w:val="24"/>
          <w:lang w:eastAsia="bg-BG"/>
        </w:rPr>
        <w:t>Ремонт на увреден участък от лекоатлетическата писта на централния стадион на  НСА „Васил Левски” , кв. Студентски град,  гр.София</w:t>
      </w:r>
      <w:r w:rsidRPr="005C7E3B">
        <w:rPr>
          <w:rFonts w:ascii="Times New Roman" w:hAnsi="Times New Roman"/>
          <w:spacing w:val="-12"/>
          <w:sz w:val="24"/>
          <w:szCs w:val="24"/>
        </w:rPr>
        <w:t xml:space="preserve">”, за парична сума в размер на 40% от стойността на същия - ………….. /…………………./ лева, без включен ДДС, 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свързани с недоставянето и/или доставянето на некачествени материали </w:t>
      </w:r>
      <w:r w:rsidRPr="005C7E3B">
        <w:rPr>
          <w:rFonts w:ascii="Times New Roman" w:hAnsi="Times New Roman"/>
          <w:spacing w:val="-12"/>
          <w:sz w:val="24"/>
          <w:szCs w:val="24"/>
          <w:lang w:eastAsia="bg-BG"/>
        </w:rPr>
        <w:t>по т.6 от Ценовoто предложение  (Приложение №2</w:t>
      </w:r>
      <w:r w:rsidRPr="005C7E3B">
        <w:rPr>
          <w:rFonts w:ascii="Times New Roman" w:hAnsi="Times New Roman"/>
          <w:caps/>
          <w:sz w:val="24"/>
          <w:szCs w:val="24"/>
          <w:lang w:eastAsia="bg-BG"/>
        </w:rPr>
        <w:t>)</w:t>
      </w:r>
      <w:r w:rsidRPr="005C7E3B">
        <w:rPr>
          <w:rFonts w:ascii="Times New Roman" w:hAnsi="Times New Roman"/>
          <w:spacing w:val="-12"/>
          <w:sz w:val="24"/>
          <w:szCs w:val="24"/>
        </w:rPr>
        <w:t>.</w:t>
      </w:r>
    </w:p>
    <w:p w:rsidR="001F128B" w:rsidRPr="005C7E3B" w:rsidRDefault="001F128B" w:rsidP="00BE41FA">
      <w:pPr>
        <w:numPr>
          <w:ilvl w:val="12"/>
          <w:numId w:val="0"/>
        </w:num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Вашето искане за заплащане на настоящата гаранцията следва бъде депозирано на адрес _________________________________________________</w:t>
      </w:r>
    </w:p>
    <w:p w:rsidR="001F128B" w:rsidRPr="005C7E3B" w:rsidRDefault="001F128B" w:rsidP="00BE41FA">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Тази гаранция влиза в сила, от …………. часа на _____.2017 г.</w:t>
      </w:r>
    </w:p>
    <w:p w:rsidR="001F128B" w:rsidRPr="005C7E3B" w:rsidRDefault="001F128B" w:rsidP="00BE41FA">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Отговорността ни по тази гаранция ще изтече в 24.00 часа на 31.12.2017 г. (тридесет и първи декември две хиляди и седемнадесета година), до която дата какъвто и да е иск по нея трябва да бъде получен от нас. След тази дата гаранцията автоматично става невалидна.</w:t>
      </w:r>
    </w:p>
    <w:p w:rsidR="001F128B" w:rsidRPr="005C7E3B" w:rsidRDefault="001F128B" w:rsidP="00BE41FA">
      <w:pPr>
        <w:spacing w:after="0" w:line="288" w:lineRule="auto"/>
        <w:jc w:val="both"/>
        <w:rPr>
          <w:rFonts w:ascii="Times New Roman" w:hAnsi="Times New Roman"/>
          <w:spacing w:val="-12"/>
          <w:sz w:val="24"/>
          <w:szCs w:val="24"/>
        </w:rPr>
      </w:pPr>
      <w:r w:rsidRPr="005C7E3B">
        <w:rPr>
          <w:rFonts w:ascii="Times New Roman" w:hAnsi="Times New Roman"/>
          <w:spacing w:val="-12"/>
          <w:sz w:val="24"/>
          <w:szCs w:val="24"/>
        </w:rPr>
        <w:tab/>
        <w:t>Правата по настоящата гаранция не могат да се прехвърлят в полза на трето лице.</w:t>
      </w:r>
    </w:p>
    <w:p w:rsidR="001F128B" w:rsidRPr="005C7E3B" w:rsidRDefault="001F128B" w:rsidP="00BE41FA">
      <w:pPr>
        <w:spacing w:after="0" w:line="288" w:lineRule="auto"/>
        <w:jc w:val="both"/>
        <w:rPr>
          <w:rFonts w:ascii="Times New Roman" w:hAnsi="Times New Roman"/>
          <w:spacing w:val="-12"/>
          <w:sz w:val="24"/>
          <w:szCs w:val="24"/>
        </w:rPr>
      </w:pPr>
    </w:p>
    <w:p w:rsidR="001F128B" w:rsidRPr="005C7E3B" w:rsidRDefault="001F128B" w:rsidP="00BE41FA">
      <w:pPr>
        <w:tabs>
          <w:tab w:val="left" w:pos="426"/>
        </w:tabs>
        <w:spacing w:after="0" w:line="288" w:lineRule="auto"/>
        <w:ind w:right="11"/>
        <w:jc w:val="both"/>
        <w:rPr>
          <w:rFonts w:ascii="Times New Roman" w:hAnsi="Times New Roman"/>
          <w:spacing w:val="-12"/>
          <w:sz w:val="24"/>
          <w:szCs w:val="24"/>
        </w:rPr>
      </w:pPr>
      <w:r w:rsidRPr="005C7E3B">
        <w:rPr>
          <w:rFonts w:ascii="Times New Roman" w:hAnsi="Times New Roman"/>
          <w:spacing w:val="-12"/>
          <w:sz w:val="24"/>
          <w:szCs w:val="24"/>
        </w:rPr>
        <w:tab/>
        <w:t>ЗА “ БАНКА“ АД:</w:t>
      </w:r>
    </w:p>
    <w:sectPr w:rsidR="001F128B" w:rsidRPr="005C7E3B" w:rsidSect="002C4E86">
      <w:headerReference w:type="default" r:id="rId13"/>
      <w:footerReference w:type="even" r:id="rId14"/>
      <w:footerReference w:type="default" r:id="rId15"/>
      <w:pgSz w:w="11906" w:h="16838" w:code="9"/>
      <w:pgMar w:top="142" w:right="510" w:bottom="454" w:left="1021" w:header="510" w:footer="0"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28B" w:rsidRDefault="001F128B">
      <w:pPr>
        <w:spacing w:after="0" w:line="240" w:lineRule="auto"/>
      </w:pPr>
      <w:r>
        <w:separator/>
      </w:r>
    </w:p>
  </w:endnote>
  <w:endnote w:type="continuationSeparator" w:id="0">
    <w:p w:rsidR="001F128B" w:rsidRDefault="001F12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Times New Roman Bold">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8B" w:rsidRDefault="001F128B" w:rsidP="002C4E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128B" w:rsidRDefault="001F128B" w:rsidP="002C4E8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8B" w:rsidRPr="001D5C65" w:rsidRDefault="001F128B">
    <w:pPr>
      <w:pStyle w:val="Footer"/>
      <w:jc w:val="right"/>
      <w:rPr>
        <w:sz w:val="20"/>
        <w:szCs w:val="20"/>
      </w:rPr>
    </w:pPr>
    <w:r w:rsidRPr="001D5C65">
      <w:rPr>
        <w:sz w:val="20"/>
        <w:szCs w:val="20"/>
      </w:rPr>
      <w:fldChar w:fldCharType="begin"/>
    </w:r>
    <w:r w:rsidRPr="001D5C65">
      <w:rPr>
        <w:sz w:val="20"/>
        <w:szCs w:val="20"/>
      </w:rPr>
      <w:instrText xml:space="preserve"> PAGE   \* MERGEFORMAT </w:instrText>
    </w:r>
    <w:r w:rsidRPr="001D5C65">
      <w:rPr>
        <w:sz w:val="20"/>
        <w:szCs w:val="20"/>
      </w:rPr>
      <w:fldChar w:fldCharType="separate"/>
    </w:r>
    <w:r>
      <w:rPr>
        <w:noProof/>
        <w:sz w:val="20"/>
        <w:szCs w:val="20"/>
      </w:rPr>
      <w:t>0</w:t>
    </w:r>
    <w:r w:rsidRPr="001D5C65">
      <w:rPr>
        <w:sz w:val="20"/>
        <w:szCs w:val="20"/>
      </w:rPr>
      <w:fldChar w:fldCharType="end"/>
    </w:r>
  </w:p>
  <w:p w:rsidR="001F128B" w:rsidRPr="001B7DB1" w:rsidRDefault="001F128B" w:rsidP="002C4E86">
    <w:pPr>
      <w:ind w:right="360"/>
      <w:jc w:val="right"/>
      <w:rPr>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28B" w:rsidRDefault="001F128B">
      <w:pPr>
        <w:spacing w:after="0" w:line="240" w:lineRule="auto"/>
      </w:pPr>
      <w:r>
        <w:separator/>
      </w:r>
    </w:p>
  </w:footnote>
  <w:footnote w:type="continuationSeparator" w:id="0">
    <w:p w:rsidR="001F128B" w:rsidRDefault="001F12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8B" w:rsidRPr="00362B95" w:rsidRDefault="001F128B" w:rsidP="002C4E86">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C6AADA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F1A72B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1EE811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AE8D80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0E677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9238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828E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F069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C6333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2447868"/>
    <w:lvl w:ilvl="0">
      <w:start w:val="1"/>
      <w:numFmt w:val="bullet"/>
      <w:lvlText w:val=""/>
      <w:lvlJc w:val="left"/>
      <w:pPr>
        <w:tabs>
          <w:tab w:val="num" w:pos="360"/>
        </w:tabs>
        <w:ind w:left="360" w:hanging="360"/>
      </w:pPr>
      <w:rPr>
        <w:rFonts w:ascii="Symbol" w:hAnsi="Symbol" w:hint="default"/>
      </w:rPr>
    </w:lvl>
  </w:abstractNum>
  <w:abstractNum w:abstractNumId="10">
    <w:nsid w:val="33CC68A6"/>
    <w:multiLevelType w:val="hybridMultilevel"/>
    <w:tmpl w:val="E2965848"/>
    <w:lvl w:ilvl="0" w:tplc="0402000F">
      <w:start w:val="1"/>
      <w:numFmt w:val="decimal"/>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1">
    <w:nsid w:val="6B946269"/>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4B61"/>
    <w:rsid w:val="0002498E"/>
    <w:rsid w:val="00054819"/>
    <w:rsid w:val="00054DD2"/>
    <w:rsid w:val="00056FB3"/>
    <w:rsid w:val="00074938"/>
    <w:rsid w:val="00096EAD"/>
    <w:rsid w:val="000E510F"/>
    <w:rsid w:val="000F15DA"/>
    <w:rsid w:val="000F2892"/>
    <w:rsid w:val="000F796F"/>
    <w:rsid w:val="00110ED3"/>
    <w:rsid w:val="00110F06"/>
    <w:rsid w:val="00111D81"/>
    <w:rsid w:val="001221DF"/>
    <w:rsid w:val="001548D9"/>
    <w:rsid w:val="00162828"/>
    <w:rsid w:val="00184B61"/>
    <w:rsid w:val="00191041"/>
    <w:rsid w:val="001A10C1"/>
    <w:rsid w:val="001B0A01"/>
    <w:rsid w:val="001B6D46"/>
    <w:rsid w:val="001B7DB1"/>
    <w:rsid w:val="001D38FD"/>
    <w:rsid w:val="001D5C65"/>
    <w:rsid w:val="001E356F"/>
    <w:rsid w:val="001F128B"/>
    <w:rsid w:val="00210BA6"/>
    <w:rsid w:val="002164D1"/>
    <w:rsid w:val="00263D39"/>
    <w:rsid w:val="00283DBB"/>
    <w:rsid w:val="00285FAF"/>
    <w:rsid w:val="00297C96"/>
    <w:rsid w:val="002A6B43"/>
    <w:rsid w:val="002C4E86"/>
    <w:rsid w:val="002D03A5"/>
    <w:rsid w:val="00306B8C"/>
    <w:rsid w:val="0031529E"/>
    <w:rsid w:val="00316CD1"/>
    <w:rsid w:val="0034252A"/>
    <w:rsid w:val="00362B95"/>
    <w:rsid w:val="00364610"/>
    <w:rsid w:val="00383D2B"/>
    <w:rsid w:val="00390AC3"/>
    <w:rsid w:val="00392878"/>
    <w:rsid w:val="00395B0C"/>
    <w:rsid w:val="003C21E0"/>
    <w:rsid w:val="003C6B82"/>
    <w:rsid w:val="003E62C0"/>
    <w:rsid w:val="00416E01"/>
    <w:rsid w:val="00423429"/>
    <w:rsid w:val="00442775"/>
    <w:rsid w:val="004515E0"/>
    <w:rsid w:val="004A5596"/>
    <w:rsid w:val="004A68E5"/>
    <w:rsid w:val="004B6668"/>
    <w:rsid w:val="005426E1"/>
    <w:rsid w:val="005427A2"/>
    <w:rsid w:val="005877CA"/>
    <w:rsid w:val="00593D07"/>
    <w:rsid w:val="005B5F07"/>
    <w:rsid w:val="005C7E3B"/>
    <w:rsid w:val="005D6AD4"/>
    <w:rsid w:val="005D6B35"/>
    <w:rsid w:val="005E2D86"/>
    <w:rsid w:val="00601471"/>
    <w:rsid w:val="00623980"/>
    <w:rsid w:val="0063449C"/>
    <w:rsid w:val="006532C9"/>
    <w:rsid w:val="0065494D"/>
    <w:rsid w:val="00675F59"/>
    <w:rsid w:val="00681102"/>
    <w:rsid w:val="0069074A"/>
    <w:rsid w:val="006B08DD"/>
    <w:rsid w:val="006C2F60"/>
    <w:rsid w:val="006D7A3A"/>
    <w:rsid w:val="00735FD7"/>
    <w:rsid w:val="007403DE"/>
    <w:rsid w:val="00752CD9"/>
    <w:rsid w:val="00760464"/>
    <w:rsid w:val="00793AAD"/>
    <w:rsid w:val="00794B94"/>
    <w:rsid w:val="007A2A0A"/>
    <w:rsid w:val="007C1536"/>
    <w:rsid w:val="007C6032"/>
    <w:rsid w:val="007D3669"/>
    <w:rsid w:val="007F1D5B"/>
    <w:rsid w:val="00837ECC"/>
    <w:rsid w:val="0085252A"/>
    <w:rsid w:val="00853E18"/>
    <w:rsid w:val="00881ED3"/>
    <w:rsid w:val="008C1141"/>
    <w:rsid w:val="008C3137"/>
    <w:rsid w:val="008D2AFE"/>
    <w:rsid w:val="008E170B"/>
    <w:rsid w:val="008F3D72"/>
    <w:rsid w:val="008F7CA6"/>
    <w:rsid w:val="009145CF"/>
    <w:rsid w:val="00914EAF"/>
    <w:rsid w:val="00936418"/>
    <w:rsid w:val="00961780"/>
    <w:rsid w:val="0097087B"/>
    <w:rsid w:val="009C4244"/>
    <w:rsid w:val="009C5C2B"/>
    <w:rsid w:val="009D3573"/>
    <w:rsid w:val="00A13DA8"/>
    <w:rsid w:val="00A16DBE"/>
    <w:rsid w:val="00A22D85"/>
    <w:rsid w:val="00A243EE"/>
    <w:rsid w:val="00A74A26"/>
    <w:rsid w:val="00A95EC1"/>
    <w:rsid w:val="00AC01D8"/>
    <w:rsid w:val="00B1513C"/>
    <w:rsid w:val="00B56C8F"/>
    <w:rsid w:val="00B72DEC"/>
    <w:rsid w:val="00B74914"/>
    <w:rsid w:val="00B85B8D"/>
    <w:rsid w:val="00BB2A5D"/>
    <w:rsid w:val="00BC11C0"/>
    <w:rsid w:val="00BD1B0A"/>
    <w:rsid w:val="00BD40AD"/>
    <w:rsid w:val="00BE41FA"/>
    <w:rsid w:val="00C0209B"/>
    <w:rsid w:val="00C24CD7"/>
    <w:rsid w:val="00C26D1A"/>
    <w:rsid w:val="00C35330"/>
    <w:rsid w:val="00C96AFE"/>
    <w:rsid w:val="00CC79E7"/>
    <w:rsid w:val="00CD16D2"/>
    <w:rsid w:val="00CF079A"/>
    <w:rsid w:val="00D130D7"/>
    <w:rsid w:val="00D21783"/>
    <w:rsid w:val="00D352B5"/>
    <w:rsid w:val="00D46D14"/>
    <w:rsid w:val="00D8576C"/>
    <w:rsid w:val="00D87324"/>
    <w:rsid w:val="00DC0902"/>
    <w:rsid w:val="00DD4110"/>
    <w:rsid w:val="00E40F72"/>
    <w:rsid w:val="00E57528"/>
    <w:rsid w:val="00E57F13"/>
    <w:rsid w:val="00EB0129"/>
    <w:rsid w:val="00EC0555"/>
    <w:rsid w:val="00EC4AD8"/>
    <w:rsid w:val="00EF6ACC"/>
    <w:rsid w:val="00F30782"/>
    <w:rsid w:val="00FB07E3"/>
    <w:rsid w:val="00FF5B58"/>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2B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65494D"/>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65494D"/>
    <w:rPr>
      <w:rFonts w:cs="Times New Roman"/>
    </w:rPr>
  </w:style>
  <w:style w:type="paragraph" w:styleId="Footer">
    <w:name w:val="footer"/>
    <w:basedOn w:val="Normal"/>
    <w:link w:val="FooterChar"/>
    <w:uiPriority w:val="99"/>
    <w:semiHidden/>
    <w:rsid w:val="0065494D"/>
    <w:pPr>
      <w:tabs>
        <w:tab w:val="center" w:pos="4536"/>
        <w:tab w:val="right" w:pos="9072"/>
      </w:tabs>
      <w:spacing w:after="0" w:line="240" w:lineRule="auto"/>
    </w:pPr>
  </w:style>
  <w:style w:type="character" w:customStyle="1" w:styleId="FooterChar">
    <w:name w:val="Footer Char"/>
    <w:basedOn w:val="DefaultParagraphFont"/>
    <w:link w:val="Footer"/>
    <w:uiPriority w:val="99"/>
    <w:semiHidden/>
    <w:locked/>
    <w:rsid w:val="0065494D"/>
    <w:rPr>
      <w:rFonts w:cs="Times New Roman"/>
    </w:rPr>
  </w:style>
  <w:style w:type="character" w:styleId="PageNumber">
    <w:name w:val="page number"/>
    <w:basedOn w:val="DefaultParagraphFont"/>
    <w:uiPriority w:val="99"/>
    <w:rsid w:val="0065494D"/>
    <w:rPr>
      <w:rFonts w:cs="Times New Roman"/>
    </w:rPr>
  </w:style>
  <w:style w:type="paragraph" w:styleId="ListParagraph">
    <w:name w:val="List Paragraph"/>
    <w:basedOn w:val="Normal"/>
    <w:uiPriority w:val="99"/>
    <w:qFormat/>
    <w:rsid w:val="00316CD1"/>
    <w:pPr>
      <w:ind w:left="720"/>
      <w:contextualSpacing/>
    </w:pPr>
  </w:style>
  <w:style w:type="paragraph" w:styleId="BalloonText">
    <w:name w:val="Balloon Text"/>
    <w:basedOn w:val="Normal"/>
    <w:link w:val="BalloonTextChar"/>
    <w:uiPriority w:val="99"/>
    <w:semiHidden/>
    <w:rsid w:val="004427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27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pis://Base=NARH&amp;DocCode=41765&amp;ToPar=Art54_Al1_Pt1&amp;Type=20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nsa.filipov@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pis://Base=NARH&amp;DocCode=41765&amp;ToPar=Art55_Al1_Pt5&amp;Type=20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apis://Base=NARH&amp;DocCode=41765&amp;ToPar=Art54_Al1_Pt7&amp;Type=201/" TargetMode="External"/><Relationship Id="rId4" Type="http://schemas.openxmlformats.org/officeDocument/2006/relationships/webSettings" Target="webSettings.xml"/><Relationship Id="rId9" Type="http://schemas.openxmlformats.org/officeDocument/2006/relationships/hyperlink" Target="apis://Base=NARH&amp;DocCode=41765&amp;ToPar=Art54_Al1_Pt2&amp;Type=20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309</TotalTime>
  <Pages>23</Pages>
  <Words>9431</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NSACAPS</dc:creator>
  <cp:keywords/>
  <dc:description/>
  <cp:lastModifiedBy>user</cp:lastModifiedBy>
  <cp:revision>47</cp:revision>
  <cp:lastPrinted>2017-02-17T12:22:00Z</cp:lastPrinted>
  <dcterms:created xsi:type="dcterms:W3CDTF">2017-02-15T15:23:00Z</dcterms:created>
  <dcterms:modified xsi:type="dcterms:W3CDTF">2017-02-22T09:09:00Z</dcterms:modified>
</cp:coreProperties>
</file>