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5E4" w:rsidRPr="0041495F" w:rsidRDefault="00D405E4" w:rsidP="00D405E4">
      <w:pPr>
        <w:jc w:val="both"/>
      </w:pPr>
    </w:p>
    <w:p w:rsidR="00D405E4" w:rsidRPr="00D50384" w:rsidRDefault="00D405E4" w:rsidP="00D405E4">
      <w:pPr>
        <w:jc w:val="center"/>
        <w:rPr>
          <w:lang w:val="ru-RU"/>
        </w:rPr>
      </w:pPr>
      <w:r w:rsidRPr="00D50384">
        <w:t>СТАНОВИЩЕ</w:t>
      </w:r>
    </w:p>
    <w:p w:rsidR="00D405E4" w:rsidRPr="00D50384" w:rsidRDefault="00D405E4" w:rsidP="00D405E4">
      <w:pPr>
        <w:jc w:val="center"/>
      </w:pPr>
    </w:p>
    <w:p w:rsidR="00D405E4" w:rsidRPr="00D50384" w:rsidRDefault="00D405E4" w:rsidP="00D405E4">
      <w:pPr>
        <w:autoSpaceDE w:val="0"/>
        <w:autoSpaceDN w:val="0"/>
        <w:adjustRightInd w:val="0"/>
        <w:jc w:val="center"/>
      </w:pPr>
      <w:r w:rsidRPr="00D50384">
        <w:rPr>
          <w:rFonts w:eastAsiaTheme="minorHAnsi"/>
          <w:color w:val="000000"/>
          <w:lang w:eastAsia="en-US"/>
        </w:rPr>
        <w:t xml:space="preserve">на </w:t>
      </w:r>
      <w:r w:rsidRPr="00D50384">
        <w:t>доц. Стайко Цонев Цонев, доктор</w:t>
      </w:r>
    </w:p>
    <w:p w:rsidR="00D405E4" w:rsidRPr="00D50384" w:rsidRDefault="00D405E4" w:rsidP="00D405E4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 xml:space="preserve">член на научно жури за придобиване на образователната и научна степен “доктор” по научната специалност Теория и методика на физическото възпитание и спортната трениравка (вкл. методика на лечебната физкултура), професионално направление </w:t>
      </w:r>
      <w:r w:rsidR="00DE4B77">
        <w:rPr>
          <w:rFonts w:eastAsiaTheme="minorHAnsi"/>
          <w:color w:val="000000"/>
          <w:lang w:eastAsia="en-US"/>
        </w:rPr>
        <w:t>7.6</w:t>
      </w:r>
      <w:r w:rsidRPr="00D50384">
        <w:rPr>
          <w:rFonts w:eastAsiaTheme="minorHAnsi"/>
          <w:color w:val="000000"/>
          <w:lang w:eastAsia="en-US"/>
        </w:rPr>
        <w:t xml:space="preserve"> </w:t>
      </w:r>
      <w:r w:rsidR="00DE4B77">
        <w:rPr>
          <w:rFonts w:eastAsiaTheme="minorHAnsi"/>
          <w:color w:val="000000"/>
          <w:lang w:eastAsia="en-US"/>
        </w:rPr>
        <w:t>Спорт</w:t>
      </w:r>
      <w:r w:rsidRPr="00D50384">
        <w:rPr>
          <w:rFonts w:eastAsiaTheme="minorHAnsi"/>
          <w:color w:val="000000"/>
          <w:lang w:eastAsia="en-US"/>
        </w:rPr>
        <w:t xml:space="preserve"> (зап. </w:t>
      </w:r>
      <w:r w:rsidR="00DE4B77">
        <w:rPr>
          <w:rFonts w:eastAsiaTheme="minorHAnsi"/>
          <w:color w:val="000000"/>
          <w:lang w:eastAsia="en-US"/>
        </w:rPr>
        <w:t>195</w:t>
      </w:r>
      <w:r w:rsidRPr="00D50384">
        <w:rPr>
          <w:rFonts w:eastAsiaTheme="minorHAnsi"/>
          <w:color w:val="000000"/>
          <w:lang w:eastAsia="en-US"/>
        </w:rPr>
        <w:t>/</w:t>
      </w:r>
      <w:r w:rsidR="00DE4B77">
        <w:rPr>
          <w:rFonts w:eastAsiaTheme="minorHAnsi"/>
          <w:color w:val="000000"/>
          <w:lang w:eastAsia="en-US"/>
        </w:rPr>
        <w:t>15.02.2013</w:t>
      </w:r>
      <w:r w:rsidRPr="00D50384">
        <w:rPr>
          <w:rFonts w:eastAsiaTheme="minorHAnsi"/>
          <w:color w:val="000000"/>
          <w:lang w:eastAsia="en-US"/>
        </w:rPr>
        <w:t xml:space="preserve"> г.).</w:t>
      </w:r>
    </w:p>
    <w:p w:rsidR="00D405E4" w:rsidRDefault="00D405E4" w:rsidP="00D405E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D405E4" w:rsidRPr="00D50384" w:rsidRDefault="00D405E4" w:rsidP="00D405E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Д</w:t>
      </w:r>
      <w:r>
        <w:rPr>
          <w:rFonts w:eastAsiaTheme="minorHAnsi"/>
          <w:b/>
          <w:bCs/>
          <w:color w:val="000000"/>
          <w:lang w:eastAsia="en-US"/>
        </w:rPr>
        <w:t>окторант</w:t>
      </w:r>
      <w:r w:rsidRPr="00D50384">
        <w:rPr>
          <w:rFonts w:eastAsiaTheme="minorHAnsi"/>
          <w:b/>
          <w:bCs/>
          <w:color w:val="000000"/>
          <w:lang w:eastAsia="en-US"/>
        </w:rPr>
        <w:t>:</w:t>
      </w:r>
      <w:r w:rsidRPr="00D50384">
        <w:rPr>
          <w:rFonts w:eastAsiaTheme="minorHAnsi"/>
          <w:color w:val="000000"/>
          <w:lang w:eastAsia="en-US"/>
        </w:rPr>
        <w:t xml:space="preserve"> </w:t>
      </w:r>
      <w:r w:rsidR="00E01746">
        <w:rPr>
          <w:rFonts w:eastAsiaTheme="minorHAnsi"/>
          <w:color w:val="000000"/>
          <w:lang w:eastAsia="en-US"/>
        </w:rPr>
        <w:t>маг. Пет</w:t>
      </w:r>
      <w:r w:rsidR="00DE4B77">
        <w:rPr>
          <w:rFonts w:eastAsiaTheme="minorHAnsi"/>
          <w:color w:val="000000"/>
          <w:lang w:eastAsia="en-US"/>
        </w:rPr>
        <w:t>я Иванова Косева</w:t>
      </w: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color w:val="000000"/>
          <w:lang w:eastAsia="en-US"/>
        </w:rPr>
        <w:t>Научен ръководител</w:t>
      </w:r>
      <w:r w:rsidRPr="00D50384">
        <w:rPr>
          <w:rFonts w:eastAsiaTheme="minorHAnsi"/>
          <w:color w:val="000000"/>
          <w:lang w:eastAsia="en-US"/>
        </w:rPr>
        <w:t xml:space="preserve">: проф. </w:t>
      </w:r>
      <w:r w:rsidR="00DE4B77">
        <w:rPr>
          <w:rFonts w:eastAsiaTheme="minorHAnsi"/>
          <w:color w:val="000000"/>
          <w:lang w:eastAsia="en-US"/>
        </w:rPr>
        <w:t>Майя Николова Нейчева</w:t>
      </w:r>
      <w:r w:rsidRPr="00D50384">
        <w:rPr>
          <w:rFonts w:eastAsiaTheme="minorHAnsi"/>
          <w:color w:val="000000"/>
          <w:lang w:eastAsia="en-US"/>
        </w:rPr>
        <w:t>, доктор</w:t>
      </w:r>
    </w:p>
    <w:p w:rsidR="00D405E4" w:rsidRDefault="00D405E4" w:rsidP="00D405E4">
      <w:pPr>
        <w:jc w:val="both"/>
        <w:rPr>
          <w:rFonts w:eastAsiaTheme="minorHAnsi"/>
          <w:b/>
          <w:bCs/>
          <w:color w:val="000000"/>
          <w:lang w:eastAsia="en-US"/>
        </w:rPr>
      </w:pPr>
    </w:p>
    <w:p w:rsidR="00D405E4" w:rsidRPr="00D50384" w:rsidRDefault="00D405E4" w:rsidP="00D405E4">
      <w:pPr>
        <w:jc w:val="both"/>
        <w:rPr>
          <w:rFonts w:eastAsiaTheme="minorHAnsi"/>
          <w:b/>
          <w:bCs/>
          <w:color w:val="000000"/>
          <w:lang w:eastAsia="en-US"/>
        </w:rPr>
      </w:pPr>
    </w:p>
    <w:p w:rsidR="00D405E4" w:rsidRPr="00D50384" w:rsidRDefault="00D405E4" w:rsidP="00D405E4">
      <w:pPr>
        <w:jc w:val="both"/>
      </w:pPr>
      <w:r w:rsidRPr="00D50384">
        <w:rPr>
          <w:rFonts w:eastAsiaTheme="minorHAnsi"/>
          <w:b/>
          <w:bCs/>
          <w:color w:val="000000"/>
          <w:lang w:eastAsia="en-US"/>
        </w:rPr>
        <w:t>Тема на дисертацията:</w:t>
      </w:r>
      <w:r w:rsidRPr="00D50384">
        <w:rPr>
          <w:rFonts w:eastAsiaTheme="minorHAnsi"/>
          <w:color w:val="000000"/>
          <w:lang w:eastAsia="en-US"/>
        </w:rPr>
        <w:t xml:space="preserve"> </w:t>
      </w:r>
      <w:r w:rsidRPr="00D50384">
        <w:t>„</w:t>
      </w:r>
      <w:r w:rsidR="00DE4B77">
        <w:t>Сп</w:t>
      </w:r>
      <w:r w:rsidRPr="00D50384">
        <w:t>о</w:t>
      </w:r>
      <w:r w:rsidR="00DE4B77">
        <w:t>ртното ориентиране като адаптирана двигателна реакция при</w:t>
      </w:r>
      <w:r w:rsidR="004A777F">
        <w:t xml:space="preserve"> </w:t>
      </w:r>
      <w:r w:rsidR="00DE4B77">
        <w:t>ученици с двигателни увреждания</w:t>
      </w:r>
      <w:r w:rsidRPr="00D50384">
        <w:t>”</w:t>
      </w:r>
    </w:p>
    <w:p w:rsidR="00D405E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Pr="00D50384" w:rsidRDefault="00D405E4" w:rsidP="00D405E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Оценка на изискванията по процедурата.</w:t>
      </w:r>
    </w:p>
    <w:p w:rsidR="00D405E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E01746" w:rsidRDefault="00DE4B77" w:rsidP="00C9101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Пред научното жури е п</w:t>
      </w:r>
      <w:r w:rsidR="00D405E4" w:rsidRPr="00D50384">
        <w:rPr>
          <w:rFonts w:eastAsiaTheme="minorHAnsi"/>
          <w:color w:val="000000"/>
          <w:lang w:eastAsia="en-US"/>
        </w:rPr>
        <w:t xml:space="preserve">редставен дисертационен труд с обем </w:t>
      </w:r>
      <w:r>
        <w:rPr>
          <w:rFonts w:eastAsiaTheme="minorHAnsi"/>
          <w:color w:val="000000"/>
          <w:lang w:eastAsia="en-US"/>
        </w:rPr>
        <w:t>152</w:t>
      </w:r>
      <w:r w:rsidR="00D405E4" w:rsidRPr="00D50384">
        <w:rPr>
          <w:rFonts w:eastAsiaTheme="minorHAnsi"/>
          <w:color w:val="000000"/>
          <w:lang w:eastAsia="en-US"/>
        </w:rPr>
        <w:t xml:space="preserve"> стандартни страници, разделен на </w:t>
      </w:r>
      <w:r>
        <w:rPr>
          <w:rFonts w:eastAsiaTheme="minorHAnsi"/>
          <w:color w:val="000000"/>
          <w:lang w:eastAsia="en-US"/>
        </w:rPr>
        <w:t>увод, четири глави, библиография</w:t>
      </w:r>
      <w:r w:rsidR="00C91013">
        <w:rPr>
          <w:rFonts w:eastAsiaTheme="minorHAnsi"/>
          <w:color w:val="000000"/>
          <w:lang w:eastAsia="en-US"/>
        </w:rPr>
        <w:t>, 42 фигури в текста и едно</w:t>
      </w:r>
      <w:r>
        <w:rPr>
          <w:rFonts w:eastAsiaTheme="minorHAnsi"/>
          <w:color w:val="000000"/>
          <w:lang w:eastAsia="en-US"/>
        </w:rPr>
        <w:t xml:space="preserve"> приложение</w:t>
      </w:r>
      <w:r w:rsidR="00D405E4" w:rsidRPr="00D50384">
        <w:rPr>
          <w:rFonts w:eastAsiaTheme="minorHAnsi"/>
          <w:color w:val="000000"/>
          <w:lang w:eastAsia="en-US"/>
        </w:rPr>
        <w:t>,</w:t>
      </w:r>
      <w:r w:rsidR="00C91013">
        <w:rPr>
          <w:rFonts w:eastAsiaTheme="minorHAnsi"/>
          <w:color w:val="000000"/>
          <w:lang w:eastAsia="en-US"/>
        </w:rPr>
        <w:t xml:space="preserve"> от 10</w:t>
      </w:r>
      <w:r w:rsidR="00D405E4" w:rsidRPr="00D50384">
        <w:rPr>
          <w:rFonts w:eastAsiaTheme="minorHAnsi"/>
          <w:color w:val="000000"/>
          <w:lang w:eastAsia="en-US"/>
        </w:rPr>
        <w:t xml:space="preserve"> таблици</w:t>
      </w:r>
      <w:r w:rsidR="00C91013">
        <w:rPr>
          <w:rFonts w:eastAsiaTheme="minorHAnsi"/>
          <w:color w:val="000000"/>
          <w:lang w:eastAsia="en-US"/>
        </w:rPr>
        <w:t>.</w:t>
      </w:r>
      <w:r w:rsidR="00D405E4" w:rsidRPr="00D50384">
        <w:rPr>
          <w:rFonts w:eastAsiaTheme="minorHAnsi"/>
          <w:color w:val="000000"/>
          <w:lang w:eastAsia="en-US"/>
        </w:rPr>
        <w:t xml:space="preserve"> Научният апарат съдържа </w:t>
      </w:r>
      <w:r w:rsidR="00C91013">
        <w:rPr>
          <w:rFonts w:eastAsiaTheme="minorHAnsi"/>
          <w:color w:val="000000"/>
          <w:lang w:eastAsia="en-US"/>
        </w:rPr>
        <w:t>99</w:t>
      </w:r>
      <w:r w:rsidR="00D405E4" w:rsidRPr="00D50384">
        <w:rPr>
          <w:rFonts w:eastAsiaTheme="minorHAnsi"/>
          <w:color w:val="000000"/>
          <w:lang w:eastAsia="en-US"/>
        </w:rPr>
        <w:t xml:space="preserve"> </w:t>
      </w:r>
      <w:r w:rsidR="00C91013">
        <w:rPr>
          <w:rFonts w:eastAsiaTheme="minorHAnsi"/>
          <w:color w:val="000000"/>
          <w:lang w:eastAsia="en-US"/>
        </w:rPr>
        <w:t>източника, от които 23</w:t>
      </w:r>
      <w:r w:rsidR="00D405E4" w:rsidRPr="00D50384">
        <w:rPr>
          <w:rFonts w:eastAsiaTheme="minorHAnsi"/>
          <w:color w:val="000000"/>
          <w:lang w:eastAsia="en-US"/>
        </w:rPr>
        <w:t xml:space="preserve"> на кирилица</w:t>
      </w:r>
      <w:r w:rsidR="00C91013">
        <w:rPr>
          <w:rFonts w:eastAsiaTheme="minorHAnsi"/>
          <w:color w:val="000000"/>
          <w:lang w:eastAsia="en-US"/>
        </w:rPr>
        <w:t>,</w:t>
      </w:r>
      <w:r w:rsidR="00D405E4" w:rsidRPr="00D50384">
        <w:rPr>
          <w:rFonts w:eastAsiaTheme="minorHAnsi"/>
          <w:color w:val="000000"/>
          <w:lang w:eastAsia="en-US"/>
        </w:rPr>
        <w:t xml:space="preserve"> </w:t>
      </w:r>
      <w:r w:rsidR="00C91013">
        <w:rPr>
          <w:rFonts w:eastAsiaTheme="minorHAnsi"/>
          <w:color w:val="000000"/>
          <w:lang w:eastAsia="en-US"/>
        </w:rPr>
        <w:t>70</w:t>
      </w:r>
      <w:r w:rsidR="00D405E4" w:rsidRPr="00D50384">
        <w:rPr>
          <w:rFonts w:eastAsiaTheme="minorHAnsi"/>
          <w:color w:val="000000"/>
          <w:lang w:eastAsia="en-US"/>
        </w:rPr>
        <w:t xml:space="preserve"> на латиница</w:t>
      </w:r>
      <w:r w:rsidR="00C91013">
        <w:rPr>
          <w:rFonts w:eastAsiaTheme="minorHAnsi"/>
          <w:color w:val="000000"/>
          <w:lang w:eastAsia="en-US"/>
        </w:rPr>
        <w:t xml:space="preserve">, както и 6 </w:t>
      </w:r>
      <w:r w:rsidR="00C91013" w:rsidRPr="00D50384">
        <w:rPr>
          <w:rFonts w:eastAsiaTheme="minorHAnsi"/>
          <w:color w:val="000000"/>
          <w:lang w:eastAsia="en-US"/>
        </w:rPr>
        <w:t xml:space="preserve">информационни </w:t>
      </w:r>
      <w:r w:rsidR="00C91013">
        <w:rPr>
          <w:rFonts w:eastAsiaTheme="minorHAnsi"/>
          <w:color w:val="000000"/>
          <w:lang w:eastAsia="en-US"/>
        </w:rPr>
        <w:t xml:space="preserve">интернет адреси. </w:t>
      </w:r>
      <w:r w:rsidR="00E01746">
        <w:rPr>
          <w:rFonts w:eastAsiaTheme="minorHAnsi"/>
          <w:color w:val="000000"/>
          <w:lang w:eastAsia="en-US"/>
        </w:rPr>
        <w:t>Посочените за използване в библиографията научни трудове са непослредствено свързани с разработвана тема.</w:t>
      </w:r>
    </w:p>
    <w:p w:rsidR="00A539C4" w:rsidRDefault="00D405E4" w:rsidP="00E0174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 xml:space="preserve">Дисертационният труд напълно отговаря на изискванията в Чл. 6, ал. 3 от Закона за развитие на академичния състав и чл. 27 от Правилника за неговото приложение. Докторантката показва, че притежава задълбочени теоретични знания и </w:t>
      </w:r>
      <w:r w:rsidR="00E01746">
        <w:rPr>
          <w:rFonts w:eastAsiaTheme="minorHAnsi"/>
          <w:color w:val="000000"/>
          <w:lang w:eastAsia="en-US"/>
        </w:rPr>
        <w:t>възможности</w:t>
      </w:r>
      <w:r w:rsidRPr="00D50384">
        <w:rPr>
          <w:rFonts w:eastAsiaTheme="minorHAnsi"/>
          <w:color w:val="000000"/>
          <w:lang w:eastAsia="en-US"/>
        </w:rPr>
        <w:t xml:space="preserve"> за самостоятелно научно изследване</w:t>
      </w:r>
      <w:r w:rsidR="00E01746">
        <w:rPr>
          <w:rFonts w:eastAsiaTheme="minorHAnsi"/>
          <w:color w:val="000000"/>
          <w:lang w:eastAsia="en-US"/>
        </w:rPr>
        <w:t>. Дисертационният</w:t>
      </w:r>
      <w:r w:rsidRPr="00D50384">
        <w:rPr>
          <w:rFonts w:eastAsiaTheme="minorHAnsi"/>
          <w:color w:val="000000"/>
          <w:lang w:eastAsia="en-US"/>
        </w:rPr>
        <w:t xml:space="preserve"> труд съдържа както чисто научни, така и научно-приложни резултати, които представляват оригинален принос в областта на </w:t>
      </w:r>
      <w:r w:rsidR="00A539C4">
        <w:rPr>
          <w:rFonts w:eastAsiaTheme="minorHAnsi"/>
          <w:color w:val="000000"/>
          <w:lang w:eastAsia="en-US"/>
        </w:rPr>
        <w:t>социалната работа при ученици с интелекуални увреждания</w:t>
      </w: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405E4" w:rsidRPr="00D50384" w:rsidRDefault="00D405E4" w:rsidP="00D405E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Актуалност на дисертационния труд</w:t>
      </w:r>
      <w:r w:rsidRPr="00D50384">
        <w:rPr>
          <w:rFonts w:eastAsiaTheme="minorHAnsi"/>
          <w:color w:val="000000"/>
          <w:lang w:eastAsia="en-US"/>
        </w:rPr>
        <w:t>.</w:t>
      </w:r>
    </w:p>
    <w:p w:rsidR="00D405E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3066B2" w:rsidRDefault="003066B2" w:rsidP="00794E4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Процесът „глобализация”, който обхваща човечеството в началото на 21 век, превръща проблема „хора с увреждания” в глобален проблем. Бързите социални промени, нарастващо социално напрежение поради перманентни кризи</w:t>
      </w:r>
      <w:r w:rsidR="004A777F">
        <w:rPr>
          <w:rFonts w:eastAsiaTheme="minorHAnsi"/>
          <w:color w:val="000000"/>
          <w:lang w:eastAsia="en-US"/>
        </w:rPr>
        <w:t>,</w:t>
      </w:r>
      <w:r>
        <w:rPr>
          <w:rFonts w:eastAsiaTheme="minorHAnsi"/>
          <w:color w:val="000000"/>
          <w:lang w:eastAsia="en-US"/>
        </w:rPr>
        <w:t xml:space="preserve"> предизвикват промени в телесната, психическа и социална дееспособност на човека. Националните статистики </w:t>
      </w:r>
      <w:r w:rsidR="00B25B5D">
        <w:rPr>
          <w:rFonts w:eastAsiaTheme="minorHAnsi"/>
          <w:color w:val="000000"/>
          <w:lang w:eastAsia="en-US"/>
        </w:rPr>
        <w:t>в Европа и Съединените щати отчи</w:t>
      </w:r>
      <w:r>
        <w:rPr>
          <w:rFonts w:eastAsiaTheme="minorHAnsi"/>
          <w:color w:val="000000"/>
          <w:lang w:eastAsia="en-US"/>
        </w:rPr>
        <w:t>тат около 15-20 % от населението с различна степен на недееспособност.</w:t>
      </w:r>
      <w:r w:rsidR="00B25B5D">
        <w:rPr>
          <w:rFonts w:eastAsiaTheme="minorHAnsi"/>
          <w:color w:val="000000"/>
          <w:lang w:eastAsia="en-US"/>
        </w:rPr>
        <w:t xml:space="preserve"> Но с увеличаване на възрастта този относителен дял се увеличава значително. Проблемът за смисъла на живота стои пред всеки човек. Но в много по висока степен, този проблем се изправя пред хората с намалена дееспособност.</w:t>
      </w:r>
    </w:p>
    <w:p w:rsidR="0054600F" w:rsidRPr="00040DA4" w:rsidRDefault="0054600F" w:rsidP="0054600F">
      <w:pPr>
        <w:ind w:firstLine="720"/>
      </w:pPr>
      <w:r w:rsidRPr="00040DA4">
        <w:t>Тази социална ситуация създава едно огромно предизвикателство пред човешкия хуманизъм , пред европейската култура и християнска цивилизация.</w:t>
      </w:r>
    </w:p>
    <w:p w:rsidR="00794E43" w:rsidRDefault="0054600F" w:rsidP="0054600F">
      <w:pPr>
        <w:ind w:firstLine="720"/>
      </w:pPr>
      <w:r w:rsidRPr="00040DA4">
        <w:t xml:space="preserve">Изходът от тази ситуация </w:t>
      </w:r>
      <w:r>
        <w:t xml:space="preserve">е предложен още в края на 19 век от </w:t>
      </w:r>
      <w:r w:rsidRPr="00040DA4">
        <w:t xml:space="preserve">барон Пиер дьо Кубертен. В своето слово, произнесено на Парижкия конгрес през 1894 г. </w:t>
      </w:r>
      <w:r w:rsidRPr="00040DA4">
        <w:lastRenderedPageBreak/>
        <w:t>Кубертен възобновява тезата на елинския олимпизъм, че човешкото същество се състои от три части – тяло, дух и характер, че “характерът далеч не се формира от духа”, че “той се формира предимно чрез тялото”.</w:t>
      </w:r>
      <w:r>
        <w:t xml:space="preserve"> </w:t>
      </w:r>
      <w:r w:rsidR="004A777F">
        <w:t>Чрез у</w:t>
      </w:r>
      <w:r w:rsidR="00794E43">
        <w:t xml:space="preserve">частието в организирани спортни занимания и състезания представата на човека </w:t>
      </w:r>
      <w:r w:rsidR="004A777F">
        <w:t xml:space="preserve">се трансформира </w:t>
      </w:r>
      <w:r w:rsidR="00794E43">
        <w:t xml:space="preserve">от „увреден и непълноценен” в „различен, но с характер”. </w:t>
      </w:r>
      <w:r w:rsidR="002C0301">
        <w:t xml:space="preserve">В тази насока, дисертационният труд трябва да се оцени като един успешен опит за приложението на спортноно ориентиране </w:t>
      </w:r>
      <w:r w:rsidR="004A777F">
        <w:t xml:space="preserve">като модел за промяна </w:t>
      </w:r>
      <w:r w:rsidR="002C0301">
        <w:t>при лица с ментални увреждания.</w:t>
      </w:r>
    </w:p>
    <w:p w:rsidR="0054600F" w:rsidRDefault="0054600F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Pr="00D50384" w:rsidRDefault="00A539C4" w:rsidP="00D405E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Степен на п</w:t>
      </w:r>
      <w:r w:rsidR="00D405E4" w:rsidRPr="00D50384">
        <w:rPr>
          <w:rFonts w:eastAsiaTheme="minorHAnsi"/>
          <w:b/>
          <w:bCs/>
          <w:color w:val="000000"/>
          <w:lang w:eastAsia="en-US"/>
        </w:rPr>
        <w:t>ознаване на състоянието на проблема.</w:t>
      </w:r>
      <w:r w:rsidR="00D405E4" w:rsidRPr="00D50384">
        <w:rPr>
          <w:rFonts w:eastAsiaTheme="minorHAnsi"/>
          <w:color w:val="000000"/>
          <w:lang w:eastAsia="en-US"/>
        </w:rPr>
        <w:t xml:space="preserve"> </w:t>
      </w:r>
    </w:p>
    <w:p w:rsidR="00D405E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Default="00D405E4" w:rsidP="004A777F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 xml:space="preserve">Отличното владеене на </w:t>
      </w:r>
      <w:r w:rsidR="0057429D">
        <w:rPr>
          <w:rFonts w:eastAsiaTheme="minorHAnsi"/>
          <w:color w:val="000000"/>
          <w:lang w:eastAsia="en-US"/>
        </w:rPr>
        <w:t>английски език</w:t>
      </w:r>
      <w:r w:rsidRPr="00D50384">
        <w:rPr>
          <w:rFonts w:eastAsiaTheme="minorHAnsi"/>
          <w:color w:val="000000"/>
          <w:lang w:eastAsia="en-US"/>
        </w:rPr>
        <w:t>,</w:t>
      </w:r>
      <w:r w:rsidR="0057429D">
        <w:rPr>
          <w:rFonts w:eastAsiaTheme="minorHAnsi"/>
          <w:color w:val="000000"/>
          <w:lang w:eastAsia="en-US"/>
        </w:rPr>
        <w:t xml:space="preserve"> дава възможност на </w:t>
      </w:r>
      <w:r w:rsidR="004A777F">
        <w:rPr>
          <w:rFonts w:eastAsiaTheme="minorHAnsi"/>
          <w:color w:val="000000"/>
          <w:lang w:eastAsia="en-US"/>
        </w:rPr>
        <w:t xml:space="preserve">маг. </w:t>
      </w:r>
      <w:r w:rsidR="0057429D">
        <w:rPr>
          <w:rFonts w:eastAsiaTheme="minorHAnsi"/>
          <w:color w:val="000000"/>
          <w:lang w:eastAsia="en-US"/>
        </w:rPr>
        <w:t>Косева</w:t>
      </w:r>
      <w:r w:rsidRPr="00D50384">
        <w:rPr>
          <w:rFonts w:eastAsiaTheme="minorHAnsi"/>
          <w:color w:val="000000"/>
          <w:lang w:eastAsia="en-US"/>
        </w:rPr>
        <w:t xml:space="preserve"> </w:t>
      </w:r>
      <w:r w:rsidR="0057429D">
        <w:rPr>
          <w:rFonts w:eastAsiaTheme="minorHAnsi"/>
          <w:color w:val="000000"/>
          <w:lang w:eastAsia="en-US"/>
        </w:rPr>
        <w:t xml:space="preserve">да представи в дисертационния труд </w:t>
      </w:r>
      <w:r w:rsidRPr="00D50384">
        <w:rPr>
          <w:rFonts w:eastAsiaTheme="minorHAnsi"/>
          <w:color w:val="000000"/>
          <w:lang w:eastAsia="en-US"/>
        </w:rPr>
        <w:t xml:space="preserve">съвременното състояние на изследваните проблеми и творчески да използва необходимите литературни източници. </w:t>
      </w:r>
      <w:r w:rsidR="0057429D">
        <w:rPr>
          <w:rFonts w:eastAsiaTheme="minorHAnsi"/>
          <w:color w:val="000000"/>
          <w:lang w:eastAsia="en-US"/>
        </w:rPr>
        <w:t>Освен това, тя участвува като координатор и ръководител на проекти за приложението на спорта при хора в неравностойно положение, както и в организацията на състезания по ориентиране, в това число на световно и европейско първенство.</w:t>
      </w: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Pr="00D50384" w:rsidRDefault="00D405E4" w:rsidP="00D405E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Характеристика на структурата на дисертационния труд.</w:t>
      </w:r>
    </w:p>
    <w:p w:rsidR="00D405E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C971B6" w:rsidRDefault="00D405E4" w:rsidP="004A777F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 xml:space="preserve">Избраната структура на дисертацията </w:t>
      </w:r>
      <w:r w:rsidR="0057429D">
        <w:rPr>
          <w:rFonts w:eastAsiaTheme="minorHAnsi"/>
          <w:color w:val="000000"/>
          <w:lang w:eastAsia="en-US"/>
        </w:rPr>
        <w:t xml:space="preserve">в четири обособени части: (І) литературен обзор и постановка пна проблема; (ІІ) цел, задачи, олганизацияи методика на изследването; (ІІІ) </w:t>
      </w:r>
      <w:r w:rsidR="00C971B6">
        <w:rPr>
          <w:rFonts w:eastAsiaTheme="minorHAnsi"/>
          <w:color w:val="000000"/>
          <w:lang w:eastAsia="en-US"/>
        </w:rPr>
        <w:t>анализ на резултатите от изследването; (І</w:t>
      </w:r>
      <w:r w:rsidR="00C971B6">
        <w:rPr>
          <w:rFonts w:eastAsiaTheme="minorHAnsi"/>
          <w:color w:val="000000"/>
          <w:lang w:val="en-US" w:eastAsia="en-US"/>
        </w:rPr>
        <w:t>V</w:t>
      </w:r>
      <w:r w:rsidR="00C971B6">
        <w:rPr>
          <w:rFonts w:eastAsiaTheme="minorHAnsi"/>
          <w:color w:val="000000"/>
          <w:lang w:eastAsia="en-US"/>
        </w:rPr>
        <w:t xml:space="preserve">) изводи и препоръки </w:t>
      </w:r>
      <w:r w:rsidRPr="00D50384">
        <w:rPr>
          <w:rFonts w:eastAsiaTheme="minorHAnsi"/>
          <w:color w:val="000000"/>
          <w:lang w:eastAsia="en-US"/>
        </w:rPr>
        <w:t xml:space="preserve">съответства на стандарти за балансиран и добре аргументиран анализ. Общото впечатление от структурата на дисертационния труд на </w:t>
      </w:r>
      <w:r w:rsidR="004A777F">
        <w:rPr>
          <w:rFonts w:eastAsiaTheme="minorHAnsi"/>
          <w:color w:val="000000"/>
          <w:lang w:eastAsia="en-US"/>
        </w:rPr>
        <w:t xml:space="preserve">маг. </w:t>
      </w:r>
      <w:r w:rsidR="00C971B6">
        <w:rPr>
          <w:rFonts w:eastAsiaTheme="minorHAnsi"/>
          <w:color w:val="000000"/>
          <w:lang w:eastAsia="en-US"/>
        </w:rPr>
        <w:t>Косева</w:t>
      </w:r>
      <w:r w:rsidRPr="00D50384">
        <w:rPr>
          <w:rFonts w:eastAsiaTheme="minorHAnsi"/>
          <w:color w:val="000000"/>
          <w:lang w:eastAsia="en-US"/>
        </w:rPr>
        <w:t xml:space="preserve"> говори за висока</w:t>
      </w:r>
      <w:r w:rsidRPr="00D50384">
        <w:rPr>
          <w:rFonts w:eastAsiaTheme="minorHAnsi"/>
          <w:lang w:eastAsia="en-US"/>
        </w:rPr>
        <w:t xml:space="preserve"> </w:t>
      </w:r>
      <w:r w:rsidRPr="00D50384">
        <w:rPr>
          <w:rFonts w:eastAsiaTheme="minorHAnsi"/>
          <w:color w:val="000000"/>
          <w:lang w:eastAsia="en-US"/>
        </w:rPr>
        <w:t>теоретико-методологическа култура и отлично владеене на практическите</w:t>
      </w:r>
      <w:r w:rsidRPr="00D50384">
        <w:rPr>
          <w:rFonts w:eastAsiaTheme="minorHAnsi"/>
          <w:lang w:eastAsia="en-US"/>
        </w:rPr>
        <w:t xml:space="preserve"> </w:t>
      </w:r>
      <w:r w:rsidRPr="00D50384">
        <w:rPr>
          <w:rFonts w:eastAsiaTheme="minorHAnsi"/>
          <w:color w:val="000000"/>
          <w:lang w:eastAsia="en-US"/>
        </w:rPr>
        <w:t xml:space="preserve">техники </w:t>
      </w:r>
      <w:r w:rsidR="00C971B6">
        <w:rPr>
          <w:rFonts w:eastAsiaTheme="minorHAnsi"/>
          <w:color w:val="000000"/>
          <w:lang w:eastAsia="en-US"/>
        </w:rPr>
        <w:t xml:space="preserve">за представяне и анализ </w:t>
      </w:r>
      <w:r w:rsidR="00B36F3E">
        <w:rPr>
          <w:rFonts w:eastAsiaTheme="minorHAnsi"/>
          <w:color w:val="000000"/>
          <w:lang w:eastAsia="en-US"/>
        </w:rPr>
        <w:t>на емпиричната информация от пр</w:t>
      </w:r>
      <w:r w:rsidR="00C971B6">
        <w:rPr>
          <w:rFonts w:eastAsiaTheme="minorHAnsi"/>
          <w:color w:val="000000"/>
          <w:lang w:eastAsia="en-US"/>
        </w:rPr>
        <w:t>оведените изследвания.</w:t>
      </w: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539C4" w:rsidRDefault="00A539C4" w:rsidP="00D405E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Обща м</w:t>
      </w:r>
      <w:r w:rsidR="00D405E4" w:rsidRPr="00D50384">
        <w:rPr>
          <w:rFonts w:eastAsiaTheme="minorHAnsi"/>
          <w:b/>
          <w:bCs/>
          <w:color w:val="000000"/>
          <w:lang w:eastAsia="en-US"/>
        </w:rPr>
        <w:t>етодик</w:t>
      </w:r>
      <w:r>
        <w:rPr>
          <w:rFonts w:eastAsiaTheme="minorHAnsi"/>
          <w:b/>
          <w:bCs/>
          <w:color w:val="000000"/>
          <w:lang w:eastAsia="en-US"/>
        </w:rPr>
        <w:t>а</w:t>
      </w:r>
      <w:r w:rsidR="00D405E4" w:rsidRPr="00D50384">
        <w:rPr>
          <w:rFonts w:eastAsiaTheme="minorHAnsi"/>
          <w:b/>
          <w:bCs/>
          <w:color w:val="000000"/>
          <w:lang w:eastAsia="en-US"/>
        </w:rPr>
        <w:t xml:space="preserve"> на </w:t>
      </w:r>
      <w:r>
        <w:rPr>
          <w:rFonts w:eastAsiaTheme="minorHAnsi"/>
          <w:b/>
          <w:bCs/>
          <w:color w:val="000000"/>
          <w:lang w:eastAsia="en-US"/>
        </w:rPr>
        <w:t xml:space="preserve">извършените </w:t>
      </w:r>
      <w:r w:rsidR="00D405E4" w:rsidRPr="00D50384">
        <w:rPr>
          <w:rFonts w:eastAsiaTheme="minorHAnsi"/>
          <w:b/>
          <w:bCs/>
          <w:color w:val="000000"/>
          <w:lang w:eastAsia="en-US"/>
        </w:rPr>
        <w:t>изследван</w:t>
      </w:r>
      <w:r>
        <w:rPr>
          <w:rFonts w:eastAsiaTheme="minorHAnsi"/>
          <w:b/>
          <w:bCs/>
          <w:color w:val="000000"/>
          <w:lang w:eastAsia="en-US"/>
        </w:rPr>
        <w:t>ия</w:t>
      </w:r>
    </w:p>
    <w:p w:rsidR="0072276E" w:rsidRDefault="0072276E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Default="0072276E" w:rsidP="00B36F3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72276E">
        <w:rPr>
          <w:rFonts w:eastAsiaTheme="minorHAnsi"/>
          <w:color w:val="000000"/>
          <w:lang w:eastAsia="en-US"/>
        </w:rPr>
        <w:t xml:space="preserve">Работната хипотеза </w:t>
      </w:r>
      <w:r>
        <w:rPr>
          <w:rFonts w:eastAsiaTheme="minorHAnsi"/>
          <w:color w:val="000000"/>
          <w:lang w:eastAsia="en-US"/>
        </w:rPr>
        <w:t xml:space="preserve">на изследването отразява постановките, анализирани в литертурния обзор. </w:t>
      </w:r>
      <w:r w:rsidR="00D405E4" w:rsidRPr="00D50384">
        <w:rPr>
          <w:rFonts w:eastAsiaTheme="minorHAnsi"/>
          <w:color w:val="000000"/>
          <w:lang w:eastAsia="en-US"/>
        </w:rPr>
        <w:t xml:space="preserve">Основната изследователска цел на дисертационния труд е </w:t>
      </w:r>
      <w:r w:rsidR="00C971B6">
        <w:rPr>
          <w:rFonts w:eastAsiaTheme="minorHAnsi"/>
          <w:color w:val="000000"/>
          <w:lang w:eastAsia="en-US"/>
        </w:rPr>
        <w:t>да се установи въздействието на средствата на спортното ориентиране върху дееспособността и социалната адаптация на ученици с интелектуални увреждания.</w:t>
      </w:r>
      <w:r>
        <w:rPr>
          <w:rFonts w:eastAsiaTheme="minorHAnsi"/>
          <w:color w:val="000000"/>
          <w:lang w:eastAsia="en-US"/>
        </w:rPr>
        <w:t xml:space="preserve"> </w:t>
      </w:r>
      <w:r w:rsidR="00E97A23">
        <w:rPr>
          <w:rFonts w:eastAsiaTheme="minorHAnsi"/>
          <w:color w:val="000000"/>
          <w:lang w:eastAsia="en-US"/>
        </w:rPr>
        <w:t>Логично е д</w:t>
      </w:r>
      <w:r>
        <w:rPr>
          <w:rFonts w:eastAsiaTheme="minorHAnsi"/>
          <w:color w:val="000000"/>
          <w:lang w:eastAsia="en-US"/>
        </w:rPr>
        <w:t xml:space="preserve">екомпозирането на основната цел на </w:t>
      </w:r>
      <w:r w:rsidR="00E97A23">
        <w:rPr>
          <w:rFonts w:eastAsiaTheme="minorHAnsi"/>
          <w:color w:val="000000"/>
          <w:lang w:eastAsia="en-US"/>
        </w:rPr>
        <w:t>посочените конкретни</w:t>
      </w:r>
      <w:r>
        <w:rPr>
          <w:rFonts w:eastAsiaTheme="minorHAnsi"/>
          <w:color w:val="000000"/>
          <w:lang w:eastAsia="en-US"/>
        </w:rPr>
        <w:t xml:space="preserve"> задачи</w:t>
      </w:r>
      <w:r w:rsidR="00E97A23">
        <w:rPr>
          <w:rFonts w:eastAsiaTheme="minorHAnsi"/>
          <w:color w:val="000000"/>
          <w:lang w:eastAsia="en-US"/>
        </w:rPr>
        <w:t xml:space="preserve"> (с.50-51). </w:t>
      </w:r>
      <w:r w:rsidR="00B36F3E">
        <w:rPr>
          <w:rFonts w:eastAsiaTheme="minorHAnsi"/>
          <w:color w:val="000000"/>
          <w:lang w:eastAsia="en-US"/>
        </w:rPr>
        <w:t xml:space="preserve">Маг. </w:t>
      </w:r>
      <w:r>
        <w:rPr>
          <w:rFonts w:eastAsiaTheme="minorHAnsi"/>
          <w:color w:val="000000"/>
          <w:lang w:eastAsia="en-US"/>
        </w:rPr>
        <w:t xml:space="preserve">Косева използва седем методи на научното познание (с. 54), които приемам за подходящи за постигане на поставените </w:t>
      </w:r>
      <w:r w:rsidR="00E97A23">
        <w:rPr>
          <w:rFonts w:eastAsiaTheme="minorHAnsi"/>
          <w:color w:val="000000"/>
          <w:lang w:eastAsia="en-US"/>
        </w:rPr>
        <w:t>задачи</w:t>
      </w:r>
      <w:r>
        <w:rPr>
          <w:rFonts w:eastAsiaTheme="minorHAnsi"/>
          <w:color w:val="000000"/>
          <w:lang w:eastAsia="en-US"/>
        </w:rPr>
        <w:t>.</w:t>
      </w:r>
      <w:r w:rsidR="00E97A23">
        <w:rPr>
          <w:rFonts w:eastAsiaTheme="minorHAnsi"/>
          <w:color w:val="000000"/>
          <w:lang w:eastAsia="en-US"/>
        </w:rPr>
        <w:t xml:space="preserve"> </w:t>
      </w:r>
      <w:r w:rsidR="00D405E4" w:rsidRPr="00D50384">
        <w:rPr>
          <w:rFonts w:eastAsiaTheme="minorHAnsi"/>
          <w:color w:val="000000"/>
          <w:lang w:eastAsia="en-US"/>
        </w:rPr>
        <w:t xml:space="preserve">Получените резултати и направените интерпретации са достоверни, нетривиални и с висок евристичен потенциал. </w:t>
      </w: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Default="00D405E4" w:rsidP="00D405E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Научни и научно-приложни приноси.</w:t>
      </w:r>
      <w:r w:rsidRPr="00D50384">
        <w:rPr>
          <w:rFonts w:eastAsiaTheme="minorHAnsi"/>
          <w:color w:val="000000"/>
          <w:lang w:eastAsia="en-US"/>
        </w:rPr>
        <w:t xml:space="preserve"> </w:t>
      </w:r>
    </w:p>
    <w:p w:rsidR="00E97A23" w:rsidRDefault="00D405E4" w:rsidP="00B36F3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 xml:space="preserve">В четвърта глава на дисертационния труд са формулирани </w:t>
      </w:r>
      <w:r w:rsidR="00E97A23">
        <w:rPr>
          <w:rFonts w:eastAsiaTheme="minorHAnsi"/>
          <w:color w:val="000000"/>
          <w:lang w:eastAsia="en-US"/>
        </w:rPr>
        <w:t>шест</w:t>
      </w:r>
      <w:r w:rsidRPr="00D50384">
        <w:rPr>
          <w:rFonts w:eastAsiaTheme="minorHAnsi"/>
          <w:color w:val="000000"/>
          <w:lang w:eastAsia="en-US"/>
        </w:rPr>
        <w:t xml:space="preserve"> </w:t>
      </w:r>
      <w:r w:rsidR="00E97A23">
        <w:rPr>
          <w:rFonts w:eastAsiaTheme="minorHAnsi"/>
          <w:color w:val="000000"/>
          <w:lang w:eastAsia="en-US"/>
        </w:rPr>
        <w:t>изводи и</w:t>
      </w:r>
      <w:r w:rsidRPr="00D50384">
        <w:rPr>
          <w:rFonts w:eastAsiaTheme="minorHAnsi"/>
          <w:color w:val="000000"/>
          <w:lang w:eastAsia="en-US"/>
        </w:rPr>
        <w:t xml:space="preserve"> </w:t>
      </w:r>
      <w:r w:rsidR="00E97A23">
        <w:rPr>
          <w:rFonts w:eastAsiaTheme="minorHAnsi"/>
          <w:color w:val="000000"/>
          <w:lang w:eastAsia="en-US"/>
        </w:rPr>
        <w:t>две</w:t>
      </w:r>
      <w:r w:rsidRPr="00D50384">
        <w:rPr>
          <w:rFonts w:eastAsiaTheme="minorHAnsi"/>
          <w:color w:val="000000"/>
          <w:lang w:eastAsia="en-US"/>
        </w:rPr>
        <w:t xml:space="preserve"> препоръки</w:t>
      </w:r>
      <w:r w:rsidR="00E97A23">
        <w:rPr>
          <w:rFonts w:eastAsiaTheme="minorHAnsi"/>
          <w:color w:val="000000"/>
          <w:lang w:eastAsia="en-US"/>
        </w:rPr>
        <w:t>.</w:t>
      </w:r>
      <w:r w:rsidRPr="00D50384">
        <w:rPr>
          <w:rFonts w:eastAsiaTheme="minorHAnsi"/>
          <w:color w:val="000000"/>
          <w:lang w:eastAsia="en-US"/>
        </w:rPr>
        <w:t xml:space="preserve"> С висока евристична и научно-приложна стойност се отличава </w:t>
      </w:r>
      <w:r w:rsidR="00E97A23">
        <w:rPr>
          <w:rFonts w:eastAsiaTheme="minorHAnsi"/>
          <w:color w:val="000000"/>
          <w:lang w:eastAsia="en-US"/>
        </w:rPr>
        <w:t xml:space="preserve">оригиналната адаптирана методика по спортно ориентиране с приложимост за ученици с интелектуални увреждания. В проведеното </w:t>
      </w:r>
      <w:r w:rsidR="00583E09">
        <w:rPr>
          <w:rFonts w:eastAsiaTheme="minorHAnsi"/>
          <w:color w:val="000000"/>
          <w:lang w:eastAsia="en-US"/>
        </w:rPr>
        <w:t>социално-психологическо емпирично изследване са подбрани подходящи научни категории, чрез които се устоновяват промените в социалната адаптация на изследваните лица.</w:t>
      </w:r>
    </w:p>
    <w:p w:rsidR="00E97A23" w:rsidRDefault="00E97A23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E97A23" w:rsidRDefault="00E97A23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lastRenderedPageBreak/>
        <w:t>Приемам направените от д</w:t>
      </w:r>
      <w:r>
        <w:rPr>
          <w:rFonts w:eastAsiaTheme="minorHAnsi"/>
          <w:color w:val="000000"/>
          <w:lang w:eastAsia="en-US"/>
        </w:rPr>
        <w:t>окторантката</w:t>
      </w:r>
      <w:r w:rsidRPr="00D50384">
        <w:rPr>
          <w:rFonts w:eastAsiaTheme="minorHAnsi"/>
          <w:color w:val="000000"/>
          <w:lang w:eastAsia="en-US"/>
        </w:rPr>
        <w:t xml:space="preserve"> тези и формулировки на</w:t>
      </w:r>
      <w:r w:rsidR="00583E09">
        <w:rPr>
          <w:rFonts w:eastAsiaTheme="minorHAnsi"/>
          <w:color w:val="000000"/>
          <w:lang w:eastAsia="en-US"/>
        </w:rPr>
        <w:t xml:space="preserve"> </w:t>
      </w:r>
      <w:r w:rsidR="00583E09" w:rsidRPr="00D50384">
        <w:rPr>
          <w:rFonts w:eastAsiaTheme="minorHAnsi"/>
          <w:color w:val="000000"/>
          <w:lang w:eastAsia="en-US"/>
        </w:rPr>
        <w:t>изводите</w:t>
      </w:r>
      <w:r w:rsidR="00583E09">
        <w:rPr>
          <w:rFonts w:eastAsiaTheme="minorHAnsi"/>
          <w:color w:val="000000"/>
          <w:lang w:eastAsia="en-US"/>
        </w:rPr>
        <w:t xml:space="preserve"> и</w:t>
      </w:r>
      <w:r w:rsidRPr="00D50384">
        <w:rPr>
          <w:rFonts w:eastAsiaTheme="minorHAnsi"/>
          <w:color w:val="000000"/>
          <w:lang w:eastAsia="en-US"/>
        </w:rPr>
        <w:t xml:space="preserve"> препо</w:t>
      </w:r>
      <w:r w:rsidR="00583E09">
        <w:rPr>
          <w:rFonts w:eastAsiaTheme="minorHAnsi"/>
          <w:color w:val="000000"/>
          <w:lang w:eastAsia="en-US"/>
        </w:rPr>
        <w:t>ръките</w:t>
      </w:r>
      <w:r w:rsidRPr="00D50384">
        <w:rPr>
          <w:rFonts w:eastAsiaTheme="minorHAnsi"/>
          <w:color w:val="000000"/>
          <w:lang w:eastAsia="en-US"/>
        </w:rPr>
        <w:t>.</w:t>
      </w: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Pr="00D50384" w:rsidRDefault="00A539C4" w:rsidP="00D405E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Преценка на п</w:t>
      </w:r>
      <w:r w:rsidR="00D405E4" w:rsidRPr="00D50384">
        <w:rPr>
          <w:rFonts w:eastAsiaTheme="minorHAnsi"/>
          <w:b/>
          <w:bCs/>
          <w:color w:val="000000"/>
          <w:lang w:eastAsia="en-US"/>
        </w:rPr>
        <w:t>убликации</w:t>
      </w:r>
      <w:r>
        <w:rPr>
          <w:rFonts w:eastAsiaTheme="minorHAnsi"/>
          <w:b/>
          <w:bCs/>
          <w:color w:val="000000"/>
          <w:lang w:eastAsia="en-US"/>
        </w:rPr>
        <w:t>те</w:t>
      </w:r>
      <w:r w:rsidR="00D405E4" w:rsidRPr="00D50384">
        <w:rPr>
          <w:rFonts w:eastAsiaTheme="minorHAnsi"/>
          <w:b/>
          <w:bCs/>
          <w:color w:val="000000"/>
          <w:lang w:eastAsia="en-US"/>
        </w:rPr>
        <w:t xml:space="preserve"> по дисертационния труд.</w:t>
      </w:r>
      <w:r w:rsidR="00D405E4" w:rsidRPr="00D50384">
        <w:rPr>
          <w:rFonts w:eastAsiaTheme="minorHAnsi"/>
          <w:color w:val="000000"/>
          <w:lang w:eastAsia="en-US"/>
        </w:rPr>
        <w:t xml:space="preserve"> </w:t>
      </w:r>
    </w:p>
    <w:p w:rsidR="00D405E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Default="00B36F3E" w:rsidP="00B36F3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Маг. Косева</w:t>
      </w:r>
      <w:r w:rsidR="00D405E4" w:rsidRPr="00D50384">
        <w:rPr>
          <w:rFonts w:eastAsiaTheme="minorHAnsi"/>
          <w:color w:val="000000"/>
          <w:lang w:eastAsia="en-US"/>
        </w:rPr>
        <w:t xml:space="preserve"> представя общо </w:t>
      </w:r>
      <w:r w:rsidR="00583E09">
        <w:rPr>
          <w:rFonts w:eastAsiaTheme="minorHAnsi"/>
          <w:color w:val="000000"/>
          <w:lang w:eastAsia="en-US"/>
        </w:rPr>
        <w:t>три</w:t>
      </w:r>
      <w:r w:rsidR="00D405E4" w:rsidRPr="00D50384">
        <w:rPr>
          <w:rFonts w:eastAsiaTheme="minorHAnsi"/>
          <w:color w:val="000000"/>
          <w:lang w:eastAsia="en-US"/>
        </w:rPr>
        <w:t xml:space="preserve"> публикации по темата на дисертационния труд – </w:t>
      </w:r>
      <w:r w:rsidR="00583E09">
        <w:rPr>
          <w:rFonts w:eastAsiaTheme="minorHAnsi"/>
          <w:color w:val="000000"/>
          <w:lang w:eastAsia="en-US"/>
        </w:rPr>
        <w:t>една</w:t>
      </w:r>
      <w:r w:rsidR="00D405E4" w:rsidRPr="00D50384">
        <w:rPr>
          <w:rFonts w:eastAsiaTheme="minorHAnsi"/>
          <w:color w:val="000000"/>
          <w:lang w:eastAsia="en-US"/>
        </w:rPr>
        <w:t xml:space="preserve"> самостоятелни и </w:t>
      </w:r>
      <w:r w:rsidR="00583E09">
        <w:rPr>
          <w:rFonts w:eastAsiaTheme="minorHAnsi"/>
          <w:color w:val="000000"/>
          <w:lang w:eastAsia="en-US"/>
        </w:rPr>
        <w:t>две</w:t>
      </w:r>
      <w:r w:rsidR="00D405E4" w:rsidRPr="00D50384">
        <w:rPr>
          <w:rFonts w:eastAsiaTheme="minorHAnsi"/>
          <w:color w:val="000000"/>
          <w:lang w:eastAsia="en-US"/>
        </w:rPr>
        <w:t xml:space="preserve"> в съавторство</w:t>
      </w:r>
      <w:r w:rsidR="00583E09">
        <w:rPr>
          <w:rFonts w:eastAsiaTheme="minorHAnsi"/>
          <w:color w:val="000000"/>
          <w:lang w:eastAsia="en-US"/>
        </w:rPr>
        <w:t xml:space="preserve">. Публикациите са в </w:t>
      </w:r>
      <w:r w:rsidR="00D405E4" w:rsidRPr="00D50384">
        <w:rPr>
          <w:rFonts w:eastAsiaTheme="minorHAnsi"/>
          <w:color w:val="000000"/>
          <w:lang w:eastAsia="en-US"/>
        </w:rPr>
        <w:t xml:space="preserve">специализираното научно издание „Спорт и наука”. Дисертацията съдържа и значителен обем материал, който все още не е публикуван. </w:t>
      </w:r>
    </w:p>
    <w:p w:rsidR="00D405E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Pr="00D50384" w:rsidRDefault="00D405E4" w:rsidP="00D405E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Личен принос на д</w:t>
      </w:r>
      <w:r>
        <w:rPr>
          <w:rFonts w:eastAsiaTheme="minorHAnsi"/>
          <w:b/>
          <w:bCs/>
          <w:color w:val="000000"/>
          <w:lang w:eastAsia="en-US"/>
        </w:rPr>
        <w:t>окторантката</w:t>
      </w:r>
    </w:p>
    <w:p w:rsidR="00D405E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832881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 xml:space="preserve">Познавам лично </w:t>
      </w:r>
      <w:r w:rsidR="00A9254B">
        <w:rPr>
          <w:rFonts w:eastAsiaTheme="minorHAnsi"/>
          <w:color w:val="000000"/>
          <w:lang w:eastAsia="en-US"/>
        </w:rPr>
        <w:t xml:space="preserve">маг. </w:t>
      </w:r>
      <w:r w:rsidR="00583E09">
        <w:rPr>
          <w:rFonts w:eastAsiaTheme="minorHAnsi"/>
          <w:color w:val="000000"/>
          <w:lang w:eastAsia="en-US"/>
        </w:rPr>
        <w:t>Петя Косева</w:t>
      </w:r>
      <w:r w:rsidRPr="00D50384">
        <w:rPr>
          <w:rFonts w:eastAsiaTheme="minorHAnsi"/>
          <w:color w:val="000000"/>
          <w:lang w:eastAsia="en-US"/>
        </w:rPr>
        <w:t xml:space="preserve"> и мисля, че дисертацията е лично нейно дело. Независимо, че </w:t>
      </w:r>
      <w:r w:rsidR="00A9254B">
        <w:rPr>
          <w:rFonts w:eastAsiaTheme="minorHAnsi"/>
          <w:color w:val="000000"/>
          <w:lang w:eastAsia="en-US"/>
        </w:rPr>
        <w:t>две</w:t>
      </w:r>
      <w:r w:rsidRPr="00D50384">
        <w:rPr>
          <w:rFonts w:eastAsiaTheme="minorHAnsi"/>
          <w:color w:val="000000"/>
          <w:lang w:eastAsia="en-US"/>
        </w:rPr>
        <w:t xml:space="preserve"> от представените публикации са в съавторство, разработените теоретични постановки в дисертационния труд формират образ на един компетентен експерт в областта на </w:t>
      </w:r>
      <w:r w:rsidR="00832881">
        <w:rPr>
          <w:rFonts w:eastAsiaTheme="minorHAnsi"/>
          <w:color w:val="000000"/>
          <w:lang w:eastAsia="en-US"/>
        </w:rPr>
        <w:t xml:space="preserve">приложението на адаптираната физическа </w:t>
      </w:r>
      <w:r w:rsidR="00A9254B">
        <w:rPr>
          <w:rFonts w:eastAsiaTheme="minorHAnsi"/>
          <w:color w:val="000000"/>
          <w:lang w:eastAsia="en-US"/>
        </w:rPr>
        <w:t>активност</w:t>
      </w:r>
      <w:r w:rsidR="00832881">
        <w:rPr>
          <w:rFonts w:eastAsiaTheme="minorHAnsi"/>
          <w:color w:val="000000"/>
          <w:lang w:eastAsia="en-US"/>
        </w:rPr>
        <w:t xml:space="preserve"> и спорт при работа с хора с увреждания</w:t>
      </w: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Pr="00D50384" w:rsidRDefault="00D405E4" w:rsidP="00D405E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Автореферат.</w:t>
      </w:r>
      <w:r w:rsidRPr="00D50384">
        <w:rPr>
          <w:rFonts w:eastAsiaTheme="minorHAnsi"/>
          <w:color w:val="000000"/>
          <w:lang w:eastAsia="en-US"/>
        </w:rPr>
        <w:t xml:space="preserve"> </w:t>
      </w:r>
    </w:p>
    <w:p w:rsidR="00D405E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Default="00D405E4" w:rsidP="00B36F3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color w:val="000000"/>
          <w:lang w:eastAsia="en-US"/>
        </w:rPr>
        <w:t xml:space="preserve">Представеният автореферат отразява коректно основното съдържание на дисертационния труд. </w:t>
      </w: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Pr="00D50384" w:rsidRDefault="00D405E4" w:rsidP="00D405E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D50384">
        <w:rPr>
          <w:rFonts w:eastAsiaTheme="minorHAnsi"/>
          <w:b/>
          <w:bCs/>
          <w:color w:val="000000"/>
          <w:lang w:eastAsia="en-US"/>
        </w:rPr>
        <w:t>Заключение.</w:t>
      </w:r>
      <w:r w:rsidRPr="00D50384">
        <w:rPr>
          <w:rFonts w:eastAsiaTheme="minorHAnsi"/>
          <w:color w:val="000000"/>
          <w:lang w:eastAsia="en-US"/>
        </w:rPr>
        <w:t xml:space="preserve"> </w:t>
      </w:r>
    </w:p>
    <w:p w:rsidR="00D405E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Pr="00D50384" w:rsidRDefault="00832881" w:rsidP="00B36F3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Дисертацията представлява </w:t>
      </w:r>
      <w:r w:rsidR="00D405E4" w:rsidRPr="00D50384">
        <w:rPr>
          <w:rFonts w:eastAsiaTheme="minorHAnsi"/>
          <w:color w:val="000000"/>
          <w:lang w:eastAsia="en-US"/>
        </w:rPr>
        <w:t xml:space="preserve">един </w:t>
      </w:r>
      <w:r>
        <w:rPr>
          <w:rFonts w:eastAsiaTheme="minorHAnsi"/>
          <w:color w:val="000000"/>
          <w:lang w:eastAsia="en-US"/>
        </w:rPr>
        <w:t xml:space="preserve">успешен педагогически експеримент за приложимостта на спортното ориентиране за промени в дееспособността на ученици с интелектуални увреждания. </w:t>
      </w:r>
      <w:r w:rsidR="00A9254B">
        <w:rPr>
          <w:rFonts w:eastAsiaTheme="minorHAnsi"/>
          <w:color w:val="000000"/>
          <w:lang w:eastAsia="en-US"/>
        </w:rPr>
        <w:t xml:space="preserve">Разработената оригинална методика </w:t>
      </w:r>
      <w:r w:rsidR="00D405E4" w:rsidRPr="00D50384">
        <w:rPr>
          <w:rFonts w:eastAsiaTheme="minorHAnsi"/>
          <w:color w:val="000000"/>
          <w:lang w:eastAsia="en-US"/>
        </w:rPr>
        <w:t>може да намер</w:t>
      </w:r>
      <w:r w:rsidR="00A9254B">
        <w:rPr>
          <w:rFonts w:eastAsiaTheme="minorHAnsi"/>
          <w:color w:val="000000"/>
          <w:lang w:eastAsia="en-US"/>
        </w:rPr>
        <w:t>и</w:t>
      </w:r>
      <w:r w:rsidR="00D405E4" w:rsidRPr="00D50384">
        <w:rPr>
          <w:rFonts w:eastAsiaTheme="minorHAnsi"/>
          <w:color w:val="000000"/>
          <w:lang w:eastAsia="en-US"/>
        </w:rPr>
        <w:t xml:space="preserve"> </w:t>
      </w:r>
      <w:r w:rsidR="00A9254B">
        <w:rPr>
          <w:rFonts w:eastAsiaTheme="minorHAnsi"/>
          <w:color w:val="000000"/>
          <w:lang w:eastAsia="en-US"/>
        </w:rPr>
        <w:t xml:space="preserve">приложение в учебния процес при ученици </w:t>
      </w:r>
      <w:r w:rsidR="00B36F3E">
        <w:rPr>
          <w:rFonts w:eastAsiaTheme="minorHAnsi"/>
          <w:color w:val="000000"/>
          <w:lang w:eastAsia="en-US"/>
        </w:rPr>
        <w:t>от тази социарна категория</w:t>
      </w:r>
      <w:r w:rsidR="00A9254B">
        <w:rPr>
          <w:rFonts w:eastAsiaTheme="minorHAnsi"/>
          <w:color w:val="000000"/>
          <w:lang w:eastAsia="en-US"/>
        </w:rPr>
        <w:t xml:space="preserve">. </w:t>
      </w:r>
      <w:r w:rsidR="00D405E4" w:rsidRPr="00D50384">
        <w:rPr>
          <w:rFonts w:eastAsiaTheme="minorHAnsi"/>
          <w:color w:val="000000"/>
          <w:lang w:eastAsia="en-US"/>
        </w:rPr>
        <w:t xml:space="preserve">Ето защо, без никакви резерви, препоръчвам на уважаемото научно жури да присъди на </w:t>
      </w:r>
      <w:r w:rsidR="00A9254B">
        <w:rPr>
          <w:rFonts w:eastAsiaTheme="minorHAnsi"/>
          <w:color w:val="000000"/>
          <w:lang w:eastAsia="en-US"/>
        </w:rPr>
        <w:t>маг. Петя Иванова Косева</w:t>
      </w:r>
      <w:r w:rsidR="00D405E4" w:rsidRPr="00D50384">
        <w:rPr>
          <w:rFonts w:eastAsiaTheme="minorHAnsi"/>
          <w:color w:val="000000"/>
          <w:lang w:eastAsia="en-US"/>
        </w:rPr>
        <w:t xml:space="preserve"> образователната и научна степен “доктор”. </w:t>
      </w: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405E4" w:rsidRPr="00D50384" w:rsidRDefault="00D405E4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D405E4" w:rsidRPr="00D50384" w:rsidRDefault="00A9254B" w:rsidP="00D405E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20</w:t>
      </w:r>
      <w:r w:rsidR="00D405E4" w:rsidRPr="00D50384">
        <w:rPr>
          <w:rFonts w:eastAsiaTheme="minorHAnsi"/>
          <w:color w:val="000000"/>
          <w:lang w:eastAsia="en-US"/>
        </w:rPr>
        <w:t>.</w:t>
      </w:r>
      <w:r>
        <w:rPr>
          <w:rFonts w:eastAsiaTheme="minorHAnsi"/>
          <w:color w:val="000000"/>
          <w:lang w:eastAsia="en-US"/>
        </w:rPr>
        <w:t>03</w:t>
      </w:r>
      <w:r w:rsidR="00D405E4" w:rsidRPr="00D50384">
        <w:rPr>
          <w:rFonts w:eastAsiaTheme="minorHAnsi"/>
          <w:color w:val="000000"/>
          <w:lang w:eastAsia="en-US"/>
        </w:rPr>
        <w:t>.201</w:t>
      </w:r>
      <w:r>
        <w:rPr>
          <w:rFonts w:eastAsiaTheme="minorHAnsi"/>
          <w:color w:val="000000"/>
          <w:lang w:eastAsia="en-US"/>
        </w:rPr>
        <w:t>3</w:t>
      </w:r>
      <w:r w:rsidR="00D405E4" w:rsidRPr="00D50384">
        <w:rPr>
          <w:rFonts w:eastAsiaTheme="minorHAnsi"/>
          <w:color w:val="000000"/>
          <w:lang w:eastAsia="en-US"/>
        </w:rPr>
        <w:t xml:space="preserve"> г.</w:t>
      </w:r>
      <w:r w:rsidR="00D405E4" w:rsidRPr="00D50384">
        <w:rPr>
          <w:rFonts w:eastAsiaTheme="minorHAnsi"/>
          <w:color w:val="000000"/>
          <w:lang w:eastAsia="en-US"/>
        </w:rPr>
        <w:tab/>
      </w:r>
      <w:r w:rsidR="00D405E4" w:rsidRPr="00D50384">
        <w:rPr>
          <w:rFonts w:eastAsiaTheme="minorHAnsi"/>
          <w:color w:val="000000"/>
          <w:lang w:eastAsia="en-US"/>
        </w:rPr>
        <w:tab/>
      </w:r>
      <w:r w:rsidR="00D405E4" w:rsidRPr="00D50384"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r w:rsidR="00D405E4" w:rsidRPr="00D50384">
        <w:rPr>
          <w:rFonts w:eastAsiaTheme="minorHAnsi"/>
          <w:color w:val="000000"/>
          <w:lang w:eastAsia="en-US"/>
        </w:rPr>
        <w:tab/>
        <w:t>доц. Стайко Цонев, доктор</w:t>
      </w:r>
    </w:p>
    <w:p w:rsidR="00D405E4" w:rsidRPr="00D50384" w:rsidRDefault="00D405E4" w:rsidP="00D405E4">
      <w:pPr>
        <w:jc w:val="both"/>
      </w:pPr>
      <w:r w:rsidRPr="00D50384">
        <w:t xml:space="preserve">   София</w:t>
      </w:r>
    </w:p>
    <w:p w:rsidR="00D405E4" w:rsidRDefault="00D405E4"/>
    <w:sectPr w:rsidR="00D405E4" w:rsidSect="00DE4B77">
      <w:footerReference w:type="default" r:id="rId6"/>
      <w:pgSz w:w="11906" w:h="16838"/>
      <w:pgMar w:top="1417" w:right="198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946" w:rsidRDefault="006B3946" w:rsidP="0054600F">
      <w:r>
        <w:separator/>
      </w:r>
    </w:p>
  </w:endnote>
  <w:endnote w:type="continuationSeparator" w:id="1">
    <w:p w:rsidR="006B3946" w:rsidRDefault="006B3946" w:rsidP="00546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28606"/>
      <w:docPartObj>
        <w:docPartGallery w:val="Page Numbers (Bottom of Page)"/>
        <w:docPartUnique/>
      </w:docPartObj>
    </w:sdtPr>
    <w:sdtContent>
      <w:p w:rsidR="00C971B6" w:rsidRDefault="00DA1F66">
        <w:pPr>
          <w:pStyle w:val="Footer"/>
          <w:jc w:val="right"/>
        </w:pPr>
        <w:fldSimple w:instr=" PAGE   \* MERGEFORMAT ">
          <w:r w:rsidR="00B36F3E">
            <w:rPr>
              <w:noProof/>
            </w:rPr>
            <w:t>3</w:t>
          </w:r>
        </w:fldSimple>
      </w:p>
    </w:sdtContent>
  </w:sdt>
  <w:p w:rsidR="00C971B6" w:rsidRDefault="00C971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946" w:rsidRDefault="006B3946" w:rsidP="0054600F">
      <w:r>
        <w:separator/>
      </w:r>
    </w:p>
  </w:footnote>
  <w:footnote w:type="continuationSeparator" w:id="1">
    <w:p w:rsidR="006B3946" w:rsidRDefault="006B3946" w:rsidP="005460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05E4"/>
    <w:rsid w:val="00000322"/>
    <w:rsid w:val="0001058E"/>
    <w:rsid w:val="0001176A"/>
    <w:rsid w:val="00031B92"/>
    <w:rsid w:val="0003210D"/>
    <w:rsid w:val="00044D97"/>
    <w:rsid w:val="00052C54"/>
    <w:rsid w:val="0005349E"/>
    <w:rsid w:val="00057AFF"/>
    <w:rsid w:val="000646B8"/>
    <w:rsid w:val="00067DE8"/>
    <w:rsid w:val="000749B8"/>
    <w:rsid w:val="00077527"/>
    <w:rsid w:val="00087330"/>
    <w:rsid w:val="00097DBD"/>
    <w:rsid w:val="000A039C"/>
    <w:rsid w:val="000A1812"/>
    <w:rsid w:val="000A7962"/>
    <w:rsid w:val="000C1144"/>
    <w:rsid w:val="000C5266"/>
    <w:rsid w:val="000D0DCA"/>
    <w:rsid w:val="000D1DD1"/>
    <w:rsid w:val="000D3CAC"/>
    <w:rsid w:val="000E361B"/>
    <w:rsid w:val="000E3D43"/>
    <w:rsid w:val="000E6330"/>
    <w:rsid w:val="000F1CCC"/>
    <w:rsid w:val="000F55CC"/>
    <w:rsid w:val="000F79DE"/>
    <w:rsid w:val="00102429"/>
    <w:rsid w:val="001100DA"/>
    <w:rsid w:val="0011573A"/>
    <w:rsid w:val="00115823"/>
    <w:rsid w:val="0011678F"/>
    <w:rsid w:val="00116F97"/>
    <w:rsid w:val="00122AD8"/>
    <w:rsid w:val="0013439C"/>
    <w:rsid w:val="00136B7B"/>
    <w:rsid w:val="001434DA"/>
    <w:rsid w:val="00151243"/>
    <w:rsid w:val="00160136"/>
    <w:rsid w:val="0016092F"/>
    <w:rsid w:val="00173D86"/>
    <w:rsid w:val="0018351D"/>
    <w:rsid w:val="00184E62"/>
    <w:rsid w:val="001854DC"/>
    <w:rsid w:val="00186F11"/>
    <w:rsid w:val="0019154A"/>
    <w:rsid w:val="0019220C"/>
    <w:rsid w:val="00193440"/>
    <w:rsid w:val="00193AE2"/>
    <w:rsid w:val="001963E5"/>
    <w:rsid w:val="001A6A80"/>
    <w:rsid w:val="001B3623"/>
    <w:rsid w:val="001C2E93"/>
    <w:rsid w:val="001C3C05"/>
    <w:rsid w:val="001D5455"/>
    <w:rsid w:val="001D55C5"/>
    <w:rsid w:val="001D6877"/>
    <w:rsid w:val="001E32F3"/>
    <w:rsid w:val="001E35AC"/>
    <w:rsid w:val="001E4A32"/>
    <w:rsid w:val="001F53C6"/>
    <w:rsid w:val="00205191"/>
    <w:rsid w:val="00214BC5"/>
    <w:rsid w:val="002206BB"/>
    <w:rsid w:val="00221843"/>
    <w:rsid w:val="00223606"/>
    <w:rsid w:val="00230E1B"/>
    <w:rsid w:val="00231A58"/>
    <w:rsid w:val="0024149E"/>
    <w:rsid w:val="00244601"/>
    <w:rsid w:val="00244DB3"/>
    <w:rsid w:val="00245B94"/>
    <w:rsid w:val="00247A29"/>
    <w:rsid w:val="00250BA5"/>
    <w:rsid w:val="00256A05"/>
    <w:rsid w:val="0026207B"/>
    <w:rsid w:val="002713C4"/>
    <w:rsid w:val="002734C8"/>
    <w:rsid w:val="002762E9"/>
    <w:rsid w:val="00290923"/>
    <w:rsid w:val="00293383"/>
    <w:rsid w:val="00296032"/>
    <w:rsid w:val="002A148C"/>
    <w:rsid w:val="002A1B16"/>
    <w:rsid w:val="002A7A42"/>
    <w:rsid w:val="002B5974"/>
    <w:rsid w:val="002C0301"/>
    <w:rsid w:val="002C3E40"/>
    <w:rsid w:val="002C6A54"/>
    <w:rsid w:val="002E09DA"/>
    <w:rsid w:val="002E1352"/>
    <w:rsid w:val="002E1C63"/>
    <w:rsid w:val="002E5EE3"/>
    <w:rsid w:val="002F3063"/>
    <w:rsid w:val="002F5654"/>
    <w:rsid w:val="002F7428"/>
    <w:rsid w:val="00304180"/>
    <w:rsid w:val="003066B2"/>
    <w:rsid w:val="00306A27"/>
    <w:rsid w:val="00307E97"/>
    <w:rsid w:val="00311240"/>
    <w:rsid w:val="00313CA7"/>
    <w:rsid w:val="00313F6D"/>
    <w:rsid w:val="00316D0B"/>
    <w:rsid w:val="0031714F"/>
    <w:rsid w:val="003232D5"/>
    <w:rsid w:val="0032499B"/>
    <w:rsid w:val="00326AE2"/>
    <w:rsid w:val="0033671F"/>
    <w:rsid w:val="0034171A"/>
    <w:rsid w:val="0034233C"/>
    <w:rsid w:val="00345F80"/>
    <w:rsid w:val="00352653"/>
    <w:rsid w:val="0035424C"/>
    <w:rsid w:val="003625EE"/>
    <w:rsid w:val="003705F4"/>
    <w:rsid w:val="00377650"/>
    <w:rsid w:val="003925D0"/>
    <w:rsid w:val="003A0291"/>
    <w:rsid w:val="003A29ED"/>
    <w:rsid w:val="003A729D"/>
    <w:rsid w:val="003A77A2"/>
    <w:rsid w:val="003B1C35"/>
    <w:rsid w:val="003B2D9D"/>
    <w:rsid w:val="003B421B"/>
    <w:rsid w:val="003C3A90"/>
    <w:rsid w:val="003C4215"/>
    <w:rsid w:val="003C5464"/>
    <w:rsid w:val="003D3AEC"/>
    <w:rsid w:val="003D4A43"/>
    <w:rsid w:val="003E5B0F"/>
    <w:rsid w:val="00403C62"/>
    <w:rsid w:val="00403DB9"/>
    <w:rsid w:val="004122F6"/>
    <w:rsid w:val="0042296D"/>
    <w:rsid w:val="00423390"/>
    <w:rsid w:val="00424632"/>
    <w:rsid w:val="004257C0"/>
    <w:rsid w:val="004547DE"/>
    <w:rsid w:val="0045681A"/>
    <w:rsid w:val="00460C97"/>
    <w:rsid w:val="004617A6"/>
    <w:rsid w:val="00464997"/>
    <w:rsid w:val="00467484"/>
    <w:rsid w:val="00470AB9"/>
    <w:rsid w:val="00476545"/>
    <w:rsid w:val="004769FA"/>
    <w:rsid w:val="00487697"/>
    <w:rsid w:val="00487934"/>
    <w:rsid w:val="004A777F"/>
    <w:rsid w:val="004B1F8D"/>
    <w:rsid w:val="004B5E46"/>
    <w:rsid w:val="004B741E"/>
    <w:rsid w:val="004B7A1B"/>
    <w:rsid w:val="004C2072"/>
    <w:rsid w:val="004D222A"/>
    <w:rsid w:val="004E427F"/>
    <w:rsid w:val="004F0023"/>
    <w:rsid w:val="004F28DA"/>
    <w:rsid w:val="0050052F"/>
    <w:rsid w:val="00500AE7"/>
    <w:rsid w:val="00510725"/>
    <w:rsid w:val="005155C4"/>
    <w:rsid w:val="0051608D"/>
    <w:rsid w:val="00516331"/>
    <w:rsid w:val="00517184"/>
    <w:rsid w:val="00523E42"/>
    <w:rsid w:val="00523F00"/>
    <w:rsid w:val="005257FF"/>
    <w:rsid w:val="0052619C"/>
    <w:rsid w:val="0054308B"/>
    <w:rsid w:val="00544E74"/>
    <w:rsid w:val="0054600F"/>
    <w:rsid w:val="00551212"/>
    <w:rsid w:val="005517E9"/>
    <w:rsid w:val="0055435A"/>
    <w:rsid w:val="00554F2E"/>
    <w:rsid w:val="0057429D"/>
    <w:rsid w:val="0058039B"/>
    <w:rsid w:val="00581834"/>
    <w:rsid w:val="00581F3D"/>
    <w:rsid w:val="00583977"/>
    <w:rsid w:val="00583E09"/>
    <w:rsid w:val="0059511A"/>
    <w:rsid w:val="005954BD"/>
    <w:rsid w:val="00595A33"/>
    <w:rsid w:val="005A69F9"/>
    <w:rsid w:val="005B3BE0"/>
    <w:rsid w:val="005B63D7"/>
    <w:rsid w:val="005B798C"/>
    <w:rsid w:val="005D2E59"/>
    <w:rsid w:val="005D6A34"/>
    <w:rsid w:val="005E5B4F"/>
    <w:rsid w:val="005F466E"/>
    <w:rsid w:val="00602332"/>
    <w:rsid w:val="0061252E"/>
    <w:rsid w:val="0062075E"/>
    <w:rsid w:val="006259E9"/>
    <w:rsid w:val="00632FA9"/>
    <w:rsid w:val="00634B80"/>
    <w:rsid w:val="00636A7A"/>
    <w:rsid w:val="00640949"/>
    <w:rsid w:val="0064166D"/>
    <w:rsid w:val="006433BC"/>
    <w:rsid w:val="00643E0E"/>
    <w:rsid w:val="00644D0D"/>
    <w:rsid w:val="00644FD6"/>
    <w:rsid w:val="00650140"/>
    <w:rsid w:val="0065106E"/>
    <w:rsid w:val="006521A3"/>
    <w:rsid w:val="00652356"/>
    <w:rsid w:val="00656C9F"/>
    <w:rsid w:val="00656FE3"/>
    <w:rsid w:val="00657D84"/>
    <w:rsid w:val="00661F7D"/>
    <w:rsid w:val="00663C16"/>
    <w:rsid w:val="00666B36"/>
    <w:rsid w:val="006678C2"/>
    <w:rsid w:val="00670A4F"/>
    <w:rsid w:val="00683884"/>
    <w:rsid w:val="006911A3"/>
    <w:rsid w:val="0069762A"/>
    <w:rsid w:val="006A7E76"/>
    <w:rsid w:val="006B1066"/>
    <w:rsid w:val="006B1B6D"/>
    <w:rsid w:val="006B3946"/>
    <w:rsid w:val="006C19E9"/>
    <w:rsid w:val="006C3985"/>
    <w:rsid w:val="006D726E"/>
    <w:rsid w:val="006E57C8"/>
    <w:rsid w:val="006F095D"/>
    <w:rsid w:val="006F7E44"/>
    <w:rsid w:val="00704000"/>
    <w:rsid w:val="007074CF"/>
    <w:rsid w:val="007164F9"/>
    <w:rsid w:val="0072276E"/>
    <w:rsid w:val="00723952"/>
    <w:rsid w:val="00727013"/>
    <w:rsid w:val="00730329"/>
    <w:rsid w:val="007379C5"/>
    <w:rsid w:val="0074089B"/>
    <w:rsid w:val="00740974"/>
    <w:rsid w:val="00741159"/>
    <w:rsid w:val="0075190C"/>
    <w:rsid w:val="00762E6D"/>
    <w:rsid w:val="00766643"/>
    <w:rsid w:val="00772AC7"/>
    <w:rsid w:val="00780C3E"/>
    <w:rsid w:val="00787E1A"/>
    <w:rsid w:val="007900BB"/>
    <w:rsid w:val="00790541"/>
    <w:rsid w:val="00792991"/>
    <w:rsid w:val="00794E43"/>
    <w:rsid w:val="007A01EF"/>
    <w:rsid w:val="007A0406"/>
    <w:rsid w:val="007A1A25"/>
    <w:rsid w:val="007A3E33"/>
    <w:rsid w:val="007A4FFF"/>
    <w:rsid w:val="007B063A"/>
    <w:rsid w:val="007B0C0B"/>
    <w:rsid w:val="007B53CE"/>
    <w:rsid w:val="007C088D"/>
    <w:rsid w:val="007C1450"/>
    <w:rsid w:val="007D4101"/>
    <w:rsid w:val="007D772A"/>
    <w:rsid w:val="007E44B6"/>
    <w:rsid w:val="007E5A9B"/>
    <w:rsid w:val="007E7B48"/>
    <w:rsid w:val="007F2EC4"/>
    <w:rsid w:val="007F59BA"/>
    <w:rsid w:val="008137A4"/>
    <w:rsid w:val="008153DE"/>
    <w:rsid w:val="0082124D"/>
    <w:rsid w:val="00830B26"/>
    <w:rsid w:val="00831474"/>
    <w:rsid w:val="00831627"/>
    <w:rsid w:val="00832881"/>
    <w:rsid w:val="0083315D"/>
    <w:rsid w:val="00833BF3"/>
    <w:rsid w:val="00836297"/>
    <w:rsid w:val="00840A46"/>
    <w:rsid w:val="008508EA"/>
    <w:rsid w:val="00856428"/>
    <w:rsid w:val="00857734"/>
    <w:rsid w:val="0086630A"/>
    <w:rsid w:val="00871E82"/>
    <w:rsid w:val="008722EA"/>
    <w:rsid w:val="008772C7"/>
    <w:rsid w:val="00887F23"/>
    <w:rsid w:val="008A1FA9"/>
    <w:rsid w:val="008A2DD8"/>
    <w:rsid w:val="008A6E14"/>
    <w:rsid w:val="008B310D"/>
    <w:rsid w:val="008B3C47"/>
    <w:rsid w:val="008D0C6C"/>
    <w:rsid w:val="008D20F3"/>
    <w:rsid w:val="008D7D93"/>
    <w:rsid w:val="008E595C"/>
    <w:rsid w:val="008F48E6"/>
    <w:rsid w:val="008F4B5A"/>
    <w:rsid w:val="008F4B6C"/>
    <w:rsid w:val="009009E1"/>
    <w:rsid w:val="00902644"/>
    <w:rsid w:val="0090460B"/>
    <w:rsid w:val="00915FB6"/>
    <w:rsid w:val="0092459D"/>
    <w:rsid w:val="0092675B"/>
    <w:rsid w:val="00931933"/>
    <w:rsid w:val="00931C37"/>
    <w:rsid w:val="009418AC"/>
    <w:rsid w:val="0095134D"/>
    <w:rsid w:val="009521D4"/>
    <w:rsid w:val="00952972"/>
    <w:rsid w:val="009577AC"/>
    <w:rsid w:val="0096299E"/>
    <w:rsid w:val="00964B7B"/>
    <w:rsid w:val="00994172"/>
    <w:rsid w:val="009963FA"/>
    <w:rsid w:val="009A79C5"/>
    <w:rsid w:val="009B1341"/>
    <w:rsid w:val="009B4CC2"/>
    <w:rsid w:val="009B4F81"/>
    <w:rsid w:val="009B550D"/>
    <w:rsid w:val="009B5B2B"/>
    <w:rsid w:val="009B6C57"/>
    <w:rsid w:val="009C0EE4"/>
    <w:rsid w:val="009C3939"/>
    <w:rsid w:val="009C5D7A"/>
    <w:rsid w:val="009C6DD1"/>
    <w:rsid w:val="009D0B6F"/>
    <w:rsid w:val="009D3921"/>
    <w:rsid w:val="009D4A50"/>
    <w:rsid w:val="009D5544"/>
    <w:rsid w:val="009D7161"/>
    <w:rsid w:val="009F00A5"/>
    <w:rsid w:val="009F0103"/>
    <w:rsid w:val="009F6016"/>
    <w:rsid w:val="00A03EEF"/>
    <w:rsid w:val="00A0543B"/>
    <w:rsid w:val="00A05507"/>
    <w:rsid w:val="00A06444"/>
    <w:rsid w:val="00A10993"/>
    <w:rsid w:val="00A14ADE"/>
    <w:rsid w:val="00A15F31"/>
    <w:rsid w:val="00A169D9"/>
    <w:rsid w:val="00A16D00"/>
    <w:rsid w:val="00A175B5"/>
    <w:rsid w:val="00A20BEB"/>
    <w:rsid w:val="00A22758"/>
    <w:rsid w:val="00A25DF4"/>
    <w:rsid w:val="00A26827"/>
    <w:rsid w:val="00A26BB1"/>
    <w:rsid w:val="00A27034"/>
    <w:rsid w:val="00A37BFB"/>
    <w:rsid w:val="00A42AF8"/>
    <w:rsid w:val="00A448CE"/>
    <w:rsid w:val="00A539C4"/>
    <w:rsid w:val="00A62F19"/>
    <w:rsid w:val="00A640C2"/>
    <w:rsid w:val="00A64189"/>
    <w:rsid w:val="00A7066D"/>
    <w:rsid w:val="00A73B1D"/>
    <w:rsid w:val="00A73FAB"/>
    <w:rsid w:val="00A91C90"/>
    <w:rsid w:val="00A91DDE"/>
    <w:rsid w:val="00A9254B"/>
    <w:rsid w:val="00A972A1"/>
    <w:rsid w:val="00AA1BE6"/>
    <w:rsid w:val="00AB7D11"/>
    <w:rsid w:val="00AC41F1"/>
    <w:rsid w:val="00AC68EB"/>
    <w:rsid w:val="00AD28B0"/>
    <w:rsid w:val="00AE117D"/>
    <w:rsid w:val="00B0349E"/>
    <w:rsid w:val="00B07485"/>
    <w:rsid w:val="00B11781"/>
    <w:rsid w:val="00B17B82"/>
    <w:rsid w:val="00B24F83"/>
    <w:rsid w:val="00B25B5D"/>
    <w:rsid w:val="00B25D98"/>
    <w:rsid w:val="00B27C68"/>
    <w:rsid w:val="00B36F3E"/>
    <w:rsid w:val="00B411A4"/>
    <w:rsid w:val="00B43724"/>
    <w:rsid w:val="00B449DC"/>
    <w:rsid w:val="00B459E9"/>
    <w:rsid w:val="00B56CB4"/>
    <w:rsid w:val="00B616F6"/>
    <w:rsid w:val="00B61B3A"/>
    <w:rsid w:val="00B63DDF"/>
    <w:rsid w:val="00B731F6"/>
    <w:rsid w:val="00B752D5"/>
    <w:rsid w:val="00B77439"/>
    <w:rsid w:val="00B90BC3"/>
    <w:rsid w:val="00B92A2D"/>
    <w:rsid w:val="00B97585"/>
    <w:rsid w:val="00BA15F5"/>
    <w:rsid w:val="00BA1FD1"/>
    <w:rsid w:val="00BB77D0"/>
    <w:rsid w:val="00BB7B4F"/>
    <w:rsid w:val="00BC24B1"/>
    <w:rsid w:val="00BC2D6B"/>
    <w:rsid w:val="00BC3C3F"/>
    <w:rsid w:val="00BC51D4"/>
    <w:rsid w:val="00BF3C44"/>
    <w:rsid w:val="00BF4765"/>
    <w:rsid w:val="00C037E5"/>
    <w:rsid w:val="00C0544C"/>
    <w:rsid w:val="00C05E01"/>
    <w:rsid w:val="00C32902"/>
    <w:rsid w:val="00C35115"/>
    <w:rsid w:val="00C36FC2"/>
    <w:rsid w:val="00C4099D"/>
    <w:rsid w:val="00C42EED"/>
    <w:rsid w:val="00C553D8"/>
    <w:rsid w:val="00C611CA"/>
    <w:rsid w:val="00C628FF"/>
    <w:rsid w:val="00C66E7B"/>
    <w:rsid w:val="00C71794"/>
    <w:rsid w:val="00C75319"/>
    <w:rsid w:val="00C773C7"/>
    <w:rsid w:val="00C91013"/>
    <w:rsid w:val="00C921E4"/>
    <w:rsid w:val="00C96965"/>
    <w:rsid w:val="00C971B6"/>
    <w:rsid w:val="00CA28E2"/>
    <w:rsid w:val="00CA2DB8"/>
    <w:rsid w:val="00CA4030"/>
    <w:rsid w:val="00CA4348"/>
    <w:rsid w:val="00CB0A01"/>
    <w:rsid w:val="00CB1EA9"/>
    <w:rsid w:val="00CC2A95"/>
    <w:rsid w:val="00CC2B91"/>
    <w:rsid w:val="00CC396D"/>
    <w:rsid w:val="00CC64CE"/>
    <w:rsid w:val="00CC79C3"/>
    <w:rsid w:val="00CD204E"/>
    <w:rsid w:val="00CD26E3"/>
    <w:rsid w:val="00CE56CE"/>
    <w:rsid w:val="00D006A3"/>
    <w:rsid w:val="00D02B6A"/>
    <w:rsid w:val="00D10650"/>
    <w:rsid w:val="00D152B6"/>
    <w:rsid w:val="00D31C4B"/>
    <w:rsid w:val="00D405E4"/>
    <w:rsid w:val="00D44055"/>
    <w:rsid w:val="00D44581"/>
    <w:rsid w:val="00D44BD2"/>
    <w:rsid w:val="00D525A7"/>
    <w:rsid w:val="00D553C0"/>
    <w:rsid w:val="00D6251F"/>
    <w:rsid w:val="00D643D4"/>
    <w:rsid w:val="00D64ED8"/>
    <w:rsid w:val="00D67A28"/>
    <w:rsid w:val="00D7642A"/>
    <w:rsid w:val="00D76BCB"/>
    <w:rsid w:val="00D80D41"/>
    <w:rsid w:val="00D827CA"/>
    <w:rsid w:val="00D9277F"/>
    <w:rsid w:val="00DA055F"/>
    <w:rsid w:val="00DA12F0"/>
    <w:rsid w:val="00DA1C00"/>
    <w:rsid w:val="00DA1F66"/>
    <w:rsid w:val="00DC4399"/>
    <w:rsid w:val="00DC5D03"/>
    <w:rsid w:val="00DD1B60"/>
    <w:rsid w:val="00DE43E8"/>
    <w:rsid w:val="00DE4B77"/>
    <w:rsid w:val="00DF16E8"/>
    <w:rsid w:val="00DF25C4"/>
    <w:rsid w:val="00DF3393"/>
    <w:rsid w:val="00DF43FC"/>
    <w:rsid w:val="00E01594"/>
    <w:rsid w:val="00E01746"/>
    <w:rsid w:val="00E06289"/>
    <w:rsid w:val="00E1399E"/>
    <w:rsid w:val="00E23B81"/>
    <w:rsid w:val="00E3057E"/>
    <w:rsid w:val="00E3074B"/>
    <w:rsid w:val="00E30803"/>
    <w:rsid w:val="00E321BE"/>
    <w:rsid w:val="00E33BED"/>
    <w:rsid w:val="00E46FA1"/>
    <w:rsid w:val="00E52B6D"/>
    <w:rsid w:val="00E55DA7"/>
    <w:rsid w:val="00E55EC2"/>
    <w:rsid w:val="00E568DF"/>
    <w:rsid w:val="00E612F7"/>
    <w:rsid w:val="00E67EFA"/>
    <w:rsid w:val="00E70E4B"/>
    <w:rsid w:val="00E72526"/>
    <w:rsid w:val="00E940A4"/>
    <w:rsid w:val="00E95912"/>
    <w:rsid w:val="00E97A23"/>
    <w:rsid w:val="00EA3AD6"/>
    <w:rsid w:val="00EA4EAA"/>
    <w:rsid w:val="00EB1F77"/>
    <w:rsid w:val="00EC6C9F"/>
    <w:rsid w:val="00ED6BEC"/>
    <w:rsid w:val="00EE27A0"/>
    <w:rsid w:val="00EE3D6F"/>
    <w:rsid w:val="00EE443C"/>
    <w:rsid w:val="00EF2187"/>
    <w:rsid w:val="00EF6158"/>
    <w:rsid w:val="00F0597D"/>
    <w:rsid w:val="00F13464"/>
    <w:rsid w:val="00F22CB7"/>
    <w:rsid w:val="00F245FF"/>
    <w:rsid w:val="00F27AB1"/>
    <w:rsid w:val="00F364FA"/>
    <w:rsid w:val="00F40320"/>
    <w:rsid w:val="00F40CC5"/>
    <w:rsid w:val="00F42A68"/>
    <w:rsid w:val="00F45BF3"/>
    <w:rsid w:val="00F610BF"/>
    <w:rsid w:val="00F61A37"/>
    <w:rsid w:val="00F67CB3"/>
    <w:rsid w:val="00F819FE"/>
    <w:rsid w:val="00F838E5"/>
    <w:rsid w:val="00F85B8B"/>
    <w:rsid w:val="00F87738"/>
    <w:rsid w:val="00F9259F"/>
    <w:rsid w:val="00FA07A8"/>
    <w:rsid w:val="00FA3DCE"/>
    <w:rsid w:val="00FB5A56"/>
    <w:rsid w:val="00FB6014"/>
    <w:rsid w:val="00FC4479"/>
    <w:rsid w:val="00FC5210"/>
    <w:rsid w:val="00FD0A5F"/>
    <w:rsid w:val="00FD2397"/>
    <w:rsid w:val="00FD33AB"/>
    <w:rsid w:val="00FF01EE"/>
    <w:rsid w:val="00FF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4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5E4"/>
    <w:pPr>
      <w:spacing w:after="0" w:line="240" w:lineRule="auto"/>
    </w:pPr>
    <w:rPr>
      <w:rFonts w:ascii="Times New Roman" w:eastAsia="Times New Roman" w:hAnsi="Times New Roman" w:cs="Times New Roman"/>
      <w:szCs w:val="24"/>
      <w:lang w:val="bg-BG" w:eastAsia="bg-BG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63FA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63F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963F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val="en-US" w:eastAsia="en-US"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63F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val="en-US" w:eastAsia="en-US"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3FA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  <w:lang w:val="en-US" w:eastAsia="en-US"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3FA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3FA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3FA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3FA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3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96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963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963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9963F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9963F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996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9963F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9963F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963FA"/>
    <w:pPr>
      <w:spacing w:after="200"/>
    </w:pPr>
    <w:rPr>
      <w:rFonts w:ascii="Verdana" w:eastAsiaTheme="minorEastAsia" w:hAnsi="Verdana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9963F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TitleChar">
    <w:name w:val="Title Char"/>
    <w:basedOn w:val="DefaultParagraphFont"/>
    <w:link w:val="Title"/>
    <w:uiPriority w:val="10"/>
    <w:rsid w:val="009963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3FA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9963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9963FA"/>
    <w:rPr>
      <w:b/>
      <w:bCs/>
    </w:rPr>
  </w:style>
  <w:style w:type="character" w:styleId="Emphasis">
    <w:name w:val="Emphasis"/>
    <w:basedOn w:val="DefaultParagraphFont"/>
    <w:uiPriority w:val="20"/>
    <w:qFormat/>
    <w:rsid w:val="009963FA"/>
    <w:rPr>
      <w:i/>
      <w:iCs/>
    </w:rPr>
  </w:style>
  <w:style w:type="paragraph" w:styleId="NoSpacing">
    <w:name w:val="No Spacing"/>
    <w:uiPriority w:val="1"/>
    <w:qFormat/>
    <w:rsid w:val="009963F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963FA"/>
    <w:pPr>
      <w:spacing w:after="200" w:line="276" w:lineRule="auto"/>
      <w:ind w:left="720"/>
      <w:contextualSpacing/>
    </w:pPr>
    <w:rPr>
      <w:rFonts w:ascii="Verdana" w:eastAsiaTheme="minorEastAsia" w:hAnsi="Verdana" w:cstheme="minorBidi"/>
      <w:szCs w:val="22"/>
      <w:lang w:val="en-US" w:eastAsia="en-US"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9963FA"/>
    <w:pPr>
      <w:spacing w:after="200" w:line="276" w:lineRule="auto"/>
    </w:pPr>
    <w:rPr>
      <w:rFonts w:ascii="Verdana" w:eastAsiaTheme="minorHAnsi" w:hAnsi="Verdana" w:cstheme="minorBidi"/>
      <w:i/>
      <w:iCs/>
      <w:color w:val="000000" w:themeColor="text1"/>
      <w:szCs w:val="22"/>
      <w:lang w:val="en-US" w:eastAsia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9963F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3F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Verdana" w:eastAsiaTheme="minorHAnsi" w:hAnsi="Verdana" w:cstheme="minorBidi"/>
      <w:b/>
      <w:bCs/>
      <w:i/>
      <w:iCs/>
      <w:color w:val="4F81BD" w:themeColor="accent1"/>
      <w:szCs w:val="22"/>
      <w:lang w:val="en-US" w:eastAsia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3FA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9963F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963FA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9963FA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9963FA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963F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63FA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5460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600F"/>
    <w:rPr>
      <w:rFonts w:ascii="Times New Roman" w:eastAsia="Times New Roman" w:hAnsi="Times New Roman" w:cs="Times New Roman"/>
      <w:szCs w:val="24"/>
      <w:lang w:val="bg-BG" w:eastAsia="bg-BG" w:bidi="ar-SA"/>
    </w:rPr>
  </w:style>
  <w:style w:type="paragraph" w:styleId="Footer">
    <w:name w:val="footer"/>
    <w:basedOn w:val="Normal"/>
    <w:link w:val="FooterChar"/>
    <w:uiPriority w:val="99"/>
    <w:unhideWhenUsed/>
    <w:rsid w:val="005460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00F"/>
    <w:rPr>
      <w:rFonts w:ascii="Times New Roman" w:eastAsia="Times New Roman" w:hAnsi="Times New Roman" w:cs="Times New Roman"/>
      <w:szCs w:val="24"/>
      <w:lang w:val="bg-BG" w:eastAsia="bg-BG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Sasho</dc:creator>
  <cp:lastModifiedBy>Sasho</cp:lastModifiedBy>
  <cp:revision>5</cp:revision>
  <dcterms:created xsi:type="dcterms:W3CDTF">2013-03-21T09:02:00Z</dcterms:created>
  <dcterms:modified xsi:type="dcterms:W3CDTF">2013-03-21T09:18:00Z</dcterms:modified>
</cp:coreProperties>
</file>